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20F" w:rsidRPr="0008575B" w:rsidRDefault="004F720F" w:rsidP="004F720F">
      <w:pPr>
        <w:jc w:val="right"/>
        <w:rPr>
          <w:rFonts w:ascii="Times New Roman" w:hAnsi="Times New Roman" w:cs="Times New Roman"/>
          <w:sz w:val="24"/>
          <w:szCs w:val="24"/>
        </w:rPr>
      </w:pPr>
      <w:r w:rsidRPr="0008575B">
        <w:rPr>
          <w:rFonts w:ascii="Times New Roman" w:hAnsi="Times New Roman" w:cs="Times New Roman"/>
          <w:sz w:val="24"/>
          <w:szCs w:val="24"/>
        </w:rPr>
        <w:t xml:space="preserve">                                                                                                       УТВЕРЖДЕНО:</w:t>
      </w:r>
    </w:p>
    <w:p w:rsidR="006545A4" w:rsidRDefault="004F720F" w:rsidP="00D01318">
      <w:pPr>
        <w:spacing w:after="0"/>
        <w:jc w:val="right"/>
        <w:rPr>
          <w:rFonts w:ascii="Times New Roman" w:hAnsi="Times New Roman" w:cs="Times New Roman"/>
          <w:sz w:val="24"/>
          <w:szCs w:val="24"/>
        </w:rPr>
      </w:pPr>
      <w:r w:rsidRPr="0008575B">
        <w:rPr>
          <w:rFonts w:ascii="Times New Roman" w:hAnsi="Times New Roman" w:cs="Times New Roman"/>
          <w:sz w:val="24"/>
          <w:szCs w:val="24"/>
        </w:rPr>
        <w:t xml:space="preserve">                                                                                      Глава</w:t>
      </w:r>
    </w:p>
    <w:p w:rsidR="004F720F" w:rsidRPr="0008575B" w:rsidRDefault="004F720F" w:rsidP="00D01318">
      <w:pPr>
        <w:spacing w:after="0"/>
        <w:jc w:val="right"/>
        <w:rPr>
          <w:rFonts w:ascii="Times New Roman" w:hAnsi="Times New Roman" w:cs="Times New Roman"/>
          <w:sz w:val="24"/>
          <w:szCs w:val="24"/>
        </w:rPr>
      </w:pPr>
      <w:r w:rsidRPr="0008575B">
        <w:rPr>
          <w:rFonts w:ascii="Times New Roman" w:hAnsi="Times New Roman" w:cs="Times New Roman"/>
          <w:sz w:val="24"/>
          <w:szCs w:val="24"/>
        </w:rPr>
        <w:t xml:space="preserve"> Майдаковского сельского поселения </w:t>
      </w:r>
    </w:p>
    <w:p w:rsidR="004F720F" w:rsidRPr="0008575B" w:rsidRDefault="004F720F" w:rsidP="00D01318">
      <w:pPr>
        <w:spacing w:after="0"/>
        <w:jc w:val="right"/>
        <w:rPr>
          <w:rFonts w:ascii="Times New Roman" w:hAnsi="Times New Roman" w:cs="Times New Roman"/>
          <w:sz w:val="24"/>
          <w:szCs w:val="24"/>
        </w:rPr>
      </w:pPr>
      <w:r w:rsidRPr="0008575B">
        <w:rPr>
          <w:rFonts w:ascii="Times New Roman" w:hAnsi="Times New Roman" w:cs="Times New Roman"/>
          <w:sz w:val="24"/>
          <w:szCs w:val="24"/>
        </w:rPr>
        <w:t xml:space="preserve">Палехского муниципального района                                                          </w:t>
      </w:r>
    </w:p>
    <w:p w:rsidR="004F720F" w:rsidRPr="0008575B" w:rsidRDefault="004F720F" w:rsidP="00D01318">
      <w:pPr>
        <w:spacing w:after="0"/>
        <w:ind w:left="5040"/>
        <w:contextualSpacing/>
        <w:jc w:val="right"/>
        <w:rPr>
          <w:rFonts w:ascii="Times New Roman" w:hAnsi="Times New Roman" w:cs="Times New Roman"/>
          <w:sz w:val="24"/>
          <w:szCs w:val="24"/>
        </w:rPr>
      </w:pPr>
      <w:r w:rsidRPr="0008575B">
        <w:rPr>
          <w:rFonts w:ascii="Times New Roman" w:hAnsi="Times New Roman" w:cs="Times New Roman"/>
          <w:sz w:val="24"/>
          <w:szCs w:val="24"/>
        </w:rPr>
        <w:t xml:space="preserve">              _________________ Н.В.Ларина   </w:t>
      </w:r>
    </w:p>
    <w:p w:rsidR="004F720F" w:rsidRPr="0008575B" w:rsidRDefault="004F720F" w:rsidP="00D01318">
      <w:pPr>
        <w:spacing w:after="0"/>
        <w:ind w:left="5040"/>
        <w:contextualSpacing/>
        <w:jc w:val="right"/>
        <w:rPr>
          <w:rFonts w:ascii="Times New Roman" w:hAnsi="Times New Roman" w:cs="Times New Roman"/>
          <w:sz w:val="24"/>
          <w:szCs w:val="24"/>
        </w:rPr>
      </w:pPr>
      <w:r w:rsidRPr="0008575B">
        <w:rPr>
          <w:rFonts w:ascii="Times New Roman" w:hAnsi="Times New Roman" w:cs="Times New Roman"/>
          <w:sz w:val="24"/>
          <w:szCs w:val="24"/>
        </w:rPr>
        <w:t xml:space="preserve">                                                                                                                              </w:t>
      </w:r>
      <w:r w:rsidR="00D01318" w:rsidRPr="0008575B">
        <w:rPr>
          <w:rFonts w:ascii="Times New Roman" w:hAnsi="Times New Roman" w:cs="Times New Roman"/>
          <w:sz w:val="24"/>
          <w:szCs w:val="24"/>
        </w:rPr>
        <w:t xml:space="preserve">14 октября </w:t>
      </w:r>
      <w:r w:rsidRPr="0008575B">
        <w:rPr>
          <w:rFonts w:ascii="Times New Roman" w:hAnsi="Times New Roman" w:cs="Times New Roman"/>
          <w:sz w:val="24"/>
          <w:szCs w:val="24"/>
        </w:rPr>
        <w:t xml:space="preserve">2016 г.  </w:t>
      </w:r>
    </w:p>
    <w:p w:rsidR="004F720F" w:rsidRPr="0008575B" w:rsidRDefault="004F720F" w:rsidP="00D01318">
      <w:pPr>
        <w:spacing w:after="0"/>
        <w:contextualSpacing/>
        <w:jc w:val="right"/>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sz w:val="24"/>
          <w:szCs w:val="24"/>
        </w:rPr>
      </w:pPr>
    </w:p>
    <w:p w:rsidR="004F720F" w:rsidRPr="0008575B" w:rsidRDefault="00FF0FA5" w:rsidP="004F720F">
      <w:pPr>
        <w:suppressLineNumbers/>
        <w:jc w:val="center"/>
        <w:rPr>
          <w:rFonts w:ascii="Times New Roman" w:hAnsi="Times New Roman" w:cs="Times New Roman"/>
          <w:b/>
          <w:sz w:val="24"/>
          <w:szCs w:val="24"/>
        </w:rPr>
      </w:pPr>
      <w:r w:rsidRPr="0008575B">
        <w:rPr>
          <w:rFonts w:ascii="Times New Roman" w:hAnsi="Times New Roman" w:cs="Times New Roman"/>
          <w:b/>
          <w:sz w:val="24"/>
          <w:szCs w:val="24"/>
        </w:rPr>
        <w:t>К</w:t>
      </w:r>
      <w:r w:rsidR="004F720F" w:rsidRPr="0008575B">
        <w:rPr>
          <w:rFonts w:ascii="Times New Roman" w:hAnsi="Times New Roman" w:cs="Times New Roman"/>
          <w:b/>
          <w:sz w:val="24"/>
          <w:szCs w:val="24"/>
        </w:rPr>
        <w:t>ОНКУРСНАЯ ДОКУМЕНТАЦИЯ</w:t>
      </w:r>
    </w:p>
    <w:p w:rsidR="004F720F" w:rsidRPr="0008575B" w:rsidRDefault="004F720F" w:rsidP="004F720F">
      <w:pPr>
        <w:keepNext/>
        <w:keepLines/>
        <w:suppressLineNumbers/>
        <w:ind w:left="180"/>
        <w:jc w:val="center"/>
        <w:rPr>
          <w:rFonts w:ascii="Times New Roman" w:hAnsi="Times New Roman" w:cs="Times New Roman"/>
          <w:b/>
          <w:bCs/>
          <w:sz w:val="24"/>
          <w:szCs w:val="24"/>
        </w:rPr>
      </w:pPr>
      <w:r w:rsidRPr="0008575B">
        <w:rPr>
          <w:rFonts w:ascii="Times New Roman" w:hAnsi="Times New Roman" w:cs="Times New Roman"/>
          <w:b/>
          <w:sz w:val="24"/>
          <w:szCs w:val="24"/>
        </w:rPr>
        <w:t xml:space="preserve">по проведению открытого конкурса </w:t>
      </w:r>
    </w:p>
    <w:p w:rsidR="004F720F" w:rsidRPr="0008575B" w:rsidRDefault="004F720F" w:rsidP="004F720F">
      <w:pPr>
        <w:keepNext/>
        <w:keepLines/>
        <w:suppressLineNumbers/>
        <w:ind w:left="180"/>
        <w:jc w:val="center"/>
        <w:rPr>
          <w:rFonts w:ascii="Times New Roman" w:hAnsi="Times New Roman" w:cs="Times New Roman"/>
          <w:b/>
          <w:bCs/>
          <w:sz w:val="24"/>
          <w:szCs w:val="24"/>
        </w:rPr>
      </w:pPr>
      <w:r w:rsidRPr="0008575B">
        <w:rPr>
          <w:rFonts w:ascii="Times New Roman" w:hAnsi="Times New Roman" w:cs="Times New Roman"/>
          <w:b/>
          <w:bCs/>
          <w:sz w:val="24"/>
          <w:szCs w:val="24"/>
        </w:rPr>
        <w:t>на право заключения договора аренды объектов водоснабжения и водоотведения</w:t>
      </w:r>
    </w:p>
    <w:p w:rsidR="004F720F" w:rsidRPr="0008575B" w:rsidRDefault="004F720F" w:rsidP="004F720F">
      <w:pPr>
        <w:keepNext/>
        <w:keepLines/>
        <w:suppressLineNumbers/>
        <w:ind w:left="180"/>
        <w:jc w:val="center"/>
        <w:rPr>
          <w:rFonts w:ascii="Times New Roman" w:hAnsi="Times New Roman" w:cs="Times New Roman"/>
          <w:sz w:val="24"/>
          <w:szCs w:val="24"/>
        </w:rPr>
      </w:pPr>
      <w:r w:rsidRPr="0008575B">
        <w:rPr>
          <w:rFonts w:ascii="Times New Roman" w:hAnsi="Times New Roman" w:cs="Times New Roman"/>
          <w:b/>
          <w:bCs/>
          <w:sz w:val="24"/>
          <w:szCs w:val="24"/>
        </w:rPr>
        <w:t xml:space="preserve"> Майдаковского сельского поселения Палехского муниципального района</w:t>
      </w:r>
    </w:p>
    <w:p w:rsidR="004F720F" w:rsidRPr="0008575B" w:rsidRDefault="004F720F" w:rsidP="004F720F">
      <w:pPr>
        <w:suppressLineNumbers/>
        <w:ind w:left="180"/>
        <w:jc w:val="center"/>
        <w:rPr>
          <w:rFonts w:ascii="Times New Roman" w:hAnsi="Times New Roman" w:cs="Times New Roman"/>
          <w:sz w:val="24"/>
          <w:szCs w:val="24"/>
        </w:rPr>
      </w:pPr>
    </w:p>
    <w:p w:rsidR="004F720F" w:rsidRPr="0008575B" w:rsidRDefault="004F720F" w:rsidP="004F720F">
      <w:pPr>
        <w:suppressLineNumbers/>
        <w:ind w:left="180"/>
        <w:jc w:val="center"/>
        <w:rPr>
          <w:rFonts w:ascii="Times New Roman" w:hAnsi="Times New Roman" w:cs="Times New Roman"/>
          <w:sz w:val="24"/>
          <w:szCs w:val="24"/>
        </w:rPr>
      </w:pPr>
    </w:p>
    <w:p w:rsidR="004F720F" w:rsidRPr="0008575B" w:rsidRDefault="004F720F" w:rsidP="004F720F">
      <w:pPr>
        <w:suppressLineNumbers/>
        <w:ind w:left="180"/>
        <w:jc w:val="center"/>
        <w:rPr>
          <w:rFonts w:ascii="Times New Roman" w:hAnsi="Times New Roman" w:cs="Times New Roman"/>
          <w:sz w:val="24"/>
          <w:szCs w:val="24"/>
        </w:rPr>
      </w:pPr>
    </w:p>
    <w:p w:rsidR="004F720F" w:rsidRPr="0008575B" w:rsidRDefault="004F720F" w:rsidP="004F720F">
      <w:pPr>
        <w:suppressLineNumbers/>
        <w:ind w:left="180"/>
        <w:jc w:val="center"/>
        <w:rPr>
          <w:rFonts w:ascii="Times New Roman" w:hAnsi="Times New Roman" w:cs="Times New Roman"/>
          <w:sz w:val="24"/>
          <w:szCs w:val="24"/>
        </w:rPr>
      </w:pPr>
    </w:p>
    <w:p w:rsidR="004F720F" w:rsidRPr="0008575B" w:rsidRDefault="004F720F" w:rsidP="004F720F">
      <w:pPr>
        <w:suppressLineNumbers/>
        <w:jc w:val="center"/>
        <w:rPr>
          <w:rFonts w:ascii="Times New Roman" w:hAnsi="Times New Roman" w:cs="Times New Roman"/>
          <w:b/>
          <w:bCs/>
          <w:sz w:val="24"/>
          <w:szCs w:val="24"/>
        </w:rPr>
      </w:pPr>
    </w:p>
    <w:p w:rsidR="004F720F" w:rsidRPr="0008575B" w:rsidRDefault="004F720F" w:rsidP="004F720F">
      <w:pPr>
        <w:suppressLineNumbers/>
        <w:jc w:val="center"/>
        <w:rPr>
          <w:rFonts w:ascii="Times New Roman" w:hAnsi="Times New Roman" w:cs="Times New Roman"/>
          <w:b/>
          <w:bCs/>
          <w:sz w:val="24"/>
          <w:szCs w:val="24"/>
        </w:rPr>
      </w:pPr>
    </w:p>
    <w:p w:rsidR="00D01318" w:rsidRPr="0008575B" w:rsidRDefault="00D01318" w:rsidP="004F720F">
      <w:pPr>
        <w:suppressLineNumbers/>
        <w:ind w:left="180"/>
        <w:jc w:val="center"/>
        <w:rPr>
          <w:rFonts w:ascii="Times New Roman" w:hAnsi="Times New Roman" w:cs="Times New Roman"/>
          <w:b/>
          <w:bCs/>
          <w:sz w:val="24"/>
          <w:szCs w:val="24"/>
        </w:rPr>
      </w:pPr>
    </w:p>
    <w:p w:rsidR="00D01318" w:rsidRPr="0008575B" w:rsidRDefault="00D01318" w:rsidP="004F720F">
      <w:pPr>
        <w:suppressLineNumbers/>
        <w:ind w:left="180"/>
        <w:jc w:val="center"/>
        <w:rPr>
          <w:rFonts w:ascii="Times New Roman" w:hAnsi="Times New Roman" w:cs="Times New Roman"/>
          <w:b/>
          <w:bCs/>
          <w:sz w:val="24"/>
          <w:szCs w:val="24"/>
        </w:rPr>
      </w:pPr>
    </w:p>
    <w:p w:rsidR="00D01318" w:rsidRPr="0008575B" w:rsidRDefault="00D01318" w:rsidP="004F720F">
      <w:pPr>
        <w:suppressLineNumbers/>
        <w:ind w:left="180"/>
        <w:jc w:val="center"/>
        <w:rPr>
          <w:rFonts w:ascii="Times New Roman" w:hAnsi="Times New Roman" w:cs="Times New Roman"/>
          <w:b/>
          <w:bCs/>
          <w:sz w:val="24"/>
          <w:szCs w:val="24"/>
        </w:rPr>
      </w:pPr>
    </w:p>
    <w:p w:rsidR="004F720F" w:rsidRPr="0008575B" w:rsidRDefault="004F720F" w:rsidP="004F720F">
      <w:pPr>
        <w:suppressLineNumbers/>
        <w:jc w:val="center"/>
        <w:rPr>
          <w:rFonts w:ascii="Times New Roman" w:hAnsi="Times New Roman" w:cs="Times New Roman"/>
          <w:b/>
          <w:bCs/>
          <w:sz w:val="24"/>
          <w:szCs w:val="24"/>
        </w:rPr>
      </w:pPr>
      <w:proofErr w:type="spellStart"/>
      <w:r w:rsidRPr="0008575B">
        <w:rPr>
          <w:rFonts w:ascii="Times New Roman" w:hAnsi="Times New Roman" w:cs="Times New Roman"/>
          <w:b/>
          <w:bCs/>
          <w:sz w:val="24"/>
          <w:szCs w:val="24"/>
        </w:rPr>
        <w:t>с</w:t>
      </w:r>
      <w:proofErr w:type="gramStart"/>
      <w:r w:rsidRPr="0008575B">
        <w:rPr>
          <w:rFonts w:ascii="Times New Roman" w:hAnsi="Times New Roman" w:cs="Times New Roman"/>
          <w:b/>
          <w:bCs/>
          <w:sz w:val="24"/>
          <w:szCs w:val="24"/>
        </w:rPr>
        <w:t>.М</w:t>
      </w:r>
      <w:proofErr w:type="gramEnd"/>
      <w:r w:rsidRPr="0008575B">
        <w:rPr>
          <w:rFonts w:ascii="Times New Roman" w:hAnsi="Times New Roman" w:cs="Times New Roman"/>
          <w:b/>
          <w:bCs/>
          <w:sz w:val="24"/>
          <w:szCs w:val="24"/>
        </w:rPr>
        <w:t>айдаково</w:t>
      </w:r>
      <w:proofErr w:type="spellEnd"/>
      <w:r w:rsidRPr="0008575B">
        <w:rPr>
          <w:rFonts w:ascii="Times New Roman" w:hAnsi="Times New Roman" w:cs="Times New Roman"/>
          <w:b/>
          <w:bCs/>
          <w:sz w:val="24"/>
          <w:szCs w:val="24"/>
        </w:rPr>
        <w:t xml:space="preserve">  </w:t>
      </w:r>
    </w:p>
    <w:p w:rsidR="004F720F" w:rsidRPr="0008575B" w:rsidRDefault="004F720F" w:rsidP="004F720F">
      <w:pPr>
        <w:suppressLineNumbers/>
        <w:jc w:val="center"/>
        <w:rPr>
          <w:rFonts w:ascii="Times New Roman" w:hAnsi="Times New Roman" w:cs="Times New Roman"/>
          <w:b/>
          <w:bCs/>
          <w:sz w:val="24"/>
          <w:szCs w:val="24"/>
        </w:rPr>
      </w:pPr>
      <w:r w:rsidRPr="0008575B">
        <w:rPr>
          <w:rFonts w:ascii="Times New Roman" w:hAnsi="Times New Roman" w:cs="Times New Roman"/>
          <w:b/>
          <w:bCs/>
          <w:sz w:val="24"/>
          <w:szCs w:val="24"/>
        </w:rPr>
        <w:t>2016 год</w:t>
      </w:r>
    </w:p>
    <w:p w:rsidR="00AD1418" w:rsidRDefault="00AD1418" w:rsidP="004F720F">
      <w:pPr>
        <w:suppressLineNumbers/>
        <w:ind w:left="180"/>
        <w:jc w:val="center"/>
        <w:rPr>
          <w:rFonts w:ascii="Times New Roman" w:hAnsi="Times New Roman" w:cs="Times New Roman"/>
          <w:b/>
          <w:bCs/>
          <w:sz w:val="24"/>
          <w:szCs w:val="24"/>
        </w:rPr>
      </w:pPr>
    </w:p>
    <w:p w:rsidR="004F720F" w:rsidRPr="0008575B" w:rsidRDefault="004F720F" w:rsidP="004F720F">
      <w:pPr>
        <w:suppressLineNumbers/>
        <w:ind w:left="180"/>
        <w:jc w:val="center"/>
        <w:rPr>
          <w:rFonts w:ascii="Times New Roman" w:hAnsi="Times New Roman" w:cs="Times New Roman"/>
          <w:sz w:val="24"/>
          <w:szCs w:val="24"/>
        </w:rPr>
      </w:pPr>
      <w:r w:rsidRPr="0008575B">
        <w:rPr>
          <w:rFonts w:ascii="Times New Roman" w:hAnsi="Times New Roman" w:cs="Times New Roman"/>
          <w:b/>
          <w:bCs/>
          <w:sz w:val="24"/>
          <w:szCs w:val="24"/>
        </w:rPr>
        <w:lastRenderedPageBreak/>
        <w:t>СОДЕРЖАНИЕ</w:t>
      </w:r>
    </w:p>
    <w:tbl>
      <w:tblPr>
        <w:tblW w:w="9644" w:type="dxa"/>
        <w:tblInd w:w="50" w:type="dxa"/>
        <w:tblLayout w:type="fixed"/>
        <w:tblCellMar>
          <w:top w:w="55" w:type="dxa"/>
          <w:left w:w="55" w:type="dxa"/>
          <w:bottom w:w="55" w:type="dxa"/>
          <w:right w:w="55" w:type="dxa"/>
        </w:tblCellMar>
        <w:tblLook w:val="0000"/>
      </w:tblPr>
      <w:tblGrid>
        <w:gridCol w:w="1695"/>
        <w:gridCol w:w="7949"/>
      </w:tblGrid>
      <w:tr w:rsidR="004F720F" w:rsidRPr="0008575B" w:rsidTr="00AD1418">
        <w:tc>
          <w:tcPr>
            <w:tcW w:w="1695" w:type="dxa"/>
            <w:tcBorders>
              <w:top w:val="single" w:sz="1" w:space="0" w:color="000000"/>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Общие сведения и условия конкурса</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2</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Состав и описание предмета конкурса</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3</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Величина арендной платы</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4</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Требования к участникам конкурса</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5</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Требования к содержанию, форме и составу заявки на участие в конкурсе</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6</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Порядок, место, дата начала и окончания подачи заявок на участие в конкурсе</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7</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Порядок и срок отзыва заявок на участие в конкурсе, порядок внесения изменений в заявки</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8</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Порядок, место, дата и время вскрытия конвертов с заявками</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9</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Критерии оценки заявок на участие в конкурсе</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10</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Порядок рассмотрения заявок на участие в конкурсе</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11</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Порядок оценки и сопоставления заявок на участие в конкурсе</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12</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Заключение договора по результатам конкурса</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13</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Порядок предоставления заявителям разъяснений положений конкурсной документации</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14</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Дата, время, график проведения осмотра имущества</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15</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16</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Форма, срок и порядок оплаты по договору</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Раздел 17</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 xml:space="preserve">Порядок пересмотра цены договора </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Приложение 1</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Лот № 1- Объекты водоснабжения и водоотведения</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Приложение 2</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a4"/>
              <w:rPr>
                <w:rFonts w:cs="Times New Roman"/>
              </w:rPr>
            </w:pPr>
            <w:r w:rsidRPr="0008575B">
              <w:rPr>
                <w:rFonts w:cs="Times New Roman"/>
              </w:rPr>
              <w:t xml:space="preserve">Форма заявки на участие в открытом конкурсе </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Приложение 3</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ConsPlusNonformat"/>
              <w:rPr>
                <w:rFonts w:ascii="Times New Roman" w:hAnsi="Times New Roman" w:cs="Times New Roman"/>
                <w:sz w:val="24"/>
                <w:szCs w:val="24"/>
              </w:rPr>
            </w:pPr>
            <w:r w:rsidRPr="0008575B">
              <w:rPr>
                <w:rFonts w:ascii="Times New Roman" w:hAnsi="Times New Roman" w:cs="Times New Roman"/>
                <w:sz w:val="24"/>
                <w:szCs w:val="24"/>
              </w:rPr>
              <w:t xml:space="preserve">Форма описи документов, представляемых вместе с заявкой </w:t>
            </w:r>
            <w:proofErr w:type="gramStart"/>
            <w:r w:rsidRPr="0008575B">
              <w:rPr>
                <w:rFonts w:ascii="Times New Roman" w:hAnsi="Times New Roman" w:cs="Times New Roman"/>
                <w:sz w:val="24"/>
                <w:szCs w:val="24"/>
              </w:rPr>
              <w:t>на</w:t>
            </w:r>
            <w:proofErr w:type="gramEnd"/>
          </w:p>
          <w:p w:rsidR="004F720F" w:rsidRPr="0008575B" w:rsidRDefault="004F720F" w:rsidP="00D30BEE">
            <w:pPr>
              <w:pStyle w:val="ConsPlusNonformat"/>
              <w:rPr>
                <w:rFonts w:ascii="Times New Roman" w:hAnsi="Times New Roman" w:cs="Times New Roman"/>
                <w:sz w:val="24"/>
                <w:szCs w:val="24"/>
              </w:rPr>
            </w:pPr>
            <w:r w:rsidRPr="0008575B">
              <w:rPr>
                <w:rFonts w:ascii="Times New Roman" w:hAnsi="Times New Roman" w:cs="Times New Roman"/>
                <w:sz w:val="24"/>
                <w:szCs w:val="24"/>
              </w:rPr>
              <w:t xml:space="preserve"> участие в открытом конкурсе</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Приложение 4</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ConsPlusNormal"/>
              <w:widowControl/>
              <w:ind w:firstLine="0"/>
              <w:rPr>
                <w:rFonts w:ascii="Times New Roman" w:hAnsi="Times New Roman" w:cs="Times New Roman"/>
                <w:sz w:val="24"/>
                <w:szCs w:val="24"/>
              </w:rPr>
            </w:pPr>
            <w:r w:rsidRPr="0008575B">
              <w:rPr>
                <w:rFonts w:ascii="Times New Roman" w:hAnsi="Times New Roman" w:cs="Times New Roman"/>
                <w:sz w:val="24"/>
                <w:szCs w:val="24"/>
              </w:rPr>
              <w:t>Форма конкурсного предложения участника открытого конкурса</w:t>
            </w:r>
          </w:p>
          <w:p w:rsidR="004F720F" w:rsidRPr="0008575B" w:rsidRDefault="004F720F" w:rsidP="00D30BEE">
            <w:pPr>
              <w:pStyle w:val="ConsPlusNormal"/>
              <w:widowControl/>
              <w:ind w:firstLine="0"/>
              <w:rPr>
                <w:rFonts w:ascii="Times New Roman" w:hAnsi="Times New Roman" w:cs="Times New Roman"/>
                <w:sz w:val="24"/>
                <w:szCs w:val="24"/>
              </w:rPr>
            </w:pP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Приложение 5</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pStyle w:val="ConsPlusNormal"/>
              <w:widowControl/>
              <w:ind w:firstLine="0"/>
              <w:rPr>
                <w:rFonts w:ascii="Times New Roman" w:hAnsi="Times New Roman" w:cs="Times New Roman"/>
                <w:sz w:val="24"/>
                <w:szCs w:val="24"/>
              </w:rPr>
            </w:pPr>
            <w:r w:rsidRPr="0008575B">
              <w:rPr>
                <w:rFonts w:ascii="Times New Roman" w:hAnsi="Times New Roman" w:cs="Times New Roman"/>
                <w:sz w:val="24"/>
                <w:szCs w:val="24"/>
              </w:rPr>
              <w:t>Проект договора аренды</w:t>
            </w:r>
            <w:r w:rsidRPr="0008575B">
              <w:rPr>
                <w:rFonts w:ascii="Times New Roman" w:hAnsi="Times New Roman" w:cs="Times New Roman"/>
                <w:bCs/>
                <w:sz w:val="24"/>
                <w:szCs w:val="24"/>
              </w:rPr>
              <w:t xml:space="preserve"> объектов водоснабжения и водоотведения Майдаковского сельского поселения</w:t>
            </w:r>
            <w:r w:rsidRPr="0008575B">
              <w:rPr>
                <w:rFonts w:ascii="Times New Roman" w:hAnsi="Times New Roman" w:cs="Times New Roman"/>
                <w:sz w:val="24"/>
                <w:szCs w:val="24"/>
              </w:rPr>
              <w:t xml:space="preserve"> (объекты водоснабжения и водоотведения) для лота № 1 </w:t>
            </w:r>
          </w:p>
        </w:tc>
      </w:tr>
      <w:tr w:rsidR="004F720F" w:rsidRPr="0008575B" w:rsidTr="00AD1418">
        <w:tc>
          <w:tcPr>
            <w:tcW w:w="1695" w:type="dxa"/>
            <w:tcBorders>
              <w:left w:val="single" w:sz="1" w:space="0" w:color="000000"/>
              <w:bottom w:val="single" w:sz="1" w:space="0" w:color="000000"/>
              <w:right w:val="single" w:sz="4" w:space="0" w:color="auto"/>
            </w:tcBorders>
            <w:shd w:val="clear" w:color="auto" w:fill="auto"/>
          </w:tcPr>
          <w:p w:rsidR="004F720F" w:rsidRPr="0008575B" w:rsidRDefault="004F720F" w:rsidP="00D30BEE">
            <w:pPr>
              <w:pStyle w:val="a4"/>
              <w:jc w:val="center"/>
              <w:rPr>
                <w:rFonts w:cs="Times New Roman"/>
              </w:rPr>
            </w:pPr>
            <w:r w:rsidRPr="0008575B">
              <w:rPr>
                <w:rFonts w:cs="Times New Roman"/>
              </w:rPr>
              <w:t>Приложение 6</w:t>
            </w:r>
          </w:p>
        </w:tc>
        <w:tc>
          <w:tcPr>
            <w:tcW w:w="7949" w:type="dxa"/>
            <w:tcBorders>
              <w:top w:val="single" w:sz="4" w:space="0" w:color="auto"/>
              <w:left w:val="single" w:sz="4" w:space="0" w:color="auto"/>
              <w:bottom w:val="single" w:sz="4" w:space="0" w:color="auto"/>
              <w:right w:val="single" w:sz="4" w:space="0" w:color="auto"/>
            </w:tcBorders>
            <w:shd w:val="clear" w:color="auto" w:fill="auto"/>
          </w:tcPr>
          <w:p w:rsidR="004F720F" w:rsidRPr="0008575B" w:rsidRDefault="004F720F" w:rsidP="00D30BEE">
            <w:pPr>
              <w:rPr>
                <w:rFonts w:ascii="Times New Roman" w:hAnsi="Times New Roman" w:cs="Times New Roman"/>
                <w:sz w:val="24"/>
                <w:szCs w:val="24"/>
              </w:rPr>
            </w:pPr>
            <w:r w:rsidRPr="0008575B">
              <w:rPr>
                <w:rFonts w:ascii="Times New Roman" w:hAnsi="Times New Roman" w:cs="Times New Roman"/>
                <w:sz w:val="24"/>
                <w:szCs w:val="24"/>
              </w:rPr>
              <w:t xml:space="preserve">Проект акта приема-передачи </w:t>
            </w:r>
          </w:p>
          <w:p w:rsidR="004F720F" w:rsidRPr="0008575B" w:rsidRDefault="004F720F" w:rsidP="00D30BEE">
            <w:pPr>
              <w:pStyle w:val="ConsPlusNormal"/>
              <w:widowControl/>
              <w:ind w:firstLine="0"/>
              <w:rPr>
                <w:rFonts w:ascii="Times New Roman" w:hAnsi="Times New Roman" w:cs="Times New Roman"/>
                <w:sz w:val="24"/>
                <w:szCs w:val="24"/>
              </w:rPr>
            </w:pPr>
          </w:p>
        </w:tc>
      </w:tr>
      <w:tr w:rsidR="004F720F" w:rsidRPr="0008575B" w:rsidTr="00AD1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64"/>
        </w:trPr>
        <w:tc>
          <w:tcPr>
            <w:tcW w:w="1695" w:type="dxa"/>
          </w:tcPr>
          <w:p w:rsidR="004F720F" w:rsidRPr="0008575B" w:rsidRDefault="004F720F" w:rsidP="00D30BEE">
            <w:pPr>
              <w:suppressLineNumbers/>
              <w:rPr>
                <w:rFonts w:ascii="Times New Roman" w:hAnsi="Times New Roman" w:cs="Times New Roman"/>
                <w:sz w:val="24"/>
                <w:szCs w:val="24"/>
              </w:rPr>
            </w:pPr>
            <w:r w:rsidRPr="0008575B">
              <w:rPr>
                <w:rFonts w:ascii="Times New Roman" w:hAnsi="Times New Roman" w:cs="Times New Roman"/>
                <w:sz w:val="24"/>
                <w:szCs w:val="24"/>
              </w:rPr>
              <w:t>Приложение 7</w:t>
            </w:r>
          </w:p>
          <w:p w:rsidR="004F720F" w:rsidRPr="0008575B" w:rsidRDefault="004F720F" w:rsidP="00D30BEE">
            <w:pPr>
              <w:suppressLineNumbers/>
              <w:jc w:val="center"/>
              <w:rPr>
                <w:rFonts w:ascii="Times New Roman" w:hAnsi="Times New Roman" w:cs="Times New Roman"/>
                <w:sz w:val="24"/>
                <w:szCs w:val="24"/>
              </w:rPr>
            </w:pPr>
          </w:p>
        </w:tc>
        <w:tc>
          <w:tcPr>
            <w:tcW w:w="7949" w:type="dxa"/>
          </w:tcPr>
          <w:p w:rsidR="004F720F" w:rsidRPr="0008575B" w:rsidRDefault="004F720F" w:rsidP="00D30BEE">
            <w:pPr>
              <w:suppressLineNumbers/>
              <w:rPr>
                <w:rFonts w:ascii="Times New Roman" w:hAnsi="Times New Roman" w:cs="Times New Roman"/>
                <w:sz w:val="24"/>
                <w:szCs w:val="24"/>
              </w:rPr>
            </w:pPr>
            <w:r w:rsidRPr="0008575B">
              <w:rPr>
                <w:rFonts w:ascii="Times New Roman" w:hAnsi="Times New Roman" w:cs="Times New Roman"/>
                <w:sz w:val="24"/>
                <w:szCs w:val="24"/>
              </w:rPr>
              <w:t>Перечень передаваемого имущества</w:t>
            </w:r>
          </w:p>
          <w:p w:rsidR="004F720F" w:rsidRPr="0008575B" w:rsidRDefault="004F720F" w:rsidP="00D30BEE">
            <w:pPr>
              <w:suppressLineNumbers/>
              <w:jc w:val="center"/>
              <w:rPr>
                <w:rFonts w:ascii="Times New Roman" w:hAnsi="Times New Roman" w:cs="Times New Roman"/>
                <w:sz w:val="24"/>
                <w:szCs w:val="24"/>
              </w:rPr>
            </w:pPr>
          </w:p>
        </w:tc>
      </w:tr>
    </w:tbl>
    <w:p w:rsidR="004F720F" w:rsidRPr="0008575B" w:rsidRDefault="004F720F" w:rsidP="004F720F">
      <w:pPr>
        <w:suppressLineNumbers/>
        <w:ind w:left="180"/>
        <w:jc w:val="center"/>
        <w:rPr>
          <w:rFonts w:ascii="Times New Roman" w:hAnsi="Times New Roman" w:cs="Times New Roman"/>
          <w:sz w:val="24"/>
          <w:szCs w:val="24"/>
        </w:rPr>
      </w:pPr>
    </w:p>
    <w:p w:rsidR="00AD1418" w:rsidRDefault="00AD1418" w:rsidP="004F720F">
      <w:pPr>
        <w:pStyle w:val="a4"/>
        <w:jc w:val="center"/>
        <w:rPr>
          <w:rFonts w:cs="Times New Roman"/>
          <w:b/>
          <w:bCs/>
        </w:rPr>
      </w:pPr>
    </w:p>
    <w:p w:rsidR="00AD1418" w:rsidRDefault="00AD1418" w:rsidP="004F720F">
      <w:pPr>
        <w:pStyle w:val="a4"/>
        <w:jc w:val="center"/>
        <w:rPr>
          <w:rFonts w:cs="Times New Roman"/>
          <w:b/>
          <w:bCs/>
        </w:rPr>
      </w:pPr>
    </w:p>
    <w:p w:rsidR="004F720F" w:rsidRDefault="004F720F" w:rsidP="004F720F">
      <w:pPr>
        <w:pStyle w:val="a4"/>
        <w:jc w:val="center"/>
        <w:rPr>
          <w:rFonts w:cs="Times New Roman"/>
          <w:b/>
          <w:bCs/>
        </w:rPr>
      </w:pPr>
      <w:r w:rsidRPr="0008575B">
        <w:rPr>
          <w:rFonts w:cs="Times New Roman"/>
          <w:b/>
          <w:bCs/>
        </w:rPr>
        <w:lastRenderedPageBreak/>
        <w:t>Раздел 1. Общие сведения и условия конкурса</w:t>
      </w:r>
    </w:p>
    <w:p w:rsidR="006E753D" w:rsidRPr="0008575B" w:rsidRDefault="006E753D" w:rsidP="004F720F">
      <w:pPr>
        <w:pStyle w:val="a4"/>
        <w:jc w:val="center"/>
        <w:rPr>
          <w:rFonts w:cs="Times New Roman"/>
        </w:rPr>
      </w:pPr>
    </w:p>
    <w:p w:rsidR="004F720F" w:rsidRPr="0008575B" w:rsidRDefault="004F720F" w:rsidP="0008575B">
      <w:pPr>
        <w:shd w:val="clear" w:color="auto" w:fill="FFFFFF"/>
        <w:spacing w:after="0"/>
        <w:ind w:firstLine="720"/>
        <w:jc w:val="both"/>
        <w:rPr>
          <w:rFonts w:ascii="Times New Roman" w:hAnsi="Times New Roman" w:cs="Times New Roman"/>
          <w:sz w:val="24"/>
          <w:szCs w:val="24"/>
        </w:rPr>
      </w:pPr>
      <w:r w:rsidRPr="0008575B">
        <w:rPr>
          <w:rFonts w:ascii="Times New Roman" w:hAnsi="Times New Roman" w:cs="Times New Roman"/>
          <w:sz w:val="24"/>
          <w:szCs w:val="24"/>
        </w:rPr>
        <w:t xml:space="preserve">1.1. </w:t>
      </w:r>
      <w:proofErr w:type="gramStart"/>
      <w:r w:rsidRPr="0008575B">
        <w:rPr>
          <w:rFonts w:ascii="Times New Roman" w:hAnsi="Times New Roman" w:cs="Times New Roman"/>
          <w:sz w:val="24"/>
          <w:szCs w:val="24"/>
        </w:rPr>
        <w:t>Настоящая конкурсная документация подготовлена в соответствии с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w:t>
      </w:r>
      <w:proofErr w:type="gramEnd"/>
      <w:r w:rsidRPr="0008575B">
        <w:rPr>
          <w:rFonts w:ascii="Times New Roman" w:hAnsi="Times New Roman" w:cs="Times New Roman"/>
          <w:sz w:val="24"/>
          <w:szCs w:val="24"/>
        </w:rPr>
        <w:t xml:space="preserve">, в </w:t>
      </w:r>
      <w:proofErr w:type="gramStart"/>
      <w:r w:rsidRPr="0008575B">
        <w:rPr>
          <w:rFonts w:ascii="Times New Roman" w:hAnsi="Times New Roman" w:cs="Times New Roman"/>
          <w:sz w:val="24"/>
          <w:szCs w:val="24"/>
        </w:rPr>
        <w:t>отношении</w:t>
      </w:r>
      <w:proofErr w:type="gramEnd"/>
      <w:r w:rsidRPr="0008575B">
        <w:rPr>
          <w:rFonts w:ascii="Times New Roman" w:hAnsi="Times New Roman" w:cs="Times New Roman"/>
          <w:sz w:val="24"/>
          <w:szCs w:val="24"/>
        </w:rPr>
        <w:t xml:space="preserve"> которого заключение указанных договоров может осуществляться путем проведения торгов в форме конкурса», Федеральным законом от 07.12.2011 № 416 — ФЗ «О водоснабжении и водоотведении».</w:t>
      </w:r>
    </w:p>
    <w:p w:rsidR="004F720F" w:rsidRPr="0008575B" w:rsidRDefault="004F720F" w:rsidP="0008575B">
      <w:pPr>
        <w:keepNext/>
        <w:keepLines/>
        <w:suppressLineNumbers/>
        <w:spacing w:after="0"/>
        <w:ind w:firstLine="720"/>
        <w:jc w:val="both"/>
        <w:rPr>
          <w:rFonts w:ascii="Times New Roman" w:hAnsi="Times New Roman" w:cs="Times New Roman"/>
          <w:b/>
          <w:bCs/>
          <w:sz w:val="24"/>
          <w:szCs w:val="24"/>
        </w:rPr>
      </w:pPr>
      <w:r w:rsidRPr="0008575B">
        <w:rPr>
          <w:rFonts w:ascii="Times New Roman" w:hAnsi="Times New Roman" w:cs="Times New Roman"/>
          <w:sz w:val="24"/>
          <w:szCs w:val="24"/>
        </w:rPr>
        <w:t xml:space="preserve">1.2. </w:t>
      </w:r>
      <w:proofErr w:type="gramStart"/>
      <w:r w:rsidRPr="0008575B">
        <w:rPr>
          <w:rFonts w:ascii="Times New Roman" w:hAnsi="Times New Roman" w:cs="Times New Roman"/>
          <w:sz w:val="24"/>
          <w:szCs w:val="24"/>
        </w:rPr>
        <w:t xml:space="preserve">Настоящая конкурсная документация по проведению открытого конкурса </w:t>
      </w:r>
      <w:r w:rsidRPr="0008575B">
        <w:rPr>
          <w:rFonts w:ascii="Times New Roman" w:hAnsi="Times New Roman" w:cs="Times New Roman"/>
          <w:bCs/>
          <w:sz w:val="24"/>
          <w:szCs w:val="24"/>
        </w:rPr>
        <w:t xml:space="preserve">на право заключения договора аренды объектов водоснабжения и водоотведения Майдаковского сельского поселения Палехского муниципального района </w:t>
      </w:r>
      <w:r w:rsidRPr="0008575B">
        <w:rPr>
          <w:rFonts w:ascii="Times New Roman" w:hAnsi="Times New Roman" w:cs="Times New Roman"/>
          <w:sz w:val="24"/>
          <w:szCs w:val="24"/>
        </w:rPr>
        <w:t xml:space="preserve"> (далее  «конкурсная документация») определяет порядок проведения, условия участия, порядок расчетов при проведении конкурса (далее  «конкурс») на право заключения договора аренды </w:t>
      </w:r>
      <w:r w:rsidRPr="0008575B">
        <w:rPr>
          <w:rFonts w:ascii="Times New Roman" w:hAnsi="Times New Roman" w:cs="Times New Roman"/>
          <w:bCs/>
          <w:sz w:val="24"/>
          <w:szCs w:val="24"/>
        </w:rPr>
        <w:t xml:space="preserve">объектов водоснабжения и водоотведения Майдаковского сельского поселения Палехского муниципального района </w:t>
      </w:r>
      <w:r w:rsidRPr="0008575B">
        <w:rPr>
          <w:rFonts w:ascii="Times New Roman" w:hAnsi="Times New Roman" w:cs="Times New Roman"/>
          <w:sz w:val="24"/>
          <w:szCs w:val="24"/>
        </w:rPr>
        <w:t xml:space="preserve"> (далее - «договор»).</w:t>
      </w:r>
      <w:proofErr w:type="gramEnd"/>
    </w:p>
    <w:p w:rsidR="004F720F" w:rsidRPr="0008575B" w:rsidRDefault="004F720F" w:rsidP="0008575B">
      <w:pPr>
        <w:shd w:val="clear" w:color="auto" w:fill="FFFFFF"/>
        <w:spacing w:after="0"/>
        <w:jc w:val="both"/>
        <w:rPr>
          <w:rFonts w:ascii="Times New Roman" w:eastAsia="Times New Roman" w:hAnsi="Times New Roman" w:cs="Times New Roman"/>
          <w:sz w:val="24"/>
          <w:szCs w:val="24"/>
        </w:rPr>
      </w:pPr>
      <w:r w:rsidRPr="0008575B">
        <w:rPr>
          <w:rFonts w:ascii="Times New Roman" w:eastAsia="Times New Roman" w:hAnsi="Times New Roman" w:cs="Times New Roman"/>
          <w:sz w:val="24"/>
          <w:szCs w:val="24"/>
        </w:rPr>
        <w:t xml:space="preserve">         </w:t>
      </w:r>
      <w:r w:rsidRPr="0008575B">
        <w:rPr>
          <w:rFonts w:ascii="Times New Roman" w:hAnsi="Times New Roman" w:cs="Times New Roman"/>
          <w:sz w:val="24"/>
          <w:szCs w:val="24"/>
        </w:rPr>
        <w:t xml:space="preserve">1.3.  </w:t>
      </w:r>
      <w:r w:rsidRPr="0008575B">
        <w:rPr>
          <w:rFonts w:ascii="Times New Roman" w:hAnsi="Times New Roman" w:cs="Times New Roman"/>
          <w:b/>
          <w:sz w:val="24"/>
          <w:szCs w:val="24"/>
        </w:rPr>
        <w:t xml:space="preserve">Форма торгов: </w:t>
      </w:r>
      <w:r w:rsidRPr="0008575B">
        <w:rPr>
          <w:rFonts w:ascii="Times New Roman" w:hAnsi="Times New Roman" w:cs="Times New Roman"/>
          <w:sz w:val="24"/>
          <w:szCs w:val="24"/>
        </w:rPr>
        <w:t>конкурс, открытый по составу</w:t>
      </w:r>
      <w:r w:rsidRPr="0008575B">
        <w:rPr>
          <w:rFonts w:ascii="Times New Roman" w:hAnsi="Times New Roman" w:cs="Times New Roman"/>
          <w:b/>
          <w:sz w:val="24"/>
          <w:szCs w:val="24"/>
        </w:rPr>
        <w:t xml:space="preserve"> </w:t>
      </w:r>
      <w:r w:rsidRPr="0008575B">
        <w:rPr>
          <w:rFonts w:ascii="Times New Roman" w:hAnsi="Times New Roman" w:cs="Times New Roman"/>
          <w:sz w:val="24"/>
          <w:szCs w:val="24"/>
        </w:rPr>
        <w:t>участников.</w:t>
      </w:r>
    </w:p>
    <w:p w:rsidR="004F720F" w:rsidRPr="0008575B" w:rsidRDefault="004F720F" w:rsidP="0008575B">
      <w:pPr>
        <w:spacing w:after="0"/>
        <w:ind w:firstLine="360"/>
        <w:jc w:val="both"/>
        <w:rPr>
          <w:rFonts w:ascii="Times New Roman" w:eastAsia="Times New Roman" w:hAnsi="Times New Roman" w:cs="Times New Roman"/>
          <w:sz w:val="24"/>
          <w:szCs w:val="24"/>
        </w:rPr>
      </w:pPr>
      <w:r w:rsidRPr="0008575B">
        <w:rPr>
          <w:rFonts w:ascii="Times New Roman" w:eastAsia="Times New Roman" w:hAnsi="Times New Roman" w:cs="Times New Roman"/>
          <w:sz w:val="24"/>
          <w:szCs w:val="24"/>
        </w:rPr>
        <w:t xml:space="preserve">   </w:t>
      </w:r>
      <w:r w:rsidRPr="0008575B">
        <w:rPr>
          <w:rFonts w:ascii="Times New Roman" w:hAnsi="Times New Roman" w:cs="Times New Roman"/>
          <w:sz w:val="24"/>
          <w:szCs w:val="24"/>
        </w:rPr>
        <w:t xml:space="preserve">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08575B">
        <w:rPr>
          <w:rStyle w:val="11"/>
          <w:rFonts w:ascii="Times New Roman" w:hAnsi="Times New Roman" w:cs="Times New Roman"/>
          <w:sz w:val="24"/>
          <w:szCs w:val="24"/>
        </w:rPr>
        <w:t>Все документы, представленные и поименованные в конкурсной документации, являются ее неотъемлемой частью.</w:t>
      </w:r>
    </w:p>
    <w:p w:rsidR="004F720F" w:rsidRPr="0008575B" w:rsidRDefault="004F720F" w:rsidP="0008575B">
      <w:pPr>
        <w:spacing w:after="0"/>
        <w:ind w:firstLine="360"/>
        <w:jc w:val="both"/>
        <w:rPr>
          <w:rFonts w:ascii="Times New Roman" w:eastAsia="Times New Roman" w:hAnsi="Times New Roman" w:cs="Times New Roman"/>
          <w:sz w:val="24"/>
          <w:szCs w:val="24"/>
        </w:rPr>
      </w:pPr>
      <w:r w:rsidRPr="0008575B">
        <w:rPr>
          <w:rFonts w:ascii="Times New Roman" w:eastAsia="Times New Roman" w:hAnsi="Times New Roman" w:cs="Times New Roman"/>
          <w:sz w:val="24"/>
          <w:szCs w:val="24"/>
        </w:rPr>
        <w:t xml:space="preserve">     </w:t>
      </w:r>
      <w:r w:rsidRPr="0008575B">
        <w:rPr>
          <w:rFonts w:ascii="Times New Roman" w:hAnsi="Times New Roman" w:cs="Times New Roman"/>
          <w:sz w:val="24"/>
          <w:szCs w:val="24"/>
        </w:rPr>
        <w:t>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F720F" w:rsidRPr="0008575B" w:rsidRDefault="004F720F" w:rsidP="0008575B">
      <w:pPr>
        <w:suppressLineNumbers/>
        <w:shd w:val="clear" w:color="auto" w:fill="FFFFFF"/>
        <w:spacing w:after="0"/>
        <w:ind w:firstLine="540"/>
        <w:jc w:val="both"/>
        <w:rPr>
          <w:rFonts w:ascii="Times New Roman" w:hAnsi="Times New Roman" w:cs="Times New Roman"/>
          <w:sz w:val="24"/>
          <w:szCs w:val="24"/>
        </w:rPr>
      </w:pPr>
      <w:r w:rsidRPr="0008575B">
        <w:rPr>
          <w:rFonts w:ascii="Times New Roman" w:eastAsia="Times New Roman" w:hAnsi="Times New Roman" w:cs="Times New Roman"/>
          <w:sz w:val="24"/>
          <w:szCs w:val="24"/>
        </w:rPr>
        <w:t xml:space="preserve"> </w:t>
      </w:r>
      <w:r w:rsidRPr="0008575B">
        <w:rPr>
          <w:rFonts w:ascii="Times New Roman" w:hAnsi="Times New Roman" w:cs="Times New Roman"/>
          <w:sz w:val="24"/>
          <w:szCs w:val="24"/>
        </w:rPr>
        <w:t xml:space="preserve">1.6. </w:t>
      </w:r>
      <w:r w:rsidRPr="0008575B">
        <w:rPr>
          <w:rFonts w:ascii="Times New Roman" w:hAnsi="Times New Roman" w:cs="Times New Roman"/>
          <w:b/>
          <w:bCs/>
          <w:sz w:val="24"/>
          <w:szCs w:val="24"/>
        </w:rPr>
        <w:t xml:space="preserve"> Организатор конкурса: </w:t>
      </w:r>
      <w:r w:rsidRPr="0008575B">
        <w:rPr>
          <w:rFonts w:ascii="Times New Roman" w:hAnsi="Times New Roman" w:cs="Times New Roman"/>
          <w:sz w:val="24"/>
          <w:szCs w:val="24"/>
        </w:rPr>
        <w:t xml:space="preserve">Администрация </w:t>
      </w:r>
      <w:r w:rsidRPr="0008575B">
        <w:rPr>
          <w:rFonts w:ascii="Times New Roman" w:hAnsi="Times New Roman" w:cs="Times New Roman"/>
          <w:bCs/>
          <w:sz w:val="24"/>
          <w:szCs w:val="24"/>
        </w:rPr>
        <w:t xml:space="preserve">Майдаковского </w:t>
      </w:r>
      <w:r w:rsidRPr="0008575B">
        <w:rPr>
          <w:rFonts w:ascii="Times New Roman" w:hAnsi="Times New Roman" w:cs="Times New Roman"/>
          <w:sz w:val="24"/>
          <w:szCs w:val="24"/>
        </w:rPr>
        <w:t>сельского поселения Палехского муниципального района.</w:t>
      </w:r>
    </w:p>
    <w:p w:rsidR="004F720F" w:rsidRPr="0008575B" w:rsidRDefault="004F720F" w:rsidP="0008575B">
      <w:pPr>
        <w:pStyle w:val="21"/>
        <w:spacing w:after="0" w:line="100" w:lineRule="atLeast"/>
        <w:ind w:left="0" w:firstLine="567"/>
        <w:jc w:val="both"/>
      </w:pPr>
      <w:r w:rsidRPr="0008575B">
        <w:t xml:space="preserve">1.7. </w:t>
      </w:r>
      <w:r w:rsidRPr="0008575B">
        <w:rPr>
          <w:b/>
        </w:rPr>
        <w:t>Место нахождения организатора конкурса, почтовый адрес, адрес электронной почты, номер контактного телефона организатора конкурса</w:t>
      </w:r>
      <w:r w:rsidRPr="0008575B">
        <w:t xml:space="preserve">: 155623,  Ивановская область, Палехский район, </w:t>
      </w:r>
      <w:proofErr w:type="spellStart"/>
      <w:r w:rsidRPr="0008575B">
        <w:t>с</w:t>
      </w:r>
      <w:proofErr w:type="gramStart"/>
      <w:r w:rsidRPr="0008575B">
        <w:t>.М</w:t>
      </w:r>
      <w:proofErr w:type="gramEnd"/>
      <w:r w:rsidRPr="0008575B">
        <w:t>айдаково</w:t>
      </w:r>
      <w:proofErr w:type="spellEnd"/>
      <w:r w:rsidRPr="0008575B">
        <w:t xml:space="preserve">, ул.Центральная, д.28; адрес электронной почты: </w:t>
      </w:r>
      <w:r w:rsidRPr="0008575B">
        <w:rPr>
          <w:lang w:val="en-US"/>
        </w:rPr>
        <w:t>majdakovo</w:t>
      </w:r>
      <w:r w:rsidRPr="0008575B">
        <w:t>_</w:t>
      </w:r>
      <w:r w:rsidRPr="0008575B">
        <w:rPr>
          <w:lang w:val="en-US"/>
        </w:rPr>
        <w:t>adm</w:t>
      </w:r>
      <w:r w:rsidRPr="0008575B">
        <w:t>@</w:t>
      </w:r>
      <w:r w:rsidRPr="0008575B">
        <w:rPr>
          <w:lang w:val="en-US"/>
        </w:rPr>
        <w:t>mail</w:t>
      </w:r>
      <w:r w:rsidRPr="0008575B">
        <w:t>.</w:t>
      </w:r>
      <w:r w:rsidRPr="0008575B">
        <w:rPr>
          <w:lang w:val="en-US"/>
        </w:rPr>
        <w:t>ru</w:t>
      </w:r>
      <w:r w:rsidRPr="0008575B">
        <w:t xml:space="preserve">, контактный телефон – 8(49334)2-41-63; контактные лица Ларина Наталья Викторовна, </w:t>
      </w:r>
      <w:proofErr w:type="spellStart"/>
      <w:r w:rsidRPr="0008575B">
        <w:t>Ажгибисова</w:t>
      </w:r>
      <w:proofErr w:type="spellEnd"/>
      <w:r w:rsidRPr="0008575B">
        <w:t xml:space="preserve"> Мария Владимировна.</w:t>
      </w:r>
    </w:p>
    <w:p w:rsidR="004F720F" w:rsidRPr="0008575B" w:rsidRDefault="004F720F" w:rsidP="0008575B">
      <w:pPr>
        <w:pStyle w:val="21"/>
        <w:spacing w:after="0" w:line="100" w:lineRule="atLeast"/>
        <w:ind w:left="0" w:firstLine="567"/>
        <w:jc w:val="both"/>
      </w:pPr>
    </w:p>
    <w:p w:rsidR="004F720F" w:rsidRPr="0008575B" w:rsidRDefault="004F720F" w:rsidP="004F720F">
      <w:pPr>
        <w:pStyle w:val="a4"/>
        <w:shd w:val="clear" w:color="auto" w:fill="FFFFFF"/>
        <w:ind w:firstLine="540"/>
        <w:jc w:val="center"/>
        <w:rPr>
          <w:rFonts w:cs="Times New Roman"/>
          <w:b/>
          <w:bCs/>
        </w:rPr>
      </w:pPr>
      <w:r w:rsidRPr="0008575B">
        <w:rPr>
          <w:rFonts w:cs="Times New Roman"/>
          <w:b/>
          <w:bCs/>
        </w:rPr>
        <w:t>Раздел 2. Состав и описание предмета конкурса</w:t>
      </w:r>
    </w:p>
    <w:p w:rsidR="004F720F" w:rsidRPr="0008575B" w:rsidRDefault="004F720F" w:rsidP="004F720F">
      <w:pPr>
        <w:pStyle w:val="a4"/>
        <w:shd w:val="clear" w:color="auto" w:fill="FFFFFF"/>
        <w:ind w:firstLine="540"/>
        <w:jc w:val="center"/>
        <w:rPr>
          <w:rFonts w:cs="Times New Roman"/>
          <w:b/>
          <w:bCs/>
        </w:rPr>
      </w:pPr>
    </w:p>
    <w:p w:rsidR="004F720F" w:rsidRPr="0008575B" w:rsidRDefault="004F720F" w:rsidP="00FF0FA5">
      <w:pPr>
        <w:suppressLineNumbers/>
        <w:shd w:val="clear" w:color="auto" w:fill="FFFFFF"/>
        <w:spacing w:after="0"/>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2.1. </w:t>
      </w:r>
      <w:r w:rsidRPr="0008575B">
        <w:rPr>
          <w:rFonts w:ascii="Times New Roman" w:hAnsi="Times New Roman" w:cs="Times New Roman"/>
          <w:b/>
          <w:bCs/>
          <w:sz w:val="24"/>
          <w:szCs w:val="24"/>
        </w:rPr>
        <w:t xml:space="preserve">Предмет торгов: </w:t>
      </w:r>
      <w:r w:rsidRPr="0008575B">
        <w:rPr>
          <w:rFonts w:ascii="Times New Roman" w:hAnsi="Times New Roman" w:cs="Times New Roman"/>
          <w:sz w:val="24"/>
          <w:szCs w:val="24"/>
        </w:rPr>
        <w:t>право заключения договора аренды</w:t>
      </w:r>
      <w:r w:rsidRPr="0008575B">
        <w:rPr>
          <w:rFonts w:ascii="Times New Roman" w:hAnsi="Times New Roman" w:cs="Times New Roman"/>
          <w:bCs/>
          <w:sz w:val="24"/>
          <w:szCs w:val="24"/>
        </w:rPr>
        <w:t xml:space="preserve"> объектов водоснабжения и водоотведения Майдаковского  сельского поселения Палехского муниципального района</w:t>
      </w:r>
      <w:r w:rsidRPr="0008575B">
        <w:rPr>
          <w:rFonts w:ascii="Times New Roman" w:hAnsi="Times New Roman" w:cs="Times New Roman"/>
          <w:sz w:val="24"/>
          <w:szCs w:val="24"/>
        </w:rPr>
        <w:t>.</w:t>
      </w:r>
    </w:p>
    <w:p w:rsidR="004F720F" w:rsidRPr="0008575B" w:rsidRDefault="004F720F" w:rsidP="00FF0FA5">
      <w:pPr>
        <w:suppressLineNumbers/>
        <w:shd w:val="clear" w:color="auto" w:fill="FFFFFF"/>
        <w:spacing w:after="0"/>
        <w:jc w:val="both"/>
        <w:rPr>
          <w:rFonts w:ascii="Times New Roman" w:hAnsi="Times New Roman" w:cs="Times New Roman"/>
          <w:b/>
          <w:bCs/>
          <w:sz w:val="24"/>
          <w:szCs w:val="24"/>
        </w:rPr>
      </w:pPr>
      <w:r w:rsidRPr="0008575B">
        <w:rPr>
          <w:rFonts w:ascii="Times New Roman" w:hAnsi="Times New Roman" w:cs="Times New Roman"/>
          <w:sz w:val="24"/>
          <w:szCs w:val="24"/>
        </w:rPr>
        <w:t xml:space="preserve">        2.2. </w:t>
      </w:r>
      <w:r w:rsidRPr="0008575B">
        <w:rPr>
          <w:rFonts w:ascii="Times New Roman" w:hAnsi="Times New Roman" w:cs="Times New Roman"/>
          <w:b/>
          <w:bCs/>
          <w:sz w:val="24"/>
          <w:szCs w:val="24"/>
        </w:rPr>
        <w:t xml:space="preserve">ЛОТ № 1: </w:t>
      </w:r>
      <w:r w:rsidRPr="0008575B">
        <w:rPr>
          <w:rFonts w:ascii="Times New Roman" w:hAnsi="Times New Roman" w:cs="Times New Roman"/>
          <w:sz w:val="24"/>
          <w:szCs w:val="24"/>
        </w:rPr>
        <w:t xml:space="preserve">Перечень объектов водоснабжения и водоотведения Майдаковского </w:t>
      </w:r>
      <w:r w:rsidRPr="0008575B">
        <w:rPr>
          <w:rFonts w:ascii="Times New Roman" w:hAnsi="Times New Roman" w:cs="Times New Roman"/>
          <w:bCs/>
          <w:sz w:val="24"/>
          <w:szCs w:val="24"/>
        </w:rPr>
        <w:t xml:space="preserve"> </w:t>
      </w:r>
      <w:r w:rsidRPr="0008575B">
        <w:rPr>
          <w:rFonts w:ascii="Times New Roman" w:hAnsi="Times New Roman" w:cs="Times New Roman"/>
          <w:sz w:val="24"/>
          <w:szCs w:val="24"/>
        </w:rPr>
        <w:t>сельского поселения Палехского муниципального района, согласно приложению 1.</w:t>
      </w:r>
    </w:p>
    <w:p w:rsidR="004F720F" w:rsidRPr="0008575B" w:rsidRDefault="004F720F" w:rsidP="00FF0FA5">
      <w:pPr>
        <w:spacing w:after="0"/>
        <w:ind w:firstLine="720"/>
        <w:jc w:val="both"/>
        <w:rPr>
          <w:rFonts w:ascii="Times New Roman" w:hAnsi="Times New Roman" w:cs="Times New Roman"/>
          <w:b/>
          <w:bCs/>
          <w:sz w:val="24"/>
          <w:szCs w:val="24"/>
          <w:lang w:eastAsia="ar-SA"/>
        </w:rPr>
      </w:pPr>
      <w:proofErr w:type="gramStart"/>
      <w:r w:rsidRPr="0008575B">
        <w:rPr>
          <w:rFonts w:ascii="Times New Roman" w:hAnsi="Times New Roman" w:cs="Times New Roman"/>
          <w:b/>
          <w:bCs/>
          <w:sz w:val="24"/>
          <w:szCs w:val="24"/>
        </w:rPr>
        <w:t xml:space="preserve">Целевое назначение: </w:t>
      </w:r>
      <w:r w:rsidRPr="0008575B">
        <w:rPr>
          <w:rFonts w:ascii="Times New Roman" w:hAnsi="Times New Roman" w:cs="Times New Roman"/>
          <w:sz w:val="24"/>
          <w:szCs w:val="24"/>
        </w:rPr>
        <w:t>для оказания услуг по водоснабжению и водоотведению населению и ины</w:t>
      </w:r>
      <w:r w:rsidR="008D5E4A">
        <w:rPr>
          <w:rFonts w:ascii="Times New Roman" w:hAnsi="Times New Roman" w:cs="Times New Roman"/>
          <w:sz w:val="24"/>
          <w:szCs w:val="24"/>
        </w:rPr>
        <w:t>м</w:t>
      </w:r>
      <w:r w:rsidRPr="0008575B">
        <w:rPr>
          <w:rFonts w:ascii="Times New Roman" w:hAnsi="Times New Roman" w:cs="Times New Roman"/>
          <w:sz w:val="24"/>
          <w:szCs w:val="24"/>
        </w:rPr>
        <w:t xml:space="preserve"> потребител</w:t>
      </w:r>
      <w:r w:rsidR="008D5E4A">
        <w:rPr>
          <w:rFonts w:ascii="Times New Roman" w:hAnsi="Times New Roman" w:cs="Times New Roman"/>
          <w:sz w:val="24"/>
          <w:szCs w:val="24"/>
        </w:rPr>
        <w:t>ям</w:t>
      </w:r>
      <w:r w:rsidRPr="0008575B">
        <w:rPr>
          <w:rFonts w:ascii="Times New Roman" w:hAnsi="Times New Roman" w:cs="Times New Roman"/>
          <w:sz w:val="24"/>
          <w:szCs w:val="24"/>
        </w:rPr>
        <w:t xml:space="preserve"> </w:t>
      </w:r>
      <w:r w:rsidRPr="0008575B">
        <w:rPr>
          <w:rFonts w:ascii="Times New Roman" w:hAnsi="Times New Roman" w:cs="Times New Roman"/>
          <w:bCs/>
          <w:sz w:val="24"/>
          <w:szCs w:val="24"/>
        </w:rPr>
        <w:t xml:space="preserve">Майдаковского </w:t>
      </w:r>
      <w:r w:rsidRPr="0008575B">
        <w:rPr>
          <w:rFonts w:ascii="Times New Roman" w:hAnsi="Times New Roman" w:cs="Times New Roman"/>
          <w:sz w:val="24"/>
          <w:szCs w:val="24"/>
        </w:rPr>
        <w:t xml:space="preserve">сельского поселения Палехского муниципального района  по тарифам, установленным в соответствии с действующим законодательством РФ; </w:t>
      </w:r>
      <w:r w:rsidRPr="0008575B">
        <w:rPr>
          <w:rFonts w:ascii="Times New Roman" w:hAnsi="Times New Roman" w:cs="Times New Roman"/>
          <w:color w:val="000000"/>
          <w:sz w:val="24"/>
          <w:szCs w:val="24"/>
          <w:lang w:eastAsia="ar-SA"/>
        </w:rPr>
        <w:t xml:space="preserve">обеспечение технологического процесса </w:t>
      </w:r>
      <w:r w:rsidRPr="0008575B">
        <w:rPr>
          <w:rFonts w:ascii="Times New Roman" w:hAnsi="Times New Roman" w:cs="Times New Roman"/>
          <w:sz w:val="24"/>
          <w:szCs w:val="24"/>
          <w:lang w:eastAsia="ar-SA"/>
        </w:rPr>
        <w:t xml:space="preserve">бесперебойной передачи </w:t>
      </w:r>
      <w:r w:rsidRPr="0008575B">
        <w:rPr>
          <w:rFonts w:ascii="Times New Roman" w:hAnsi="Times New Roman" w:cs="Times New Roman"/>
          <w:sz w:val="24"/>
          <w:szCs w:val="24"/>
          <w:lang w:eastAsia="ar-SA"/>
        </w:rPr>
        <w:lastRenderedPageBreak/>
        <w:t xml:space="preserve">воды, эксплуатация и обслуживание инфраструктуры водоснабжения  и водоотведения муниципального образования </w:t>
      </w:r>
      <w:proofErr w:type="spellStart"/>
      <w:r w:rsidRPr="0008575B">
        <w:rPr>
          <w:rFonts w:ascii="Times New Roman" w:hAnsi="Times New Roman" w:cs="Times New Roman"/>
          <w:sz w:val="24"/>
          <w:szCs w:val="24"/>
          <w:lang w:eastAsia="ar-SA"/>
        </w:rPr>
        <w:t>Майдаковское</w:t>
      </w:r>
      <w:proofErr w:type="spellEnd"/>
      <w:r w:rsidRPr="0008575B">
        <w:rPr>
          <w:rFonts w:ascii="Times New Roman" w:hAnsi="Times New Roman" w:cs="Times New Roman"/>
          <w:sz w:val="24"/>
          <w:szCs w:val="24"/>
          <w:lang w:eastAsia="ar-SA"/>
        </w:rPr>
        <w:t xml:space="preserve"> сельское поселение Палехского муниципального района.</w:t>
      </w:r>
      <w:proofErr w:type="gramEnd"/>
    </w:p>
    <w:p w:rsidR="004F720F" w:rsidRPr="0008575B" w:rsidRDefault="004F720F" w:rsidP="004F720F">
      <w:pPr>
        <w:pStyle w:val="ConsPlusNormal"/>
        <w:widowControl/>
        <w:suppressLineNumbers/>
        <w:shd w:val="clear" w:color="auto" w:fill="FFFFFF"/>
        <w:ind w:firstLine="0"/>
        <w:jc w:val="both"/>
        <w:rPr>
          <w:rFonts w:ascii="Times New Roman" w:hAnsi="Times New Roman" w:cs="Times New Roman"/>
          <w:sz w:val="24"/>
          <w:szCs w:val="24"/>
        </w:rPr>
      </w:pPr>
      <w:r w:rsidRPr="0008575B">
        <w:rPr>
          <w:rFonts w:ascii="Times New Roman" w:hAnsi="Times New Roman" w:cs="Times New Roman"/>
          <w:sz w:val="24"/>
          <w:szCs w:val="24"/>
        </w:rPr>
        <w:t xml:space="preserve">       2.3.</w:t>
      </w:r>
      <w:r w:rsidRPr="0008575B">
        <w:rPr>
          <w:rFonts w:ascii="Times New Roman" w:hAnsi="Times New Roman" w:cs="Times New Roman"/>
          <w:b/>
          <w:bCs/>
          <w:sz w:val="24"/>
          <w:szCs w:val="24"/>
        </w:rPr>
        <w:t xml:space="preserve"> Срок договора аренды: </w:t>
      </w:r>
      <w:r w:rsidRPr="0008575B">
        <w:rPr>
          <w:rFonts w:ascii="Times New Roman" w:hAnsi="Times New Roman" w:cs="Times New Roman"/>
          <w:sz w:val="24"/>
          <w:szCs w:val="24"/>
        </w:rPr>
        <w:t>11 месяцев.</w:t>
      </w:r>
    </w:p>
    <w:p w:rsidR="004F720F" w:rsidRPr="0008575B" w:rsidRDefault="004F720F" w:rsidP="004F720F">
      <w:pPr>
        <w:pStyle w:val="ConsPlusNormal"/>
        <w:widowControl/>
        <w:suppressLineNumbers/>
        <w:shd w:val="clear" w:color="auto" w:fill="FFFFFF"/>
        <w:ind w:firstLine="0"/>
        <w:jc w:val="both"/>
        <w:rPr>
          <w:rFonts w:ascii="Times New Roman" w:hAnsi="Times New Roman" w:cs="Times New Roman"/>
          <w:b/>
          <w:bCs/>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78"/>
        <w:gridCol w:w="2126"/>
        <w:gridCol w:w="2126"/>
      </w:tblGrid>
      <w:tr w:rsidR="004F720F" w:rsidRPr="0008575B" w:rsidTr="00D30BEE">
        <w:trPr>
          <w:trHeight w:val="1517"/>
        </w:trPr>
        <w:tc>
          <w:tcPr>
            <w:tcW w:w="709" w:type="dxa"/>
          </w:tcPr>
          <w:p w:rsidR="004F720F" w:rsidRPr="0008575B" w:rsidRDefault="004F720F" w:rsidP="00D30BEE">
            <w:pPr>
              <w:ind w:left="-108"/>
              <w:jc w:val="center"/>
              <w:rPr>
                <w:rFonts w:ascii="Times New Roman" w:hAnsi="Times New Roman" w:cs="Times New Roman"/>
                <w:sz w:val="24"/>
                <w:szCs w:val="24"/>
              </w:rPr>
            </w:pPr>
            <w:r w:rsidRPr="0008575B">
              <w:rPr>
                <w:rFonts w:ascii="Times New Roman" w:hAnsi="Times New Roman" w:cs="Times New Roman"/>
                <w:sz w:val="24"/>
                <w:szCs w:val="24"/>
              </w:rPr>
              <w:t>№ лота</w:t>
            </w:r>
          </w:p>
        </w:tc>
        <w:tc>
          <w:tcPr>
            <w:tcW w:w="4678" w:type="dxa"/>
          </w:tcPr>
          <w:p w:rsidR="004F720F" w:rsidRPr="0008575B" w:rsidRDefault="004F720F" w:rsidP="00D30BEE">
            <w:pPr>
              <w:ind w:left="-108" w:right="-108"/>
              <w:jc w:val="center"/>
              <w:rPr>
                <w:rFonts w:ascii="Times New Roman" w:hAnsi="Times New Roman" w:cs="Times New Roman"/>
                <w:sz w:val="24"/>
                <w:szCs w:val="24"/>
              </w:rPr>
            </w:pPr>
          </w:p>
          <w:p w:rsidR="004F720F" w:rsidRPr="0008575B" w:rsidRDefault="004F720F" w:rsidP="00D30BEE">
            <w:pPr>
              <w:ind w:left="-108" w:right="-108"/>
              <w:jc w:val="center"/>
              <w:rPr>
                <w:rFonts w:ascii="Times New Roman" w:hAnsi="Times New Roman" w:cs="Times New Roman"/>
                <w:sz w:val="24"/>
                <w:szCs w:val="24"/>
              </w:rPr>
            </w:pPr>
          </w:p>
          <w:p w:rsidR="004F720F" w:rsidRPr="0008575B" w:rsidRDefault="004F720F" w:rsidP="00D30BEE">
            <w:pPr>
              <w:ind w:left="-108" w:right="-108"/>
              <w:jc w:val="center"/>
              <w:rPr>
                <w:rFonts w:ascii="Times New Roman" w:hAnsi="Times New Roman" w:cs="Times New Roman"/>
                <w:sz w:val="24"/>
                <w:szCs w:val="24"/>
              </w:rPr>
            </w:pPr>
            <w:r w:rsidRPr="0008575B">
              <w:rPr>
                <w:rFonts w:ascii="Times New Roman" w:hAnsi="Times New Roman" w:cs="Times New Roman"/>
                <w:sz w:val="24"/>
                <w:szCs w:val="24"/>
              </w:rPr>
              <w:t>Наименование лота</w:t>
            </w:r>
          </w:p>
        </w:tc>
        <w:tc>
          <w:tcPr>
            <w:tcW w:w="2126" w:type="dxa"/>
          </w:tcPr>
          <w:p w:rsidR="004F720F" w:rsidRPr="0008575B" w:rsidRDefault="004F720F" w:rsidP="00D30BEE">
            <w:pPr>
              <w:ind w:left="-108" w:right="-139"/>
              <w:jc w:val="center"/>
              <w:rPr>
                <w:rFonts w:ascii="Times New Roman" w:hAnsi="Times New Roman" w:cs="Times New Roman"/>
                <w:sz w:val="24"/>
                <w:szCs w:val="24"/>
              </w:rPr>
            </w:pPr>
            <w:r w:rsidRPr="0008575B">
              <w:rPr>
                <w:rFonts w:ascii="Times New Roman" w:hAnsi="Times New Roman" w:cs="Times New Roman"/>
                <w:sz w:val="24"/>
                <w:szCs w:val="24"/>
              </w:rPr>
              <w:t xml:space="preserve">Количество </w:t>
            </w:r>
          </w:p>
          <w:p w:rsidR="004F720F" w:rsidRPr="0008575B" w:rsidRDefault="004F720F" w:rsidP="00D30BEE">
            <w:pPr>
              <w:ind w:left="-108" w:right="-139"/>
              <w:jc w:val="center"/>
              <w:rPr>
                <w:rFonts w:ascii="Times New Roman" w:hAnsi="Times New Roman" w:cs="Times New Roman"/>
                <w:sz w:val="24"/>
                <w:szCs w:val="24"/>
              </w:rPr>
            </w:pPr>
            <w:r w:rsidRPr="0008575B">
              <w:rPr>
                <w:rFonts w:ascii="Times New Roman" w:hAnsi="Times New Roman" w:cs="Times New Roman"/>
                <w:sz w:val="24"/>
                <w:szCs w:val="24"/>
              </w:rPr>
              <w:t xml:space="preserve">объектов, </w:t>
            </w:r>
          </w:p>
          <w:p w:rsidR="004F720F" w:rsidRPr="0008575B" w:rsidRDefault="004F720F" w:rsidP="00D30BEE">
            <w:pPr>
              <w:ind w:left="-108" w:right="-139"/>
              <w:jc w:val="center"/>
              <w:rPr>
                <w:rFonts w:ascii="Times New Roman" w:hAnsi="Times New Roman" w:cs="Times New Roman"/>
                <w:sz w:val="24"/>
                <w:szCs w:val="24"/>
              </w:rPr>
            </w:pPr>
            <w:r w:rsidRPr="0008575B">
              <w:rPr>
                <w:rFonts w:ascii="Times New Roman" w:hAnsi="Times New Roman" w:cs="Times New Roman"/>
                <w:sz w:val="24"/>
                <w:szCs w:val="24"/>
              </w:rPr>
              <w:t>входящих в лот, ед.</w:t>
            </w:r>
          </w:p>
        </w:tc>
        <w:tc>
          <w:tcPr>
            <w:tcW w:w="2126" w:type="dxa"/>
          </w:tcPr>
          <w:p w:rsidR="004F720F" w:rsidRPr="0008575B" w:rsidRDefault="004F720F" w:rsidP="00D30BEE">
            <w:pPr>
              <w:tabs>
                <w:tab w:val="left" w:pos="1332"/>
              </w:tabs>
              <w:ind w:left="-101"/>
              <w:jc w:val="center"/>
              <w:rPr>
                <w:rFonts w:ascii="Times New Roman" w:hAnsi="Times New Roman" w:cs="Times New Roman"/>
                <w:sz w:val="24"/>
                <w:szCs w:val="24"/>
              </w:rPr>
            </w:pPr>
            <w:r w:rsidRPr="0008575B">
              <w:rPr>
                <w:rFonts w:ascii="Times New Roman" w:hAnsi="Times New Roman" w:cs="Times New Roman"/>
                <w:sz w:val="24"/>
                <w:szCs w:val="24"/>
              </w:rPr>
              <w:t xml:space="preserve">Начальная </w:t>
            </w:r>
          </w:p>
          <w:p w:rsidR="004F720F" w:rsidRPr="0008575B" w:rsidRDefault="004F720F" w:rsidP="00D30BEE">
            <w:pPr>
              <w:tabs>
                <w:tab w:val="left" w:pos="1332"/>
              </w:tabs>
              <w:ind w:left="-101"/>
              <w:jc w:val="center"/>
              <w:rPr>
                <w:rFonts w:ascii="Times New Roman" w:hAnsi="Times New Roman" w:cs="Times New Roman"/>
                <w:sz w:val="24"/>
                <w:szCs w:val="24"/>
              </w:rPr>
            </w:pPr>
            <w:r w:rsidRPr="0008575B">
              <w:rPr>
                <w:rFonts w:ascii="Times New Roman" w:hAnsi="Times New Roman" w:cs="Times New Roman"/>
                <w:sz w:val="24"/>
                <w:szCs w:val="24"/>
              </w:rPr>
              <w:t xml:space="preserve">(минимальная) цена договора </w:t>
            </w:r>
          </w:p>
          <w:p w:rsidR="004F720F" w:rsidRPr="0008575B" w:rsidRDefault="004F720F" w:rsidP="00D30BEE">
            <w:pPr>
              <w:tabs>
                <w:tab w:val="left" w:pos="1332"/>
              </w:tabs>
              <w:ind w:left="-101"/>
              <w:jc w:val="center"/>
              <w:rPr>
                <w:rFonts w:ascii="Times New Roman" w:hAnsi="Times New Roman" w:cs="Times New Roman"/>
                <w:sz w:val="24"/>
                <w:szCs w:val="24"/>
              </w:rPr>
            </w:pPr>
            <w:r w:rsidRPr="0008575B">
              <w:rPr>
                <w:rFonts w:ascii="Times New Roman" w:hAnsi="Times New Roman" w:cs="Times New Roman"/>
                <w:sz w:val="24"/>
                <w:szCs w:val="24"/>
              </w:rPr>
              <w:t>за право аренды, руб.</w:t>
            </w:r>
          </w:p>
        </w:tc>
      </w:tr>
      <w:tr w:rsidR="004F720F" w:rsidRPr="0008575B" w:rsidTr="00D30BEE">
        <w:trPr>
          <w:trHeight w:val="739"/>
        </w:trPr>
        <w:tc>
          <w:tcPr>
            <w:tcW w:w="709" w:type="dxa"/>
            <w:vAlign w:val="center"/>
          </w:tcPr>
          <w:p w:rsidR="004F720F" w:rsidRPr="0008575B" w:rsidRDefault="004F720F" w:rsidP="00D30BEE">
            <w:pPr>
              <w:ind w:left="-108"/>
              <w:jc w:val="center"/>
              <w:rPr>
                <w:rFonts w:ascii="Times New Roman" w:hAnsi="Times New Roman" w:cs="Times New Roman"/>
                <w:sz w:val="24"/>
                <w:szCs w:val="24"/>
              </w:rPr>
            </w:pPr>
            <w:r w:rsidRPr="0008575B">
              <w:rPr>
                <w:rFonts w:ascii="Times New Roman" w:hAnsi="Times New Roman" w:cs="Times New Roman"/>
                <w:sz w:val="24"/>
                <w:szCs w:val="24"/>
              </w:rPr>
              <w:t>1.</w:t>
            </w:r>
          </w:p>
        </w:tc>
        <w:tc>
          <w:tcPr>
            <w:tcW w:w="4678" w:type="dxa"/>
            <w:vAlign w:val="center"/>
          </w:tcPr>
          <w:p w:rsidR="004F720F" w:rsidRPr="0008575B" w:rsidRDefault="004F720F" w:rsidP="0008575B">
            <w:pPr>
              <w:ind w:left="-108" w:right="-108"/>
              <w:jc w:val="center"/>
              <w:rPr>
                <w:rFonts w:ascii="Times New Roman" w:hAnsi="Times New Roman" w:cs="Times New Roman"/>
                <w:sz w:val="24"/>
                <w:szCs w:val="24"/>
              </w:rPr>
            </w:pPr>
            <w:r w:rsidRPr="0008575B">
              <w:rPr>
                <w:rFonts w:ascii="Times New Roman" w:hAnsi="Times New Roman" w:cs="Times New Roman"/>
                <w:sz w:val="24"/>
                <w:szCs w:val="24"/>
              </w:rPr>
              <w:t>Сооружения (водопроводные сети с водоразборными колонками (116 шт.),  артезианские скважины, водонапорные башни, канализационные сети, напорны</w:t>
            </w:r>
            <w:r w:rsidR="0008575B" w:rsidRPr="0008575B">
              <w:rPr>
                <w:rFonts w:ascii="Times New Roman" w:hAnsi="Times New Roman" w:cs="Times New Roman"/>
                <w:sz w:val="24"/>
                <w:szCs w:val="24"/>
              </w:rPr>
              <w:t>е</w:t>
            </w:r>
            <w:r w:rsidRPr="0008575B">
              <w:rPr>
                <w:rFonts w:ascii="Times New Roman" w:hAnsi="Times New Roman" w:cs="Times New Roman"/>
                <w:sz w:val="24"/>
                <w:szCs w:val="24"/>
              </w:rPr>
              <w:t xml:space="preserve"> канализационны</w:t>
            </w:r>
            <w:r w:rsidR="0008575B" w:rsidRPr="0008575B">
              <w:rPr>
                <w:rFonts w:ascii="Times New Roman" w:hAnsi="Times New Roman" w:cs="Times New Roman"/>
                <w:sz w:val="24"/>
                <w:szCs w:val="24"/>
              </w:rPr>
              <w:t>е</w:t>
            </w:r>
            <w:r w:rsidRPr="0008575B">
              <w:rPr>
                <w:rFonts w:ascii="Times New Roman" w:hAnsi="Times New Roman" w:cs="Times New Roman"/>
                <w:sz w:val="24"/>
                <w:szCs w:val="24"/>
              </w:rPr>
              <w:t xml:space="preserve"> коллектор</w:t>
            </w:r>
            <w:r w:rsidR="0008575B" w:rsidRPr="0008575B">
              <w:rPr>
                <w:rFonts w:ascii="Times New Roman" w:hAnsi="Times New Roman" w:cs="Times New Roman"/>
                <w:sz w:val="24"/>
                <w:szCs w:val="24"/>
              </w:rPr>
              <w:t>ы</w:t>
            </w:r>
            <w:r w:rsidRPr="0008575B">
              <w:rPr>
                <w:rFonts w:ascii="Times New Roman" w:hAnsi="Times New Roman" w:cs="Times New Roman"/>
                <w:sz w:val="24"/>
                <w:szCs w:val="24"/>
              </w:rPr>
              <w:t xml:space="preserve">, нежилые здания) </w:t>
            </w:r>
          </w:p>
        </w:tc>
        <w:tc>
          <w:tcPr>
            <w:tcW w:w="2126" w:type="dxa"/>
            <w:vAlign w:val="center"/>
          </w:tcPr>
          <w:p w:rsidR="004F720F" w:rsidRPr="0008575B" w:rsidRDefault="004F720F" w:rsidP="00D30BEE">
            <w:pPr>
              <w:ind w:left="-108"/>
              <w:jc w:val="center"/>
              <w:rPr>
                <w:rFonts w:ascii="Times New Roman" w:hAnsi="Times New Roman" w:cs="Times New Roman"/>
                <w:sz w:val="24"/>
                <w:szCs w:val="24"/>
              </w:rPr>
            </w:pPr>
            <w:r w:rsidRPr="0008575B">
              <w:rPr>
                <w:rFonts w:ascii="Times New Roman" w:hAnsi="Times New Roman" w:cs="Times New Roman"/>
                <w:sz w:val="24"/>
                <w:szCs w:val="24"/>
              </w:rPr>
              <w:t>139</w:t>
            </w:r>
          </w:p>
          <w:p w:rsidR="004F720F" w:rsidRPr="0008575B" w:rsidRDefault="008D5E4A" w:rsidP="00D30BEE">
            <w:pPr>
              <w:ind w:left="-108"/>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tc>
        <w:tc>
          <w:tcPr>
            <w:tcW w:w="2126" w:type="dxa"/>
            <w:vAlign w:val="center"/>
          </w:tcPr>
          <w:p w:rsidR="004F720F" w:rsidRPr="0008575B" w:rsidRDefault="004F720F" w:rsidP="00D30BEE">
            <w:pPr>
              <w:jc w:val="center"/>
              <w:rPr>
                <w:rFonts w:ascii="Times New Roman" w:hAnsi="Times New Roman" w:cs="Times New Roman"/>
                <w:sz w:val="24"/>
                <w:szCs w:val="24"/>
              </w:rPr>
            </w:pPr>
            <w:r w:rsidRPr="0008575B">
              <w:rPr>
                <w:rFonts w:ascii="Times New Roman" w:hAnsi="Times New Roman" w:cs="Times New Roman"/>
                <w:sz w:val="24"/>
                <w:szCs w:val="24"/>
              </w:rPr>
              <w:t>68541,13</w:t>
            </w:r>
          </w:p>
        </w:tc>
      </w:tr>
    </w:tbl>
    <w:p w:rsidR="004F720F" w:rsidRPr="0008575B" w:rsidRDefault="004F720F" w:rsidP="004F720F">
      <w:pPr>
        <w:pStyle w:val="ConsPlusNormal"/>
        <w:widowControl/>
        <w:suppressLineNumbers/>
        <w:shd w:val="clear" w:color="auto" w:fill="FFFFFF"/>
        <w:ind w:firstLine="0"/>
        <w:jc w:val="center"/>
        <w:rPr>
          <w:rFonts w:ascii="Times New Roman" w:hAnsi="Times New Roman" w:cs="Times New Roman"/>
          <w:b/>
          <w:bCs/>
          <w:sz w:val="24"/>
          <w:szCs w:val="24"/>
        </w:rPr>
      </w:pPr>
    </w:p>
    <w:p w:rsidR="004F720F" w:rsidRDefault="004F720F" w:rsidP="004F720F">
      <w:pPr>
        <w:pStyle w:val="ConsPlusNormal"/>
        <w:widowControl/>
        <w:suppressLineNumbers/>
        <w:shd w:val="clear" w:color="auto" w:fill="FFFFFF"/>
        <w:ind w:firstLine="0"/>
        <w:contextualSpacing/>
        <w:jc w:val="center"/>
        <w:rPr>
          <w:rFonts w:ascii="Times New Roman" w:hAnsi="Times New Roman" w:cs="Times New Roman"/>
          <w:b/>
          <w:bCs/>
          <w:sz w:val="24"/>
          <w:szCs w:val="24"/>
        </w:rPr>
      </w:pPr>
      <w:r w:rsidRPr="0008575B">
        <w:rPr>
          <w:rFonts w:ascii="Times New Roman" w:hAnsi="Times New Roman" w:cs="Times New Roman"/>
          <w:b/>
          <w:bCs/>
          <w:sz w:val="24"/>
          <w:szCs w:val="24"/>
        </w:rPr>
        <w:t>Раздел 3. Величина арендной платы</w:t>
      </w:r>
    </w:p>
    <w:p w:rsidR="006E753D" w:rsidRPr="0008575B" w:rsidRDefault="006E753D" w:rsidP="004F720F">
      <w:pPr>
        <w:pStyle w:val="ConsPlusNormal"/>
        <w:widowControl/>
        <w:suppressLineNumbers/>
        <w:shd w:val="clear" w:color="auto" w:fill="FFFFFF"/>
        <w:ind w:firstLine="0"/>
        <w:contextualSpacing/>
        <w:jc w:val="center"/>
        <w:rPr>
          <w:rFonts w:ascii="Times New Roman" w:hAnsi="Times New Roman" w:cs="Times New Roman"/>
          <w:sz w:val="24"/>
          <w:szCs w:val="24"/>
        </w:rPr>
      </w:pPr>
    </w:p>
    <w:p w:rsidR="004F720F" w:rsidRPr="0008575B" w:rsidRDefault="004F720F" w:rsidP="004F720F">
      <w:pPr>
        <w:pStyle w:val="21"/>
        <w:widowControl/>
        <w:suppressLineNumbers/>
        <w:shd w:val="clear" w:color="auto" w:fill="FFFFFF"/>
        <w:spacing w:after="0" w:line="100" w:lineRule="atLeast"/>
        <w:ind w:left="0" w:firstLine="720"/>
        <w:contextualSpacing/>
        <w:jc w:val="both"/>
        <w:rPr>
          <w:b/>
          <w:bCs/>
        </w:rPr>
      </w:pPr>
      <w:r w:rsidRPr="0008575B">
        <w:t>Начальная (минимальная) цена договора, в размере ежегодного платежа  за право владения или пользования указанным имуществом без учета НДС (руб.),  по лоту № 1 составляет</w:t>
      </w:r>
      <w:r w:rsidRPr="0008575B">
        <w:rPr>
          <w:b/>
          <w:bCs/>
        </w:rPr>
        <w:t xml:space="preserve">  68541 руб. (</w:t>
      </w:r>
      <w:r w:rsidR="001E0DE6">
        <w:rPr>
          <w:b/>
          <w:bCs/>
        </w:rPr>
        <w:t>Ш</w:t>
      </w:r>
      <w:r w:rsidRPr="0008575B">
        <w:rPr>
          <w:b/>
          <w:bCs/>
        </w:rPr>
        <w:t>естьдесят восемь тысяч пятьсот сорок один рубль) 13 копеек.</w:t>
      </w:r>
    </w:p>
    <w:p w:rsidR="004F720F" w:rsidRPr="0008575B" w:rsidRDefault="004F720F" w:rsidP="004F720F">
      <w:pPr>
        <w:pStyle w:val="21"/>
        <w:widowControl/>
        <w:suppressLineNumbers/>
        <w:shd w:val="clear" w:color="auto" w:fill="FFFFFF"/>
        <w:spacing w:after="0" w:line="100" w:lineRule="atLeast"/>
        <w:ind w:left="0"/>
        <w:contextualSpacing/>
        <w:jc w:val="both"/>
      </w:pPr>
    </w:p>
    <w:p w:rsidR="004F720F" w:rsidRDefault="004F720F" w:rsidP="004F720F">
      <w:pPr>
        <w:pStyle w:val="21"/>
        <w:widowControl/>
        <w:suppressLineNumbers/>
        <w:shd w:val="clear" w:color="auto" w:fill="FFFFFF"/>
        <w:spacing w:after="0" w:line="100" w:lineRule="atLeast"/>
        <w:ind w:left="0"/>
        <w:contextualSpacing/>
        <w:jc w:val="center"/>
        <w:rPr>
          <w:b/>
          <w:bCs/>
        </w:rPr>
      </w:pPr>
      <w:r w:rsidRPr="0008575B">
        <w:rPr>
          <w:b/>
          <w:bCs/>
        </w:rPr>
        <w:t>Раздел 4. Требования к участникам конкурса</w:t>
      </w:r>
    </w:p>
    <w:p w:rsidR="006E753D" w:rsidRPr="0008575B" w:rsidRDefault="006E753D" w:rsidP="004F720F">
      <w:pPr>
        <w:pStyle w:val="21"/>
        <w:widowControl/>
        <w:suppressLineNumbers/>
        <w:shd w:val="clear" w:color="auto" w:fill="FFFFFF"/>
        <w:spacing w:after="0" w:line="100" w:lineRule="atLeast"/>
        <w:ind w:left="0"/>
        <w:contextualSpacing/>
        <w:jc w:val="center"/>
        <w:rPr>
          <w:b/>
          <w:bCs/>
        </w:rPr>
      </w:pPr>
    </w:p>
    <w:p w:rsidR="004F720F" w:rsidRPr="0008575B" w:rsidRDefault="004F720F" w:rsidP="004F720F">
      <w:pPr>
        <w:pStyle w:val="21"/>
        <w:widowControl/>
        <w:suppressLineNumbers/>
        <w:shd w:val="clear" w:color="auto" w:fill="FFFFFF"/>
        <w:spacing w:after="0" w:line="100" w:lineRule="atLeast"/>
        <w:ind w:left="0"/>
        <w:contextualSpacing/>
        <w:jc w:val="both"/>
      </w:pPr>
      <w:r w:rsidRPr="0008575B">
        <w:t xml:space="preserve">       4.1. Участником конкурса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конкурса должны соответствовать требованиям, установленным законодательством РФ к таким участникам. </w:t>
      </w:r>
    </w:p>
    <w:p w:rsidR="004F720F" w:rsidRPr="0008575B" w:rsidRDefault="004F720F" w:rsidP="004F720F">
      <w:pPr>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4.2. </w:t>
      </w:r>
      <w:bookmarkStart w:id="0" w:name="sub_1024"/>
      <w:r w:rsidRPr="0008575B">
        <w:rPr>
          <w:rFonts w:ascii="Times New Roman" w:hAnsi="Times New Roman" w:cs="Times New Roman"/>
          <w:sz w:val="24"/>
          <w:szCs w:val="24"/>
        </w:rPr>
        <w:t>Заявитель не допускается конкурсной комиссией к участию в конкурсе в случаях:</w:t>
      </w:r>
    </w:p>
    <w:p w:rsidR="004F720F" w:rsidRPr="0008575B" w:rsidRDefault="004F720F" w:rsidP="004F720F">
      <w:pPr>
        <w:ind w:firstLine="720"/>
        <w:contextualSpacing/>
        <w:jc w:val="both"/>
        <w:rPr>
          <w:rFonts w:ascii="Times New Roman" w:hAnsi="Times New Roman" w:cs="Times New Roman"/>
          <w:sz w:val="24"/>
          <w:szCs w:val="24"/>
        </w:rPr>
      </w:pPr>
      <w:bookmarkStart w:id="1" w:name="sub_1241"/>
      <w:bookmarkEnd w:id="0"/>
      <w:r w:rsidRPr="0008575B">
        <w:rPr>
          <w:rFonts w:ascii="Times New Roman" w:hAnsi="Times New Roman" w:cs="Times New Roman"/>
          <w:sz w:val="24"/>
          <w:szCs w:val="24"/>
        </w:rPr>
        <w:t>1) непредставления документов, определенных заявкой на участие в конкурсе, либо наличия в таких документах недостоверных сведений;</w:t>
      </w:r>
    </w:p>
    <w:p w:rsidR="004F720F" w:rsidRPr="0008575B" w:rsidRDefault="004F720F" w:rsidP="004F720F">
      <w:pPr>
        <w:ind w:firstLine="720"/>
        <w:contextualSpacing/>
        <w:jc w:val="both"/>
        <w:rPr>
          <w:rFonts w:ascii="Times New Roman" w:hAnsi="Times New Roman" w:cs="Times New Roman"/>
          <w:sz w:val="24"/>
          <w:szCs w:val="24"/>
        </w:rPr>
      </w:pPr>
      <w:bookmarkStart w:id="2" w:name="sub_1242"/>
      <w:bookmarkEnd w:id="1"/>
      <w:r w:rsidRPr="0008575B">
        <w:rPr>
          <w:rFonts w:ascii="Times New Roman" w:hAnsi="Times New Roman" w:cs="Times New Roman"/>
          <w:sz w:val="24"/>
          <w:szCs w:val="24"/>
        </w:rPr>
        <w:t>2) несоответствия требованиям, предъявляемым к участникам конкурса;</w:t>
      </w:r>
    </w:p>
    <w:p w:rsidR="004F720F" w:rsidRPr="0008575B" w:rsidRDefault="004F720F" w:rsidP="004F720F">
      <w:pPr>
        <w:ind w:firstLine="720"/>
        <w:contextualSpacing/>
        <w:jc w:val="both"/>
        <w:rPr>
          <w:rFonts w:ascii="Times New Roman" w:hAnsi="Times New Roman" w:cs="Times New Roman"/>
          <w:sz w:val="24"/>
          <w:szCs w:val="24"/>
        </w:rPr>
      </w:pPr>
      <w:bookmarkStart w:id="3" w:name="sub_1244"/>
      <w:bookmarkEnd w:id="2"/>
      <w:r w:rsidRPr="0008575B">
        <w:rPr>
          <w:rFonts w:ascii="Times New Roman" w:hAnsi="Times New Roman" w:cs="Times New Roman"/>
          <w:sz w:val="24"/>
          <w:szCs w:val="24"/>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4F720F" w:rsidRPr="0008575B" w:rsidRDefault="004F720F" w:rsidP="004F720F">
      <w:pPr>
        <w:contextualSpacing/>
        <w:jc w:val="both"/>
        <w:rPr>
          <w:rFonts w:ascii="Times New Roman" w:hAnsi="Times New Roman" w:cs="Times New Roman"/>
          <w:sz w:val="24"/>
          <w:szCs w:val="24"/>
        </w:rPr>
      </w:pPr>
      <w:bookmarkStart w:id="4" w:name="sub_1246"/>
      <w:bookmarkEnd w:id="3"/>
      <w:r w:rsidRPr="0008575B">
        <w:rPr>
          <w:rFonts w:ascii="Times New Roman" w:hAnsi="Times New Roman" w:cs="Times New Roman"/>
          <w:sz w:val="24"/>
          <w:szCs w:val="24"/>
        </w:rPr>
        <w:t xml:space="preserve">          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F720F" w:rsidRPr="0008575B" w:rsidRDefault="004F720F" w:rsidP="004F720F">
      <w:pPr>
        <w:contextualSpacing/>
        <w:jc w:val="both"/>
        <w:rPr>
          <w:rFonts w:ascii="Times New Roman" w:hAnsi="Times New Roman" w:cs="Times New Roman"/>
          <w:sz w:val="24"/>
          <w:szCs w:val="24"/>
        </w:rPr>
      </w:pPr>
      <w:bookmarkStart w:id="5" w:name="sub_1247"/>
      <w:bookmarkEnd w:id="4"/>
      <w:r w:rsidRPr="0008575B">
        <w:rPr>
          <w:rFonts w:ascii="Times New Roman" w:hAnsi="Times New Roman" w:cs="Times New Roman"/>
          <w:sz w:val="24"/>
          <w:szCs w:val="24"/>
        </w:rPr>
        <w:t xml:space="preserve">          5) наличие решения о приостановлении деятельности заявителя в порядке, предусмотренном </w:t>
      </w:r>
      <w:hyperlink r:id="rId6" w:history="1">
        <w:r w:rsidRPr="0008575B">
          <w:rPr>
            <w:rStyle w:val="a3"/>
            <w:rFonts w:ascii="Times New Roman" w:hAnsi="Times New Roman" w:cs="Times New Roman"/>
            <w:sz w:val="24"/>
            <w:szCs w:val="24"/>
          </w:rPr>
          <w:t>Кодексом</w:t>
        </w:r>
      </w:hyperlink>
      <w:r w:rsidRPr="0008575B">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bookmarkEnd w:id="5"/>
      <w:r w:rsidR="00E63A57">
        <w:rPr>
          <w:rFonts w:ascii="Times New Roman" w:hAnsi="Times New Roman" w:cs="Times New Roman"/>
          <w:sz w:val="24"/>
          <w:szCs w:val="24"/>
        </w:rPr>
        <w:t>.</w:t>
      </w:r>
    </w:p>
    <w:p w:rsidR="004F720F" w:rsidRPr="0008575B" w:rsidRDefault="004F720F" w:rsidP="004F720F">
      <w:pPr>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4.3.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w:t>
      </w:r>
      <w:r w:rsidRPr="0008575B">
        <w:rPr>
          <w:rFonts w:ascii="Times New Roman" w:hAnsi="Times New Roman" w:cs="Times New Roman"/>
          <w:sz w:val="24"/>
          <w:szCs w:val="24"/>
        </w:rPr>
        <w:lastRenderedPageBreak/>
        <w:t>на участие в конкурсе, конкурсная комиссия отстраняет такого заявителя или участника конкурса от участия в конкурсе на любом этапе его проведения.</w:t>
      </w:r>
    </w:p>
    <w:p w:rsidR="004F720F" w:rsidRPr="0008575B" w:rsidRDefault="004F720F" w:rsidP="004F720F">
      <w:pPr>
        <w:suppressLineNumbers/>
        <w:shd w:val="clear" w:color="auto" w:fill="FFFFFF"/>
        <w:spacing w:line="100" w:lineRule="atLeast"/>
        <w:contextualSpacing/>
        <w:jc w:val="both"/>
        <w:rPr>
          <w:rFonts w:ascii="Times New Roman" w:hAnsi="Times New Roman" w:cs="Times New Roman"/>
          <w:sz w:val="24"/>
          <w:szCs w:val="24"/>
        </w:rPr>
      </w:pPr>
    </w:p>
    <w:p w:rsidR="004F720F" w:rsidRDefault="004F720F" w:rsidP="004F720F">
      <w:pPr>
        <w:suppressLineNumbers/>
        <w:shd w:val="clear" w:color="auto" w:fill="FFFFFF"/>
        <w:spacing w:line="100" w:lineRule="atLeast"/>
        <w:contextualSpacing/>
        <w:jc w:val="center"/>
        <w:rPr>
          <w:rFonts w:ascii="Times New Roman" w:hAnsi="Times New Roman" w:cs="Times New Roman"/>
          <w:b/>
          <w:bCs/>
          <w:sz w:val="24"/>
          <w:szCs w:val="24"/>
        </w:rPr>
      </w:pPr>
      <w:r w:rsidRPr="0008575B">
        <w:rPr>
          <w:rFonts w:ascii="Times New Roman" w:hAnsi="Times New Roman" w:cs="Times New Roman"/>
          <w:b/>
          <w:bCs/>
          <w:sz w:val="24"/>
          <w:szCs w:val="24"/>
        </w:rPr>
        <w:t>Раздел 5. Требования к содержанию, форме и составу заявки на участие в конкурсе</w:t>
      </w:r>
    </w:p>
    <w:p w:rsidR="0008575B" w:rsidRPr="0008575B" w:rsidRDefault="0008575B" w:rsidP="004F720F">
      <w:pPr>
        <w:suppressLineNumbers/>
        <w:shd w:val="clear" w:color="auto" w:fill="FFFFFF"/>
        <w:spacing w:line="100" w:lineRule="atLeast"/>
        <w:contextualSpacing/>
        <w:jc w:val="center"/>
        <w:rPr>
          <w:rFonts w:ascii="Times New Roman" w:hAnsi="Times New Roman" w:cs="Times New Roman"/>
          <w:b/>
          <w:bCs/>
          <w:sz w:val="24"/>
          <w:szCs w:val="24"/>
        </w:rPr>
      </w:pPr>
    </w:p>
    <w:p w:rsidR="004F720F" w:rsidRPr="0008575B" w:rsidRDefault="004F720F" w:rsidP="004F720F">
      <w:pPr>
        <w:suppressLineNumbers/>
        <w:shd w:val="clear" w:color="auto" w:fill="FFFFFF"/>
        <w:spacing w:line="100" w:lineRule="atLeast"/>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5.1. Заявка на участие в конкурсе подается в письменной форме согласно Приложению  № 3  к конкурсной документации  в запечатанном конверте или в форме электронного документа. При этом на конверте указывается наименование конкурса,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F720F" w:rsidRPr="0008575B" w:rsidRDefault="004F720F" w:rsidP="004F720F">
      <w:pPr>
        <w:spacing w:line="200" w:lineRule="atLeast"/>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5.2. Заявка на участие в конкурсе должна содержать:</w:t>
      </w:r>
    </w:p>
    <w:p w:rsidR="004F720F" w:rsidRPr="0008575B" w:rsidRDefault="004F720F" w:rsidP="004F720F">
      <w:pPr>
        <w:spacing w:line="200" w:lineRule="atLeast"/>
        <w:ind w:firstLine="709"/>
        <w:contextualSpacing/>
        <w:jc w:val="both"/>
        <w:rPr>
          <w:rFonts w:ascii="Times New Roman" w:hAnsi="Times New Roman" w:cs="Times New Roman"/>
          <w:sz w:val="24"/>
          <w:szCs w:val="24"/>
        </w:rPr>
      </w:pPr>
      <w:r w:rsidRPr="0008575B">
        <w:rPr>
          <w:rFonts w:ascii="Times New Roman" w:hAnsi="Times New Roman" w:cs="Times New Roman"/>
          <w:sz w:val="24"/>
          <w:szCs w:val="24"/>
        </w:rPr>
        <w:t>1) сведения и документы о заявителе, подавшем такую заявку:</w:t>
      </w:r>
    </w:p>
    <w:p w:rsidR="004F720F" w:rsidRPr="0008575B" w:rsidRDefault="004F720F" w:rsidP="004F720F">
      <w:pPr>
        <w:spacing w:line="200" w:lineRule="atLeast"/>
        <w:ind w:firstLine="709"/>
        <w:contextualSpacing/>
        <w:jc w:val="both"/>
        <w:rPr>
          <w:rFonts w:ascii="Times New Roman" w:hAnsi="Times New Roman" w:cs="Times New Roman"/>
          <w:sz w:val="24"/>
          <w:szCs w:val="24"/>
        </w:rPr>
      </w:pPr>
      <w:proofErr w:type="gramStart"/>
      <w:r w:rsidRPr="0008575B">
        <w:rPr>
          <w:rFonts w:ascii="Times New Roman" w:hAnsi="Times New Roman" w:cs="Times New Roman"/>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F720F" w:rsidRPr="0008575B" w:rsidRDefault="004F720F" w:rsidP="004F720F">
      <w:pPr>
        <w:spacing w:line="200" w:lineRule="atLeast"/>
        <w:ind w:firstLine="709"/>
        <w:contextualSpacing/>
        <w:jc w:val="both"/>
        <w:rPr>
          <w:rFonts w:ascii="Times New Roman" w:hAnsi="Times New Roman" w:cs="Times New Roman"/>
          <w:sz w:val="24"/>
          <w:szCs w:val="24"/>
        </w:rPr>
      </w:pPr>
      <w:proofErr w:type="gramStart"/>
      <w:r w:rsidRPr="0008575B">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08575B">
        <w:rPr>
          <w:rFonts w:ascii="Times New Roman" w:hAnsi="Times New Roman" w:cs="Times New Roman"/>
          <w:sz w:val="24"/>
          <w:szCs w:val="24"/>
        </w:rPr>
        <w:t xml:space="preserve"> </w:t>
      </w:r>
      <w:proofErr w:type="gramStart"/>
      <w:r w:rsidRPr="0008575B">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8575B">
        <w:rPr>
          <w:rFonts w:ascii="Times New Roman" w:hAnsi="Times New Roman" w:cs="Times New Roman"/>
          <w:sz w:val="24"/>
          <w:szCs w:val="24"/>
        </w:rPr>
        <w:t xml:space="preserve"> извещения о проведении конкурса;</w:t>
      </w:r>
    </w:p>
    <w:p w:rsidR="004F720F" w:rsidRPr="0008575B" w:rsidRDefault="004F720F" w:rsidP="004F720F">
      <w:pPr>
        <w:spacing w:line="200" w:lineRule="atLeast"/>
        <w:ind w:firstLine="709"/>
        <w:contextualSpacing/>
        <w:jc w:val="both"/>
        <w:rPr>
          <w:rFonts w:ascii="Times New Roman" w:hAnsi="Times New Roman" w:cs="Times New Roman"/>
          <w:sz w:val="24"/>
          <w:szCs w:val="24"/>
        </w:rPr>
      </w:pPr>
      <w:r w:rsidRPr="0008575B">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001E0DE6">
        <w:rPr>
          <w:rFonts w:ascii="Times New Roman" w:hAnsi="Times New Roman" w:cs="Times New Roman"/>
          <w:sz w:val="24"/>
          <w:szCs w:val="24"/>
        </w:rPr>
        <w:t>)</w:t>
      </w:r>
      <w:r w:rsidRPr="0008575B">
        <w:rPr>
          <w:rFonts w:ascii="Times New Roman" w:hAnsi="Times New Roman" w:cs="Times New Roman"/>
          <w:sz w:val="24"/>
          <w:szCs w:val="24"/>
        </w:rPr>
        <w:t>.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F720F" w:rsidRPr="0008575B" w:rsidRDefault="004F720F" w:rsidP="004F720F">
      <w:pPr>
        <w:spacing w:line="200" w:lineRule="atLeast"/>
        <w:ind w:firstLine="709"/>
        <w:contextualSpacing/>
        <w:jc w:val="both"/>
        <w:rPr>
          <w:rFonts w:ascii="Times New Roman" w:hAnsi="Times New Roman" w:cs="Times New Roman"/>
          <w:sz w:val="24"/>
          <w:szCs w:val="24"/>
        </w:rPr>
      </w:pPr>
      <w:r w:rsidRPr="0008575B">
        <w:rPr>
          <w:rFonts w:ascii="Times New Roman" w:hAnsi="Times New Roman" w:cs="Times New Roman"/>
          <w:sz w:val="24"/>
          <w:szCs w:val="24"/>
        </w:rPr>
        <w:t>г) копии учредительных документов заявителя (для юридических лиц);</w:t>
      </w:r>
    </w:p>
    <w:p w:rsidR="004F720F" w:rsidRPr="000479A6" w:rsidRDefault="004F720F" w:rsidP="004F720F">
      <w:pPr>
        <w:spacing w:line="200" w:lineRule="atLeast"/>
        <w:ind w:firstLine="709"/>
        <w:contextualSpacing/>
        <w:jc w:val="both"/>
        <w:rPr>
          <w:rFonts w:ascii="Times New Roman" w:hAnsi="Times New Roman" w:cs="Times New Roman"/>
          <w:sz w:val="24"/>
          <w:szCs w:val="24"/>
        </w:rPr>
      </w:pPr>
      <w:proofErr w:type="spellStart"/>
      <w:r w:rsidRPr="000479A6">
        <w:rPr>
          <w:rFonts w:ascii="Times New Roman" w:hAnsi="Times New Roman" w:cs="Times New Roman"/>
          <w:sz w:val="24"/>
          <w:szCs w:val="24"/>
        </w:rPr>
        <w:t>д</w:t>
      </w:r>
      <w:proofErr w:type="spellEnd"/>
      <w:r w:rsidRPr="000479A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720F" w:rsidRPr="0008575B" w:rsidRDefault="004F720F" w:rsidP="004F720F">
      <w:pPr>
        <w:spacing w:line="200" w:lineRule="atLeast"/>
        <w:ind w:firstLine="709"/>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08575B">
        <w:rPr>
          <w:rFonts w:ascii="Times New Roman" w:hAnsi="Times New Roman" w:cs="Times New Roman"/>
          <w:sz w:val="24"/>
          <w:szCs w:val="24"/>
        </w:rPr>
        <w:lastRenderedPageBreak/>
        <w:t>предусмотренном Кодексом Российской Федерации об административных правонарушениях;</w:t>
      </w:r>
    </w:p>
    <w:p w:rsidR="004F720F" w:rsidRPr="0008575B" w:rsidRDefault="004F720F" w:rsidP="00FF0FA5">
      <w:pPr>
        <w:keepNext/>
        <w:suppressLineNumbers/>
        <w:spacing w:after="0" w:line="200" w:lineRule="atLeast"/>
        <w:ind w:firstLine="708"/>
        <w:jc w:val="both"/>
        <w:rPr>
          <w:rFonts w:ascii="Times New Roman" w:hAnsi="Times New Roman" w:cs="Times New Roman"/>
          <w:sz w:val="24"/>
          <w:szCs w:val="24"/>
        </w:rPr>
      </w:pPr>
      <w:r w:rsidRPr="0008575B">
        <w:rPr>
          <w:rFonts w:ascii="Times New Roman" w:hAnsi="Times New Roman" w:cs="Times New Roman"/>
          <w:sz w:val="24"/>
          <w:szCs w:val="24"/>
        </w:rPr>
        <w:t>2) опись документов, вхо</w:t>
      </w:r>
      <w:r w:rsidR="001E0DE6">
        <w:rPr>
          <w:rFonts w:ascii="Times New Roman" w:hAnsi="Times New Roman" w:cs="Times New Roman"/>
          <w:sz w:val="24"/>
          <w:szCs w:val="24"/>
        </w:rPr>
        <w:t>дящих в заявку (Приложение № 3)</w:t>
      </w:r>
      <w:r w:rsidRPr="0008575B">
        <w:rPr>
          <w:rFonts w:ascii="Times New Roman" w:hAnsi="Times New Roman" w:cs="Times New Roman"/>
          <w:sz w:val="24"/>
          <w:szCs w:val="24"/>
        </w:rPr>
        <w:t>;</w:t>
      </w:r>
    </w:p>
    <w:p w:rsidR="004F720F" w:rsidRPr="0008575B" w:rsidRDefault="004F720F" w:rsidP="00FF0FA5">
      <w:pPr>
        <w:suppressLineNumbers/>
        <w:shd w:val="clear" w:color="auto" w:fill="FFFFFF"/>
        <w:spacing w:after="0" w:line="100" w:lineRule="atLeast"/>
        <w:jc w:val="both"/>
        <w:rPr>
          <w:rFonts w:ascii="Times New Roman" w:hAnsi="Times New Roman" w:cs="Times New Roman"/>
          <w:sz w:val="24"/>
          <w:szCs w:val="24"/>
        </w:rPr>
      </w:pPr>
      <w:r w:rsidRPr="0008575B">
        <w:rPr>
          <w:rFonts w:ascii="Times New Roman" w:hAnsi="Times New Roman" w:cs="Times New Roman"/>
          <w:sz w:val="24"/>
          <w:szCs w:val="24"/>
        </w:rPr>
        <w:t xml:space="preserve">          </w:t>
      </w:r>
      <w:r w:rsidR="00FF0FA5" w:rsidRPr="0008575B">
        <w:rPr>
          <w:rFonts w:ascii="Times New Roman" w:hAnsi="Times New Roman" w:cs="Times New Roman"/>
          <w:sz w:val="24"/>
          <w:szCs w:val="24"/>
        </w:rPr>
        <w:t xml:space="preserve">  </w:t>
      </w:r>
      <w:r w:rsidRPr="0008575B">
        <w:rPr>
          <w:rFonts w:ascii="Times New Roman" w:hAnsi="Times New Roman" w:cs="Times New Roman"/>
          <w:sz w:val="24"/>
          <w:szCs w:val="24"/>
        </w:rPr>
        <w:t xml:space="preserve"> 3)  конкурсное предложение (Приложение № 4)</w:t>
      </w:r>
      <w:r w:rsidR="001E0DE6">
        <w:rPr>
          <w:rFonts w:ascii="Times New Roman" w:hAnsi="Times New Roman" w:cs="Times New Roman"/>
          <w:sz w:val="24"/>
          <w:szCs w:val="24"/>
        </w:rPr>
        <w:t>.</w:t>
      </w:r>
    </w:p>
    <w:p w:rsidR="004F720F" w:rsidRPr="0008575B" w:rsidRDefault="004F720F" w:rsidP="00FF0FA5">
      <w:pPr>
        <w:suppressLineNumbers/>
        <w:shd w:val="clear" w:color="auto" w:fill="FFFFFF"/>
        <w:spacing w:after="0" w:line="100" w:lineRule="atLeast"/>
        <w:jc w:val="both"/>
        <w:rPr>
          <w:rFonts w:ascii="Times New Roman" w:eastAsia="Times New Roman" w:hAnsi="Times New Roman" w:cs="Times New Roman"/>
          <w:sz w:val="24"/>
          <w:szCs w:val="24"/>
        </w:rPr>
      </w:pPr>
      <w:r w:rsidRPr="0008575B">
        <w:rPr>
          <w:rFonts w:ascii="Times New Roman" w:hAnsi="Times New Roman" w:cs="Times New Roman"/>
          <w:sz w:val="24"/>
          <w:szCs w:val="24"/>
        </w:rPr>
        <w:t xml:space="preserve">     5.3. Инструкция по заполнению формы заявки:</w:t>
      </w:r>
    </w:p>
    <w:p w:rsidR="004F720F" w:rsidRPr="0008575B" w:rsidRDefault="004F720F" w:rsidP="00FF0FA5">
      <w:pPr>
        <w:suppressLineNumbers/>
        <w:shd w:val="clear" w:color="auto" w:fill="FFFFFF"/>
        <w:spacing w:after="0" w:line="100" w:lineRule="atLeast"/>
        <w:jc w:val="both"/>
        <w:rPr>
          <w:rFonts w:ascii="Times New Roman" w:hAnsi="Times New Roman" w:cs="Times New Roman"/>
          <w:sz w:val="24"/>
          <w:szCs w:val="24"/>
        </w:rPr>
      </w:pPr>
      <w:r w:rsidRPr="0008575B">
        <w:rPr>
          <w:rFonts w:ascii="Times New Roman" w:eastAsia="Times New Roman" w:hAnsi="Times New Roman" w:cs="Times New Roman"/>
          <w:sz w:val="24"/>
          <w:szCs w:val="24"/>
        </w:rPr>
        <w:t xml:space="preserve">           </w:t>
      </w:r>
      <w:r w:rsidRPr="0008575B">
        <w:rPr>
          <w:rFonts w:ascii="Times New Roman" w:hAnsi="Times New Roman" w:cs="Times New Roman"/>
          <w:sz w:val="24"/>
          <w:szCs w:val="24"/>
        </w:rPr>
        <w:t>а) Заявитель вправе подать только одну заявку на каждый лот на участие в конкурсе.</w:t>
      </w:r>
    </w:p>
    <w:p w:rsidR="004F720F" w:rsidRPr="0008575B" w:rsidRDefault="004F720F" w:rsidP="00FF0FA5">
      <w:pPr>
        <w:pStyle w:val="2"/>
        <w:spacing w:before="0" w:after="0" w:line="200" w:lineRule="atLeast"/>
        <w:ind w:firstLine="709"/>
        <w:jc w:val="both"/>
        <w:rPr>
          <w:rFonts w:cs="Times New Roman"/>
          <w:color w:val="auto"/>
          <w:sz w:val="24"/>
          <w:szCs w:val="24"/>
        </w:rPr>
      </w:pPr>
      <w:r w:rsidRPr="0008575B">
        <w:rPr>
          <w:rFonts w:cs="Times New Roman"/>
          <w:color w:val="auto"/>
          <w:sz w:val="24"/>
          <w:szCs w:val="24"/>
        </w:rPr>
        <w:t>б) Заявка на участие в конкурсе оформляется на русском языке в письменной форме.</w:t>
      </w:r>
    </w:p>
    <w:p w:rsidR="004F720F" w:rsidRPr="0008575B" w:rsidRDefault="004F720F" w:rsidP="00FF0FA5">
      <w:pPr>
        <w:pStyle w:val="2"/>
        <w:spacing w:before="0" w:after="0" w:line="200" w:lineRule="atLeast"/>
        <w:ind w:firstLine="709"/>
        <w:jc w:val="both"/>
        <w:rPr>
          <w:rFonts w:cs="Times New Roman"/>
          <w:color w:val="auto"/>
          <w:sz w:val="24"/>
          <w:szCs w:val="24"/>
        </w:rPr>
      </w:pPr>
      <w:r w:rsidRPr="0008575B">
        <w:rPr>
          <w:rFonts w:cs="Times New Roman"/>
          <w:color w:val="auto"/>
          <w:sz w:val="24"/>
          <w:szCs w:val="24"/>
        </w:rPr>
        <w:t xml:space="preserve">в) Все документы, представленные участниками конкурса, должны быть скреплены печатью и заверены подписью уполномоченного лица (для юридических лиц). 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конкурса — юридического лица, в том числе на прошивке. </w:t>
      </w:r>
    </w:p>
    <w:p w:rsidR="004F720F" w:rsidRPr="0008575B" w:rsidRDefault="004F720F" w:rsidP="00FF0FA5">
      <w:pPr>
        <w:keepNext/>
        <w:suppressLineNumbers/>
        <w:spacing w:after="0" w:line="200" w:lineRule="atLeast"/>
        <w:ind w:firstLine="709"/>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г) Копии документов, представляемых в составе заявки на участие в конкурсе, должны быть заверены печатью (при её наличии) и подписью участника. </w:t>
      </w:r>
    </w:p>
    <w:p w:rsidR="004F720F" w:rsidRPr="0008575B" w:rsidRDefault="004F720F" w:rsidP="004F720F">
      <w:pPr>
        <w:keepNext/>
        <w:suppressLineNumbers/>
        <w:spacing w:line="200" w:lineRule="atLeast"/>
        <w:ind w:firstLine="709"/>
        <w:contextualSpacing/>
        <w:jc w:val="both"/>
        <w:rPr>
          <w:rFonts w:ascii="Times New Roman" w:hAnsi="Times New Roman" w:cs="Times New Roman"/>
          <w:sz w:val="24"/>
          <w:szCs w:val="24"/>
        </w:rPr>
      </w:pPr>
      <w:proofErr w:type="spellStart"/>
      <w:r w:rsidRPr="0008575B">
        <w:rPr>
          <w:rFonts w:ascii="Times New Roman" w:hAnsi="Times New Roman" w:cs="Times New Roman"/>
          <w:sz w:val="24"/>
          <w:szCs w:val="24"/>
        </w:rPr>
        <w:t>д</w:t>
      </w:r>
      <w:proofErr w:type="spellEnd"/>
      <w:r w:rsidRPr="0008575B">
        <w:rPr>
          <w:rFonts w:ascii="Times New Roman" w:hAnsi="Times New Roman" w:cs="Times New Roman"/>
          <w:sz w:val="24"/>
          <w:szCs w:val="24"/>
        </w:rPr>
        <w:t>) Применение факсимильных подписей на документах, входящих в состав заявки на участие в конкурсе, не допускается.</w:t>
      </w:r>
    </w:p>
    <w:p w:rsidR="004F720F" w:rsidRPr="0008575B" w:rsidRDefault="004F720F" w:rsidP="004F720F">
      <w:pPr>
        <w:suppressLineNumbers/>
        <w:shd w:val="clear" w:color="auto" w:fill="FFFFFF"/>
        <w:spacing w:line="100" w:lineRule="atLeast"/>
        <w:ind w:firstLine="709"/>
        <w:contextualSpacing/>
        <w:jc w:val="both"/>
        <w:rPr>
          <w:rFonts w:ascii="Times New Roman" w:hAnsi="Times New Roman" w:cs="Times New Roman"/>
          <w:sz w:val="24"/>
          <w:szCs w:val="24"/>
        </w:rPr>
      </w:pPr>
      <w:r w:rsidRPr="0008575B">
        <w:rPr>
          <w:rFonts w:ascii="Times New Roman" w:hAnsi="Times New Roman" w:cs="Times New Roman"/>
          <w:sz w:val="24"/>
          <w:szCs w:val="24"/>
        </w:rPr>
        <w:t>е) При оформлении документов и материалов, составляющих конкурсную заявку,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конкурсе, должны иметь однозначное толкование. Подчистки и исправления в документах, входящих в состав заявки на участие в конкурсе, не допускаются, за исключением исправлений, заверенных подписью лица, подписавшего указанный документ.</w:t>
      </w:r>
    </w:p>
    <w:p w:rsidR="004F720F" w:rsidRPr="0008575B" w:rsidRDefault="004F720F" w:rsidP="004F720F">
      <w:pPr>
        <w:suppressLineNumbers/>
        <w:shd w:val="clear" w:color="auto" w:fill="FFFFFF"/>
        <w:spacing w:line="100" w:lineRule="atLeast"/>
        <w:jc w:val="both"/>
        <w:rPr>
          <w:rFonts w:ascii="Times New Roman" w:hAnsi="Times New Roman" w:cs="Times New Roman"/>
          <w:sz w:val="24"/>
          <w:szCs w:val="24"/>
        </w:rPr>
      </w:pPr>
    </w:p>
    <w:p w:rsidR="004F720F" w:rsidRPr="0008575B" w:rsidRDefault="004F720F" w:rsidP="00FF0FA5">
      <w:pPr>
        <w:suppressLineNumbers/>
        <w:shd w:val="clear" w:color="auto" w:fill="FFFFFF"/>
        <w:spacing w:after="0" w:line="100" w:lineRule="atLeast"/>
        <w:jc w:val="center"/>
        <w:rPr>
          <w:rFonts w:ascii="Times New Roman" w:hAnsi="Times New Roman" w:cs="Times New Roman"/>
          <w:b/>
          <w:bCs/>
          <w:sz w:val="24"/>
          <w:szCs w:val="24"/>
        </w:rPr>
      </w:pPr>
      <w:r w:rsidRPr="0008575B">
        <w:rPr>
          <w:rFonts w:ascii="Times New Roman" w:hAnsi="Times New Roman" w:cs="Times New Roman"/>
          <w:b/>
          <w:bCs/>
          <w:sz w:val="24"/>
          <w:szCs w:val="24"/>
        </w:rPr>
        <w:t>Раздел 6.  Порядок, место, дата начала и окончания</w:t>
      </w:r>
    </w:p>
    <w:p w:rsidR="004F720F" w:rsidRPr="0008575B" w:rsidRDefault="004F720F" w:rsidP="00FF0FA5">
      <w:pPr>
        <w:suppressLineNumbers/>
        <w:shd w:val="clear" w:color="auto" w:fill="FFFFFF"/>
        <w:spacing w:after="0" w:line="100" w:lineRule="atLeast"/>
        <w:jc w:val="center"/>
        <w:rPr>
          <w:rFonts w:ascii="Times New Roman" w:hAnsi="Times New Roman" w:cs="Times New Roman"/>
          <w:b/>
          <w:bCs/>
          <w:sz w:val="24"/>
          <w:szCs w:val="24"/>
        </w:rPr>
      </w:pPr>
      <w:r w:rsidRPr="0008575B">
        <w:rPr>
          <w:rFonts w:ascii="Times New Roman" w:hAnsi="Times New Roman" w:cs="Times New Roman"/>
          <w:b/>
          <w:bCs/>
          <w:sz w:val="24"/>
          <w:szCs w:val="24"/>
        </w:rPr>
        <w:t>подачи заявок на участие в конкурсе</w:t>
      </w:r>
    </w:p>
    <w:p w:rsidR="004F720F" w:rsidRPr="0008575B" w:rsidRDefault="004F720F" w:rsidP="00FF0FA5">
      <w:pPr>
        <w:suppressLineNumbers/>
        <w:shd w:val="clear" w:color="auto" w:fill="FFFFFF"/>
        <w:spacing w:after="0" w:line="100" w:lineRule="atLeast"/>
        <w:contextualSpacing/>
        <w:jc w:val="center"/>
        <w:rPr>
          <w:rFonts w:ascii="Times New Roman" w:hAnsi="Times New Roman" w:cs="Times New Roman"/>
          <w:sz w:val="24"/>
          <w:szCs w:val="24"/>
        </w:rPr>
      </w:pPr>
    </w:p>
    <w:p w:rsidR="004F720F" w:rsidRPr="0008575B" w:rsidRDefault="004F720F" w:rsidP="00FF0FA5">
      <w:pPr>
        <w:spacing w:after="0" w:line="200" w:lineRule="atLeast"/>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6.1. Заявка на участие в конкурсе подается в срок и по форме, </w:t>
      </w:r>
      <w:proofErr w:type="gramStart"/>
      <w:r w:rsidRPr="0008575B">
        <w:rPr>
          <w:rFonts w:ascii="Times New Roman" w:hAnsi="Times New Roman" w:cs="Times New Roman"/>
          <w:sz w:val="24"/>
          <w:szCs w:val="24"/>
        </w:rPr>
        <w:t>которые</w:t>
      </w:r>
      <w:proofErr w:type="gramEnd"/>
      <w:r w:rsidRPr="0008575B">
        <w:rPr>
          <w:rFonts w:ascii="Times New Roman" w:hAnsi="Times New Roman" w:cs="Times New Roman"/>
          <w:sz w:val="24"/>
          <w:szCs w:val="24"/>
        </w:rPr>
        <w:t xml:space="preserve"> установлены настоящей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4F720F" w:rsidRPr="0008575B" w:rsidRDefault="004F720F" w:rsidP="004F720F">
      <w:pPr>
        <w:spacing w:line="200" w:lineRule="atLeast"/>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6.2. Заявитель вправе подать только одну заявку на участие в конкурсе в отношении каждого предмета конкурса (лота) .</w:t>
      </w:r>
    </w:p>
    <w:p w:rsidR="001E0DE6" w:rsidRPr="000479A6" w:rsidRDefault="004F720F" w:rsidP="001E0DE6">
      <w:pPr>
        <w:spacing w:line="200" w:lineRule="atLeast"/>
        <w:contextualSpacing/>
        <w:jc w:val="both"/>
        <w:rPr>
          <w:rFonts w:ascii="Times New Roman" w:hAnsi="Times New Roman" w:cs="Times New Roman"/>
          <w:bCs/>
          <w:sz w:val="24"/>
          <w:szCs w:val="24"/>
        </w:rPr>
      </w:pPr>
      <w:r w:rsidRPr="0008575B">
        <w:rPr>
          <w:rFonts w:ascii="Times New Roman" w:hAnsi="Times New Roman" w:cs="Times New Roman"/>
          <w:sz w:val="24"/>
          <w:szCs w:val="24"/>
        </w:rPr>
        <w:t xml:space="preserve">     6.3.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 приём заявок осуществляется</w:t>
      </w:r>
      <w:r w:rsidRPr="0008575B">
        <w:rPr>
          <w:rFonts w:ascii="Times New Roman" w:hAnsi="Times New Roman" w:cs="Times New Roman"/>
          <w:bCs/>
          <w:sz w:val="24"/>
          <w:szCs w:val="24"/>
        </w:rPr>
        <w:t xml:space="preserve"> с </w:t>
      </w:r>
      <w:r w:rsidR="006E753D" w:rsidRPr="000479A6">
        <w:rPr>
          <w:rFonts w:ascii="Times New Roman" w:hAnsi="Times New Roman" w:cs="Times New Roman"/>
          <w:b/>
          <w:bCs/>
          <w:sz w:val="24"/>
          <w:szCs w:val="24"/>
        </w:rPr>
        <w:t>25</w:t>
      </w:r>
      <w:r w:rsidRPr="000479A6">
        <w:rPr>
          <w:rFonts w:ascii="Times New Roman" w:hAnsi="Times New Roman" w:cs="Times New Roman"/>
          <w:b/>
          <w:bCs/>
          <w:sz w:val="24"/>
          <w:szCs w:val="24"/>
        </w:rPr>
        <w:t>.</w:t>
      </w:r>
      <w:r w:rsidR="006E753D" w:rsidRPr="000479A6">
        <w:rPr>
          <w:rFonts w:ascii="Times New Roman" w:hAnsi="Times New Roman" w:cs="Times New Roman"/>
          <w:b/>
          <w:bCs/>
          <w:sz w:val="24"/>
          <w:szCs w:val="24"/>
        </w:rPr>
        <w:t>10</w:t>
      </w:r>
      <w:r w:rsidRPr="000479A6">
        <w:rPr>
          <w:rFonts w:ascii="Times New Roman" w:hAnsi="Times New Roman" w:cs="Times New Roman"/>
          <w:b/>
          <w:bCs/>
          <w:sz w:val="24"/>
          <w:szCs w:val="24"/>
        </w:rPr>
        <w:t>.2016 года</w:t>
      </w:r>
      <w:r w:rsidR="006E753D" w:rsidRPr="000479A6">
        <w:rPr>
          <w:rFonts w:ascii="Times New Roman" w:hAnsi="Times New Roman" w:cs="Times New Roman"/>
          <w:b/>
          <w:bCs/>
          <w:sz w:val="24"/>
          <w:szCs w:val="24"/>
        </w:rPr>
        <w:t xml:space="preserve"> с 8 часов 00 минут</w:t>
      </w:r>
      <w:r w:rsidRPr="000479A6">
        <w:rPr>
          <w:rFonts w:ascii="Times New Roman" w:hAnsi="Times New Roman" w:cs="Times New Roman"/>
          <w:bCs/>
          <w:sz w:val="24"/>
          <w:szCs w:val="24"/>
        </w:rPr>
        <w:t>.</w:t>
      </w:r>
    </w:p>
    <w:p w:rsidR="004F720F" w:rsidRPr="0008575B" w:rsidRDefault="001E0DE6" w:rsidP="001E0DE6">
      <w:pPr>
        <w:spacing w:line="200" w:lineRule="atLeast"/>
        <w:contextualSpacing/>
        <w:jc w:val="both"/>
      </w:pPr>
      <w:r>
        <w:rPr>
          <w:rFonts w:ascii="Times New Roman" w:hAnsi="Times New Roman" w:cs="Times New Roman"/>
          <w:bCs/>
          <w:color w:val="FF0000"/>
          <w:sz w:val="24"/>
          <w:szCs w:val="24"/>
        </w:rPr>
        <w:t xml:space="preserve">     </w:t>
      </w:r>
      <w:r w:rsidR="004F720F" w:rsidRPr="001E0DE6">
        <w:rPr>
          <w:rFonts w:ascii="Times New Roman" w:hAnsi="Times New Roman" w:cs="Times New Roman"/>
          <w:sz w:val="24"/>
          <w:szCs w:val="24"/>
        </w:rPr>
        <w:t xml:space="preserve">6.4. Заявки на участие в конкурсе подаются по адресу: 155623,  Ивановская область, Палехский район, </w:t>
      </w:r>
      <w:proofErr w:type="spellStart"/>
      <w:r w:rsidR="004F720F" w:rsidRPr="001E0DE6">
        <w:rPr>
          <w:rFonts w:ascii="Times New Roman" w:hAnsi="Times New Roman" w:cs="Times New Roman"/>
          <w:sz w:val="24"/>
          <w:szCs w:val="24"/>
        </w:rPr>
        <w:t>с</w:t>
      </w:r>
      <w:proofErr w:type="gramStart"/>
      <w:r w:rsidR="004F720F" w:rsidRPr="001E0DE6">
        <w:rPr>
          <w:rFonts w:ascii="Times New Roman" w:hAnsi="Times New Roman" w:cs="Times New Roman"/>
          <w:sz w:val="24"/>
          <w:szCs w:val="24"/>
        </w:rPr>
        <w:t>.М</w:t>
      </w:r>
      <w:proofErr w:type="gramEnd"/>
      <w:r w:rsidR="004F720F" w:rsidRPr="001E0DE6">
        <w:rPr>
          <w:rFonts w:ascii="Times New Roman" w:hAnsi="Times New Roman" w:cs="Times New Roman"/>
          <w:sz w:val="24"/>
          <w:szCs w:val="24"/>
        </w:rPr>
        <w:t>айдаково</w:t>
      </w:r>
      <w:proofErr w:type="spellEnd"/>
      <w:r w:rsidR="004F720F" w:rsidRPr="001E0DE6">
        <w:rPr>
          <w:rFonts w:ascii="Times New Roman" w:hAnsi="Times New Roman" w:cs="Times New Roman"/>
          <w:sz w:val="24"/>
          <w:szCs w:val="24"/>
        </w:rPr>
        <w:t>, ул.Центральная, д.28, в рабочие дни с 8-00 ч. до 16-00 ч., перерыв с 12-00 ч. до 13-00 ч. Заявка на участие в конкурсе принимается в запечатанном конверте, на котором должно быть указано наименование конкурса, на участие в котором подается данная заявка</w:t>
      </w:r>
      <w:r w:rsidR="004F720F" w:rsidRPr="0008575B">
        <w:t xml:space="preserve">. </w:t>
      </w:r>
    </w:p>
    <w:p w:rsidR="004F720F" w:rsidRPr="000479A6" w:rsidRDefault="004F720F" w:rsidP="004F720F">
      <w:pPr>
        <w:spacing w:line="200" w:lineRule="atLeast"/>
        <w:contextualSpacing/>
        <w:jc w:val="both"/>
        <w:rPr>
          <w:rFonts w:ascii="Times New Roman" w:hAnsi="Times New Roman" w:cs="Times New Roman"/>
          <w:b/>
          <w:sz w:val="24"/>
          <w:szCs w:val="24"/>
        </w:rPr>
      </w:pPr>
      <w:r w:rsidRPr="0008575B">
        <w:rPr>
          <w:rFonts w:ascii="Times New Roman" w:hAnsi="Times New Roman" w:cs="Times New Roman"/>
          <w:sz w:val="24"/>
          <w:szCs w:val="24"/>
        </w:rPr>
        <w:t xml:space="preserve">     6.5. Прием заявок на участие в конкурсе прекращается — </w:t>
      </w:r>
      <w:r w:rsidR="006E753D" w:rsidRPr="000479A6">
        <w:rPr>
          <w:rFonts w:ascii="Times New Roman" w:hAnsi="Times New Roman" w:cs="Times New Roman"/>
          <w:b/>
          <w:sz w:val="24"/>
          <w:szCs w:val="24"/>
        </w:rPr>
        <w:t>23.11</w:t>
      </w:r>
      <w:r w:rsidRPr="000479A6">
        <w:rPr>
          <w:rFonts w:ascii="Times New Roman" w:hAnsi="Times New Roman" w:cs="Times New Roman"/>
          <w:b/>
          <w:bCs/>
          <w:sz w:val="24"/>
          <w:szCs w:val="24"/>
        </w:rPr>
        <w:t>.2016 года  в 1</w:t>
      </w:r>
      <w:r w:rsidR="000479A6" w:rsidRPr="000479A6">
        <w:rPr>
          <w:rFonts w:ascii="Times New Roman" w:hAnsi="Times New Roman" w:cs="Times New Roman"/>
          <w:b/>
          <w:bCs/>
          <w:sz w:val="24"/>
          <w:szCs w:val="24"/>
        </w:rPr>
        <w:t>6</w:t>
      </w:r>
      <w:r w:rsidRPr="000479A6">
        <w:rPr>
          <w:rFonts w:ascii="Times New Roman" w:hAnsi="Times New Roman" w:cs="Times New Roman"/>
          <w:b/>
          <w:bCs/>
          <w:sz w:val="24"/>
          <w:szCs w:val="24"/>
        </w:rPr>
        <w:t xml:space="preserve"> часов 00 минут.</w:t>
      </w:r>
    </w:p>
    <w:p w:rsidR="004F720F" w:rsidRDefault="004F720F" w:rsidP="004F720F">
      <w:pPr>
        <w:suppressLineNumbers/>
        <w:shd w:val="clear" w:color="auto" w:fill="FFFFFF"/>
        <w:spacing w:line="200" w:lineRule="atLeast"/>
        <w:contextualSpacing/>
        <w:jc w:val="both"/>
        <w:rPr>
          <w:rFonts w:ascii="Times New Roman" w:hAnsi="Times New Roman" w:cs="Times New Roman"/>
          <w:sz w:val="24"/>
          <w:szCs w:val="24"/>
        </w:rPr>
      </w:pPr>
      <w:r w:rsidRPr="0008575B">
        <w:rPr>
          <w:rFonts w:ascii="Times New Roman" w:hAnsi="Times New Roman" w:cs="Times New Roman"/>
          <w:sz w:val="24"/>
          <w:szCs w:val="24"/>
        </w:rPr>
        <w:t xml:space="preserve">     6.6. Каждый конверт с заявкой на участие в конкурсе, поступивший в срок, указанный в конкурсной документации, регистрируются организатором конкурса. При этом</w:t>
      </w:r>
      <w:proofErr w:type="gramStart"/>
      <w:r w:rsidRPr="0008575B">
        <w:rPr>
          <w:rFonts w:ascii="Times New Roman" w:hAnsi="Times New Roman" w:cs="Times New Roman"/>
          <w:sz w:val="24"/>
          <w:szCs w:val="24"/>
        </w:rPr>
        <w:t>,</w:t>
      </w:r>
      <w:proofErr w:type="gramEnd"/>
      <w:r w:rsidRPr="0008575B">
        <w:rPr>
          <w:rFonts w:ascii="Times New Roman" w:hAnsi="Times New Roman" w:cs="Times New Roman"/>
          <w:sz w:val="24"/>
          <w:szCs w:val="24"/>
        </w:rPr>
        <w:t xml:space="preserve">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выдают расписку в получении конверта с такой заявкой с указанием даты и времени его получения.</w:t>
      </w:r>
    </w:p>
    <w:p w:rsidR="002E7C86" w:rsidRDefault="002E7C86" w:rsidP="00FF0FA5">
      <w:pPr>
        <w:suppressLineNumbers/>
        <w:shd w:val="clear" w:color="auto" w:fill="FFFFFF"/>
        <w:spacing w:after="0" w:line="100" w:lineRule="atLeast"/>
        <w:jc w:val="center"/>
        <w:rPr>
          <w:rFonts w:ascii="Times New Roman" w:hAnsi="Times New Roman" w:cs="Times New Roman"/>
          <w:b/>
          <w:bCs/>
          <w:sz w:val="24"/>
          <w:szCs w:val="24"/>
        </w:rPr>
      </w:pPr>
    </w:p>
    <w:p w:rsidR="004F720F" w:rsidRPr="0008575B" w:rsidRDefault="004F720F" w:rsidP="00FF0FA5">
      <w:pPr>
        <w:suppressLineNumbers/>
        <w:shd w:val="clear" w:color="auto" w:fill="FFFFFF"/>
        <w:spacing w:after="0" w:line="100" w:lineRule="atLeast"/>
        <w:jc w:val="center"/>
        <w:rPr>
          <w:rFonts w:ascii="Times New Roman" w:hAnsi="Times New Roman" w:cs="Times New Roman"/>
          <w:b/>
          <w:bCs/>
          <w:sz w:val="24"/>
          <w:szCs w:val="24"/>
        </w:rPr>
      </w:pPr>
      <w:r w:rsidRPr="0008575B">
        <w:rPr>
          <w:rFonts w:ascii="Times New Roman" w:hAnsi="Times New Roman" w:cs="Times New Roman"/>
          <w:b/>
          <w:bCs/>
          <w:sz w:val="24"/>
          <w:szCs w:val="24"/>
        </w:rPr>
        <w:lastRenderedPageBreak/>
        <w:t>Раздел 7. Порядок и срок отзыва заявок на участие в конкурсе,</w:t>
      </w:r>
    </w:p>
    <w:p w:rsidR="004F720F" w:rsidRPr="0008575B" w:rsidRDefault="004F720F" w:rsidP="00FF0FA5">
      <w:pPr>
        <w:suppressLineNumbers/>
        <w:shd w:val="clear" w:color="auto" w:fill="FFFFFF"/>
        <w:spacing w:after="0" w:line="100" w:lineRule="atLeast"/>
        <w:jc w:val="center"/>
        <w:rPr>
          <w:rFonts w:ascii="Times New Roman" w:hAnsi="Times New Roman" w:cs="Times New Roman"/>
          <w:b/>
          <w:bCs/>
          <w:sz w:val="24"/>
          <w:szCs w:val="24"/>
        </w:rPr>
      </w:pPr>
      <w:r w:rsidRPr="0008575B">
        <w:rPr>
          <w:rFonts w:ascii="Times New Roman" w:hAnsi="Times New Roman" w:cs="Times New Roman"/>
          <w:b/>
          <w:bCs/>
          <w:sz w:val="24"/>
          <w:szCs w:val="24"/>
        </w:rPr>
        <w:t xml:space="preserve"> порядок внесения изменений в заявки</w:t>
      </w:r>
    </w:p>
    <w:p w:rsidR="004F720F" w:rsidRPr="0008575B" w:rsidRDefault="004F720F" w:rsidP="00FF0FA5">
      <w:pPr>
        <w:pStyle w:val="2"/>
        <w:spacing w:before="0" w:after="0" w:line="200" w:lineRule="atLeast"/>
        <w:ind w:firstLine="0"/>
        <w:jc w:val="both"/>
        <w:rPr>
          <w:rFonts w:cs="Times New Roman"/>
          <w:b/>
          <w:bCs/>
          <w:color w:val="auto"/>
          <w:sz w:val="24"/>
          <w:szCs w:val="24"/>
        </w:rPr>
      </w:pPr>
    </w:p>
    <w:p w:rsidR="004F720F" w:rsidRPr="0008575B" w:rsidRDefault="004F720F" w:rsidP="00FF0FA5">
      <w:pPr>
        <w:pStyle w:val="2"/>
        <w:spacing w:before="0" w:after="0" w:line="200" w:lineRule="atLeast"/>
        <w:ind w:firstLine="0"/>
        <w:jc w:val="both"/>
        <w:rPr>
          <w:rFonts w:cs="Times New Roman"/>
          <w:color w:val="auto"/>
          <w:sz w:val="24"/>
          <w:szCs w:val="24"/>
        </w:rPr>
      </w:pPr>
      <w:r w:rsidRPr="0008575B">
        <w:rPr>
          <w:rFonts w:cs="Times New Roman"/>
          <w:b/>
          <w:bCs/>
          <w:color w:val="auto"/>
          <w:sz w:val="24"/>
          <w:szCs w:val="24"/>
        </w:rPr>
        <w:t xml:space="preserve">     </w:t>
      </w:r>
      <w:r w:rsidRPr="0008575B">
        <w:rPr>
          <w:rFonts w:cs="Times New Roman"/>
          <w:color w:val="auto"/>
          <w:sz w:val="24"/>
          <w:szCs w:val="24"/>
        </w:rPr>
        <w:t xml:space="preserve">7.1. Заявитель вправе изменить или отозвать свою заявку </w:t>
      </w:r>
      <w:proofErr w:type="gramStart"/>
      <w:r w:rsidRPr="0008575B">
        <w:rPr>
          <w:rFonts w:cs="Times New Roman"/>
          <w:color w:val="auto"/>
          <w:sz w:val="24"/>
          <w:szCs w:val="24"/>
        </w:rPr>
        <w:t>на участие в конкурсе в любое время до момента вскрытия конкурсной комиссией конвертов с заявками</w:t>
      </w:r>
      <w:proofErr w:type="gramEnd"/>
      <w:r w:rsidRPr="0008575B">
        <w:rPr>
          <w:rFonts w:cs="Times New Roman"/>
          <w:color w:val="auto"/>
          <w:sz w:val="24"/>
          <w:szCs w:val="24"/>
        </w:rPr>
        <w:t xml:space="preserve"> на участие в конкурсе и открытия доступа к поданным в электронной форме заявкам.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4F720F" w:rsidRPr="0008575B" w:rsidRDefault="004F720F" w:rsidP="004F720F">
      <w:pPr>
        <w:pStyle w:val="2"/>
        <w:spacing w:before="0" w:after="0" w:line="200" w:lineRule="atLeast"/>
        <w:ind w:firstLine="0"/>
        <w:jc w:val="both"/>
        <w:rPr>
          <w:rFonts w:cs="Times New Roman"/>
          <w:sz w:val="24"/>
          <w:szCs w:val="24"/>
        </w:rPr>
      </w:pPr>
      <w:r w:rsidRPr="0008575B">
        <w:rPr>
          <w:rFonts w:cs="Times New Roman"/>
          <w:sz w:val="24"/>
          <w:szCs w:val="24"/>
        </w:rPr>
        <w:t xml:space="preserve">     7.2. Заявки на участие в конкурсе изменяются путем полной замены конверта с заявкой. Изменения заявки должны быть оформлены в порядке, установленном для оформления заявок на участие в конкурсе в соответствии с настоящей документацией. </w:t>
      </w:r>
    </w:p>
    <w:p w:rsidR="004F720F" w:rsidRPr="0008575B" w:rsidRDefault="004F720F" w:rsidP="004F720F">
      <w:pPr>
        <w:pStyle w:val="2"/>
        <w:spacing w:before="0" w:after="0" w:line="200" w:lineRule="atLeast"/>
        <w:ind w:firstLine="0"/>
        <w:jc w:val="both"/>
        <w:rPr>
          <w:rFonts w:cs="Times New Roman"/>
          <w:sz w:val="24"/>
          <w:szCs w:val="24"/>
        </w:rPr>
      </w:pPr>
      <w:r w:rsidRPr="0008575B">
        <w:rPr>
          <w:rFonts w:cs="Times New Roman"/>
          <w:color w:val="000000"/>
          <w:sz w:val="24"/>
          <w:szCs w:val="24"/>
        </w:rPr>
        <w:t xml:space="preserve">     7.3. При отзыве заявки на участие в конкурсе заявитель подает в письменной форме уведомление об отзыве заявки на участие в конкурсе.</w:t>
      </w:r>
      <w:r w:rsidRPr="0008575B">
        <w:rPr>
          <w:rFonts w:cs="Times New Roman"/>
          <w:sz w:val="24"/>
          <w:szCs w:val="24"/>
        </w:rPr>
        <w:t xml:space="preserve"> В уведомлении об отзыве заявки на участие в конкурсе заявителем должна быть указана следующая информация: наименование конкурса, порядковый номер, дата, время подачи заявки на участие в конкурсе. Уведомление об отзыве заявки на участие в конкурсе должно быть подписано заявителем. Конверты с заявками на участие в конкурсе, в отношении которых подано уведомление об отзыве, не вскрываются.</w:t>
      </w:r>
    </w:p>
    <w:p w:rsidR="004F720F" w:rsidRPr="0008575B" w:rsidRDefault="004F720F" w:rsidP="00FF0FA5">
      <w:pPr>
        <w:keepNext/>
        <w:suppressLineNumbers/>
        <w:spacing w:after="0" w:line="200" w:lineRule="atLeast"/>
        <w:jc w:val="both"/>
        <w:rPr>
          <w:rFonts w:ascii="Times New Roman" w:hAnsi="Times New Roman" w:cs="Times New Roman"/>
          <w:sz w:val="24"/>
          <w:szCs w:val="24"/>
        </w:rPr>
      </w:pPr>
      <w:r w:rsidRPr="0008575B">
        <w:rPr>
          <w:rFonts w:ascii="Times New Roman" w:hAnsi="Times New Roman" w:cs="Times New Roman"/>
          <w:sz w:val="24"/>
          <w:szCs w:val="24"/>
        </w:rPr>
        <w:t xml:space="preserve">     7.4. Регистрация изменений и уведомлений об отзыве заявки на участие в конкурсе производится в том же порядке, что и регистрация заявки на участие в конкурсе.</w:t>
      </w:r>
    </w:p>
    <w:p w:rsidR="004F720F" w:rsidRPr="0008575B" w:rsidRDefault="004F720F" w:rsidP="00FF0FA5">
      <w:pPr>
        <w:keepNext/>
        <w:suppressLineNumbers/>
        <w:shd w:val="clear" w:color="auto" w:fill="FFFFFF"/>
        <w:spacing w:after="0" w:line="200" w:lineRule="atLeast"/>
        <w:jc w:val="both"/>
        <w:rPr>
          <w:rFonts w:ascii="Times New Roman" w:hAnsi="Times New Roman" w:cs="Times New Roman"/>
          <w:sz w:val="24"/>
          <w:szCs w:val="24"/>
        </w:rPr>
      </w:pPr>
      <w:r w:rsidRPr="0008575B">
        <w:rPr>
          <w:rFonts w:ascii="Times New Roman" w:hAnsi="Times New Roman" w:cs="Times New Roman"/>
          <w:sz w:val="24"/>
          <w:szCs w:val="24"/>
        </w:rPr>
        <w:t xml:space="preserve">     7.5. Заявитель может отозвать заявку на участие в конкурсе, поданную им, в любое время до начала вскрытия конвертов с заявками на участие в конкурсе.</w:t>
      </w:r>
    </w:p>
    <w:p w:rsidR="002E7C86" w:rsidRPr="00081EDE" w:rsidRDefault="002E7C86" w:rsidP="002E7C86">
      <w:pPr>
        <w:suppressLineNumbers/>
        <w:shd w:val="clear" w:color="auto" w:fill="FFFFFF"/>
        <w:spacing w:line="200" w:lineRule="atLeast"/>
        <w:contextualSpacing/>
        <w:jc w:val="both"/>
        <w:rPr>
          <w:rFonts w:ascii="Times New Roman" w:hAnsi="Times New Roman" w:cs="Times New Roman"/>
          <w:bCs/>
          <w:sz w:val="24"/>
          <w:szCs w:val="24"/>
        </w:rPr>
      </w:pPr>
      <w:r w:rsidRPr="00081EDE">
        <w:rPr>
          <w:rFonts w:ascii="Times New Roman" w:hAnsi="Times New Roman" w:cs="Times New Roman"/>
          <w:sz w:val="24"/>
          <w:szCs w:val="24"/>
        </w:rPr>
        <w:t xml:space="preserve">     </w:t>
      </w:r>
      <w:r>
        <w:rPr>
          <w:rFonts w:ascii="Times New Roman" w:hAnsi="Times New Roman" w:cs="Times New Roman"/>
          <w:sz w:val="24"/>
          <w:szCs w:val="24"/>
        </w:rPr>
        <w:t>7.6</w:t>
      </w:r>
      <w:r w:rsidRPr="00081EDE">
        <w:rPr>
          <w:rFonts w:ascii="Times New Roman" w:hAnsi="Times New Roman" w:cs="Times New Roman"/>
          <w:sz w:val="24"/>
          <w:szCs w:val="24"/>
        </w:rPr>
        <w:t xml:space="preserve">.Организатор конкурса вправе отказаться от проведения конкурса не </w:t>
      </w:r>
      <w:proofErr w:type="gramStart"/>
      <w:r w:rsidRPr="00081EDE">
        <w:rPr>
          <w:rFonts w:ascii="Times New Roman" w:hAnsi="Times New Roman" w:cs="Times New Roman"/>
          <w:sz w:val="24"/>
          <w:szCs w:val="24"/>
        </w:rPr>
        <w:t>позднее</w:t>
      </w:r>
      <w:proofErr w:type="gramEnd"/>
      <w:r w:rsidRPr="00081EDE">
        <w:rPr>
          <w:rFonts w:ascii="Times New Roman" w:hAnsi="Times New Roman" w:cs="Times New Roman"/>
          <w:sz w:val="24"/>
          <w:szCs w:val="24"/>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sidRPr="00081EDE">
        <w:rPr>
          <w:rFonts w:ascii="Times New Roman" w:hAnsi="Times New Roman" w:cs="Times New Roman"/>
          <w:sz w:val="24"/>
          <w:szCs w:val="24"/>
        </w:rPr>
        <w:t>на официальном сайте торгов в течение одного дня с даты принятия решения об отказе от проведения</w:t>
      </w:r>
      <w:proofErr w:type="gramEnd"/>
      <w:r w:rsidRPr="00081EDE">
        <w:rPr>
          <w:rFonts w:ascii="Times New Roman" w:hAnsi="Times New Roman" w:cs="Times New Roman"/>
          <w:sz w:val="24"/>
          <w:szCs w:val="24"/>
        </w:rPr>
        <w:t xml:space="preserve"> конкурса. </w:t>
      </w:r>
      <w:proofErr w:type="gramStart"/>
      <w:r w:rsidRPr="00081EDE">
        <w:rPr>
          <w:rFonts w:ascii="Times New Roman" w:hAnsi="Times New Roman" w:cs="Times New Roman"/>
          <w:sz w:val="24"/>
          <w:szCs w:val="24"/>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p>
    <w:p w:rsidR="002E7C86" w:rsidRPr="00081EDE" w:rsidRDefault="002E7C86" w:rsidP="002E7C86">
      <w:pPr>
        <w:suppressLineNumbers/>
        <w:shd w:val="clear" w:color="auto" w:fill="FFFFFF"/>
        <w:spacing w:after="0" w:line="100" w:lineRule="atLeast"/>
        <w:jc w:val="center"/>
        <w:rPr>
          <w:rFonts w:ascii="Times New Roman" w:hAnsi="Times New Roman" w:cs="Times New Roman"/>
          <w:b/>
          <w:bCs/>
          <w:sz w:val="24"/>
          <w:szCs w:val="24"/>
        </w:rPr>
      </w:pPr>
    </w:p>
    <w:p w:rsidR="004F720F" w:rsidRPr="0008575B" w:rsidRDefault="004F720F" w:rsidP="00FF0FA5">
      <w:pPr>
        <w:suppressLineNumbers/>
        <w:shd w:val="clear" w:color="auto" w:fill="FFFFFF"/>
        <w:spacing w:after="0" w:line="200" w:lineRule="atLeast"/>
        <w:ind w:firstLine="709"/>
        <w:jc w:val="both"/>
        <w:rPr>
          <w:rFonts w:ascii="Times New Roman" w:hAnsi="Times New Roman" w:cs="Times New Roman"/>
          <w:sz w:val="24"/>
          <w:szCs w:val="24"/>
        </w:rPr>
      </w:pPr>
    </w:p>
    <w:p w:rsidR="004F720F" w:rsidRPr="0008575B" w:rsidRDefault="004F720F" w:rsidP="004F720F">
      <w:pPr>
        <w:suppressLineNumbers/>
        <w:shd w:val="clear" w:color="auto" w:fill="FFFFFF"/>
        <w:spacing w:line="200" w:lineRule="atLeast"/>
        <w:ind w:firstLine="709"/>
        <w:jc w:val="center"/>
        <w:rPr>
          <w:rFonts w:ascii="Times New Roman" w:hAnsi="Times New Roman" w:cs="Times New Roman"/>
          <w:b/>
          <w:bCs/>
          <w:sz w:val="24"/>
          <w:szCs w:val="24"/>
        </w:rPr>
      </w:pPr>
      <w:r w:rsidRPr="0008575B">
        <w:rPr>
          <w:rFonts w:ascii="Times New Roman" w:hAnsi="Times New Roman" w:cs="Times New Roman"/>
          <w:b/>
          <w:bCs/>
          <w:sz w:val="24"/>
          <w:szCs w:val="24"/>
        </w:rPr>
        <w:t>Раздел 8.  Порядок, место, дата и время вскрытия конвертов с заявками</w:t>
      </w:r>
    </w:p>
    <w:p w:rsidR="004F720F" w:rsidRPr="0008575B" w:rsidRDefault="004F720F" w:rsidP="004F720F">
      <w:pPr>
        <w:pStyle w:val="21"/>
        <w:spacing w:after="0" w:line="100" w:lineRule="atLeast"/>
        <w:ind w:left="0" w:firstLine="567"/>
        <w:jc w:val="both"/>
      </w:pPr>
      <w:r w:rsidRPr="0008575B">
        <w:t xml:space="preserve">     8.1. Конверты с заявками на участие в конкурсе вскрываются на заседании конкурсной комиссии </w:t>
      </w:r>
      <w:r w:rsidR="006E753D" w:rsidRPr="000479A6">
        <w:rPr>
          <w:b/>
        </w:rPr>
        <w:t>24</w:t>
      </w:r>
      <w:r w:rsidRPr="000479A6">
        <w:rPr>
          <w:b/>
          <w:bCs/>
        </w:rPr>
        <w:t xml:space="preserve">.11.2016 г. </w:t>
      </w:r>
      <w:r w:rsidR="006E753D" w:rsidRPr="000479A6">
        <w:rPr>
          <w:b/>
          <w:bCs/>
        </w:rPr>
        <w:t>в</w:t>
      </w:r>
      <w:r w:rsidRPr="000479A6">
        <w:rPr>
          <w:b/>
          <w:bCs/>
        </w:rPr>
        <w:t xml:space="preserve"> 1</w:t>
      </w:r>
      <w:r w:rsidR="006E753D" w:rsidRPr="000479A6">
        <w:rPr>
          <w:b/>
          <w:bCs/>
        </w:rPr>
        <w:t>0</w:t>
      </w:r>
      <w:r w:rsidRPr="000479A6">
        <w:rPr>
          <w:b/>
          <w:bCs/>
        </w:rPr>
        <w:t xml:space="preserve"> часов 00 минут </w:t>
      </w:r>
      <w:r w:rsidRPr="000479A6">
        <w:t xml:space="preserve"> по</w:t>
      </w:r>
      <w:r w:rsidRPr="0008575B">
        <w:t xml:space="preserve"> адресу: 155623,  Ивановская область, Палехский район, </w:t>
      </w:r>
      <w:proofErr w:type="spellStart"/>
      <w:r w:rsidRPr="0008575B">
        <w:t>с</w:t>
      </w:r>
      <w:proofErr w:type="gramStart"/>
      <w:r w:rsidRPr="0008575B">
        <w:t>.М</w:t>
      </w:r>
      <w:proofErr w:type="gramEnd"/>
      <w:r w:rsidRPr="0008575B">
        <w:t>айдаково</w:t>
      </w:r>
      <w:proofErr w:type="spellEnd"/>
      <w:r w:rsidRPr="0008575B">
        <w:t xml:space="preserve">, ул.Центральная, д.28, в порядке, установленном настоящей документацией. </w:t>
      </w:r>
      <w:proofErr w:type="gramStart"/>
      <w:r w:rsidRPr="0008575B">
        <w:t>В день вскрытия конвертов с заявками на участие в конкурсе непосредственно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w:t>
      </w:r>
      <w:proofErr w:type="gramEnd"/>
      <w:r w:rsidRPr="0008575B">
        <w:t xml:space="preserve"> заявки </w:t>
      </w:r>
      <w:proofErr w:type="gramStart"/>
      <w:r w:rsidRPr="0008575B">
        <w:t>на участие в конкурсе до вскрытия конвертов с заявками на участие</w:t>
      </w:r>
      <w:proofErr w:type="gramEnd"/>
      <w:r w:rsidRPr="0008575B">
        <w:t xml:space="preserve"> в конкурсе.</w:t>
      </w:r>
    </w:p>
    <w:p w:rsidR="004F720F" w:rsidRPr="0008575B" w:rsidRDefault="004F720F" w:rsidP="004F720F">
      <w:pPr>
        <w:pStyle w:val="2"/>
        <w:spacing w:before="0" w:after="0" w:line="200" w:lineRule="atLeast"/>
        <w:ind w:firstLine="0"/>
        <w:jc w:val="both"/>
        <w:rPr>
          <w:rFonts w:cs="Times New Roman"/>
          <w:color w:val="auto"/>
          <w:sz w:val="24"/>
          <w:szCs w:val="24"/>
        </w:rPr>
      </w:pPr>
      <w:r w:rsidRPr="0008575B">
        <w:rPr>
          <w:rFonts w:cs="Times New Roman"/>
          <w:color w:val="auto"/>
          <w:sz w:val="24"/>
          <w:szCs w:val="24"/>
        </w:rPr>
        <w:t xml:space="preserve">     8.2.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по одному лоту на участие в конкурсе при условии, что поданные ранее заявки этим заявителем не отозваны, все заявки на участие в конкурсе такого заявителя, не рассматриваются и возвращаются такому заявителю.</w:t>
      </w:r>
    </w:p>
    <w:p w:rsidR="004F720F" w:rsidRPr="0008575B" w:rsidRDefault="004F720F" w:rsidP="004F720F">
      <w:pPr>
        <w:pStyle w:val="2"/>
        <w:spacing w:before="0" w:after="0" w:line="200" w:lineRule="atLeast"/>
        <w:ind w:firstLine="0"/>
        <w:jc w:val="both"/>
        <w:rPr>
          <w:rFonts w:cs="Times New Roman"/>
          <w:color w:val="auto"/>
          <w:sz w:val="24"/>
          <w:szCs w:val="24"/>
        </w:rPr>
      </w:pPr>
      <w:r w:rsidRPr="0008575B">
        <w:rPr>
          <w:rFonts w:cs="Times New Roman"/>
          <w:color w:val="auto"/>
          <w:sz w:val="24"/>
          <w:szCs w:val="24"/>
        </w:rPr>
        <w:t xml:space="preserve">     8.3. Заявители или их представители вправе присутствовать при вскрытии конвертов с </w:t>
      </w:r>
      <w:r w:rsidRPr="0008575B">
        <w:rPr>
          <w:rFonts w:cs="Times New Roman"/>
          <w:color w:val="auto"/>
          <w:sz w:val="24"/>
          <w:szCs w:val="24"/>
        </w:rPr>
        <w:lastRenderedPageBreak/>
        <w:t>заявками на участие в конкурсе.</w:t>
      </w:r>
    </w:p>
    <w:p w:rsidR="004F720F" w:rsidRPr="0008575B" w:rsidRDefault="004F720F" w:rsidP="004F720F">
      <w:pPr>
        <w:pStyle w:val="2"/>
        <w:spacing w:before="0" w:after="0" w:line="200" w:lineRule="atLeast"/>
        <w:ind w:firstLine="0"/>
        <w:jc w:val="both"/>
        <w:rPr>
          <w:rFonts w:cs="Times New Roman"/>
          <w:color w:val="auto"/>
          <w:sz w:val="24"/>
          <w:szCs w:val="24"/>
        </w:rPr>
      </w:pPr>
      <w:r w:rsidRPr="0008575B">
        <w:rPr>
          <w:rFonts w:cs="Times New Roman"/>
          <w:color w:val="auto"/>
          <w:sz w:val="24"/>
          <w:szCs w:val="24"/>
        </w:rPr>
        <w:t xml:space="preserve">     8.4. При вскрытии конвертов с заявками объявляются и заносятся в протокол вскрытия конвертов с заявками на участие в конкурсе наименование и место нахождения (для юридического лица), фамилия, имя, отчество (для физического лица) и почтовый адрес каждого заявителя, </w:t>
      </w:r>
      <w:proofErr w:type="gramStart"/>
      <w:r w:rsidRPr="0008575B">
        <w:rPr>
          <w:rFonts w:cs="Times New Roman"/>
          <w:color w:val="auto"/>
          <w:sz w:val="24"/>
          <w:szCs w:val="24"/>
        </w:rPr>
        <w:t>конверт</w:t>
      </w:r>
      <w:proofErr w:type="gramEnd"/>
      <w:r w:rsidRPr="0008575B">
        <w:rPr>
          <w:rFonts w:cs="Times New Roman"/>
          <w:color w:val="auto"/>
          <w:sz w:val="24"/>
          <w:szCs w:val="24"/>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08575B">
        <w:rPr>
          <w:rFonts w:cs="Times New Roman"/>
          <w:color w:val="auto"/>
          <w:sz w:val="24"/>
          <w:szCs w:val="24"/>
        </w:rPr>
        <w:t>несостоявшимся</w:t>
      </w:r>
      <w:proofErr w:type="gramEnd"/>
      <w:r w:rsidRPr="0008575B">
        <w:rPr>
          <w:rFonts w:cs="Times New Roman"/>
          <w:color w:val="auto"/>
          <w:sz w:val="24"/>
          <w:szCs w:val="24"/>
        </w:rPr>
        <w:t>. Если участником конкурса признан один з</w:t>
      </w:r>
      <w:r w:rsidR="00A00556">
        <w:rPr>
          <w:rFonts w:cs="Times New Roman"/>
          <w:color w:val="auto"/>
          <w:sz w:val="24"/>
          <w:szCs w:val="24"/>
        </w:rPr>
        <w:t>аявитель, конкурсная комиссия в</w:t>
      </w:r>
      <w:r w:rsidRPr="0008575B">
        <w:rPr>
          <w:rFonts w:cs="Times New Roman"/>
          <w:color w:val="auto"/>
          <w:sz w:val="24"/>
          <w:szCs w:val="24"/>
        </w:rPr>
        <w:t xml:space="preserve">праве принять решение о заключении с ним договора аренды на условиях несостоявшегося конкурса. </w:t>
      </w:r>
    </w:p>
    <w:p w:rsidR="004F720F" w:rsidRPr="0008575B" w:rsidRDefault="004F720F" w:rsidP="004F720F">
      <w:pPr>
        <w:pStyle w:val="2"/>
        <w:spacing w:before="0" w:after="0" w:line="200" w:lineRule="atLeast"/>
        <w:ind w:firstLine="0"/>
        <w:jc w:val="both"/>
        <w:rPr>
          <w:rFonts w:cs="Times New Roman"/>
          <w:color w:val="auto"/>
          <w:sz w:val="24"/>
          <w:szCs w:val="24"/>
        </w:rPr>
      </w:pPr>
      <w:r w:rsidRPr="0008575B">
        <w:rPr>
          <w:rFonts w:cs="Times New Roman"/>
          <w:color w:val="auto"/>
          <w:sz w:val="24"/>
          <w:szCs w:val="24"/>
        </w:rPr>
        <w:t xml:space="preserve">     8.5.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w:t>
      </w:r>
    </w:p>
    <w:p w:rsidR="004F720F" w:rsidRDefault="004F720F" w:rsidP="004F720F">
      <w:pPr>
        <w:suppressLineNumbers/>
        <w:shd w:val="clear" w:color="auto" w:fill="FFFFFF"/>
        <w:spacing w:line="200" w:lineRule="atLeast"/>
        <w:jc w:val="both"/>
        <w:rPr>
          <w:rFonts w:ascii="Times New Roman" w:hAnsi="Times New Roman" w:cs="Times New Roman"/>
          <w:sz w:val="24"/>
          <w:szCs w:val="24"/>
        </w:rPr>
      </w:pPr>
      <w:r w:rsidRPr="0008575B">
        <w:rPr>
          <w:rFonts w:ascii="Times New Roman" w:hAnsi="Times New Roman" w:cs="Times New Roman"/>
          <w:sz w:val="24"/>
          <w:szCs w:val="24"/>
        </w:rPr>
        <w:t xml:space="preserve">     8.6. </w:t>
      </w:r>
      <w:proofErr w:type="gramStart"/>
      <w:r w:rsidRPr="0008575B">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proofErr w:type="gramEnd"/>
    </w:p>
    <w:p w:rsidR="004F720F" w:rsidRPr="0008575B" w:rsidRDefault="004F720F" w:rsidP="004F720F">
      <w:pPr>
        <w:suppressLineNumbers/>
        <w:shd w:val="clear" w:color="auto" w:fill="FFFFFF"/>
        <w:spacing w:line="200" w:lineRule="atLeast"/>
        <w:ind w:firstLine="709"/>
        <w:jc w:val="center"/>
        <w:rPr>
          <w:rFonts w:ascii="Times New Roman" w:hAnsi="Times New Roman" w:cs="Times New Roman"/>
          <w:b/>
          <w:sz w:val="24"/>
          <w:szCs w:val="24"/>
        </w:rPr>
      </w:pPr>
      <w:r w:rsidRPr="0008575B">
        <w:rPr>
          <w:rFonts w:ascii="Times New Roman" w:hAnsi="Times New Roman" w:cs="Times New Roman"/>
          <w:b/>
          <w:bCs/>
          <w:sz w:val="24"/>
          <w:szCs w:val="24"/>
        </w:rPr>
        <w:t>Раздел 9. Критерии оценки заявок на участие в конкурсе  ЛОТ № 1</w:t>
      </w:r>
    </w:p>
    <w:p w:rsidR="00C169A4" w:rsidRDefault="004F720F" w:rsidP="004F720F">
      <w:pPr>
        <w:shd w:val="clear" w:color="auto" w:fill="FFFFFF"/>
        <w:autoSpaceDE w:val="0"/>
        <w:rPr>
          <w:rFonts w:ascii="Times New Roman" w:hAnsi="Times New Roman" w:cs="Times New Roman"/>
          <w:b/>
          <w:sz w:val="24"/>
          <w:szCs w:val="24"/>
        </w:rPr>
      </w:pPr>
      <w:r w:rsidRPr="0008575B">
        <w:rPr>
          <w:rFonts w:ascii="Times New Roman" w:hAnsi="Times New Roman" w:cs="Times New Roman"/>
          <w:b/>
          <w:sz w:val="24"/>
          <w:szCs w:val="24"/>
        </w:rPr>
        <w:t>Критерий 1</w:t>
      </w:r>
    </w:p>
    <w:tbl>
      <w:tblPr>
        <w:tblW w:w="9398" w:type="dxa"/>
        <w:tblLayout w:type="fixed"/>
        <w:tblLook w:val="0000"/>
      </w:tblPr>
      <w:tblGrid>
        <w:gridCol w:w="534"/>
        <w:gridCol w:w="3998"/>
        <w:gridCol w:w="2239"/>
        <w:gridCol w:w="1533"/>
        <w:gridCol w:w="1094"/>
      </w:tblGrid>
      <w:tr w:rsidR="004F720F" w:rsidRPr="0008575B" w:rsidTr="00C169A4">
        <w:trPr>
          <w:trHeight w:val="1468"/>
        </w:trPr>
        <w:tc>
          <w:tcPr>
            <w:tcW w:w="534"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p>
          <w:p w:rsidR="004F720F" w:rsidRPr="0008575B" w:rsidRDefault="004F720F" w:rsidP="00D30BEE">
            <w:pPr>
              <w:jc w:val="center"/>
              <w:rPr>
                <w:rFonts w:ascii="Times New Roman" w:hAnsi="Times New Roman" w:cs="Times New Roman"/>
                <w:sz w:val="24"/>
                <w:szCs w:val="24"/>
              </w:rPr>
            </w:pPr>
            <w:r w:rsidRPr="0008575B">
              <w:rPr>
                <w:rFonts w:ascii="Times New Roman" w:eastAsia="Times New Roman" w:hAnsi="Times New Roman" w:cs="Times New Roman"/>
                <w:sz w:val="24"/>
                <w:szCs w:val="24"/>
              </w:rPr>
              <w:t xml:space="preserve">№ </w:t>
            </w:r>
            <w:proofErr w:type="spellStart"/>
            <w:proofErr w:type="gramStart"/>
            <w:r w:rsidRPr="0008575B">
              <w:rPr>
                <w:rFonts w:ascii="Times New Roman" w:hAnsi="Times New Roman" w:cs="Times New Roman"/>
                <w:sz w:val="24"/>
                <w:szCs w:val="24"/>
              </w:rPr>
              <w:t>п</w:t>
            </w:r>
            <w:proofErr w:type="spellEnd"/>
            <w:proofErr w:type="gramEnd"/>
            <w:r w:rsidRPr="0008575B">
              <w:rPr>
                <w:rFonts w:ascii="Times New Roman" w:hAnsi="Times New Roman" w:cs="Times New Roman"/>
                <w:sz w:val="24"/>
                <w:szCs w:val="24"/>
              </w:rPr>
              <w:t>/</w:t>
            </w:r>
            <w:proofErr w:type="spellStart"/>
            <w:r w:rsidRPr="0008575B">
              <w:rPr>
                <w:rFonts w:ascii="Times New Roman" w:hAnsi="Times New Roman" w:cs="Times New Roman"/>
                <w:sz w:val="24"/>
                <w:szCs w:val="24"/>
              </w:rPr>
              <w:t>п</w:t>
            </w:r>
            <w:proofErr w:type="spellEnd"/>
          </w:p>
        </w:tc>
        <w:tc>
          <w:tcPr>
            <w:tcW w:w="3998"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p>
          <w:p w:rsidR="004F720F" w:rsidRPr="0008575B" w:rsidRDefault="004F720F" w:rsidP="00D30BEE">
            <w:pPr>
              <w:jc w:val="center"/>
              <w:rPr>
                <w:rFonts w:ascii="Times New Roman" w:hAnsi="Times New Roman" w:cs="Times New Roman"/>
                <w:sz w:val="24"/>
                <w:szCs w:val="24"/>
              </w:rPr>
            </w:pPr>
            <w:r w:rsidRPr="0008575B">
              <w:rPr>
                <w:rFonts w:ascii="Times New Roman" w:hAnsi="Times New Roman" w:cs="Times New Roman"/>
                <w:sz w:val="24"/>
                <w:szCs w:val="24"/>
              </w:rPr>
              <w:t>Критерий</w:t>
            </w:r>
          </w:p>
        </w:tc>
        <w:tc>
          <w:tcPr>
            <w:tcW w:w="2239"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p>
          <w:p w:rsidR="004F720F" w:rsidRPr="0008575B" w:rsidRDefault="004F720F" w:rsidP="00D30BEE">
            <w:pPr>
              <w:jc w:val="center"/>
              <w:rPr>
                <w:rFonts w:ascii="Times New Roman" w:hAnsi="Times New Roman" w:cs="Times New Roman"/>
                <w:sz w:val="24"/>
                <w:szCs w:val="24"/>
              </w:rPr>
            </w:pPr>
            <w:r w:rsidRPr="0008575B">
              <w:rPr>
                <w:rFonts w:ascii="Times New Roman" w:hAnsi="Times New Roman" w:cs="Times New Roman"/>
                <w:sz w:val="24"/>
                <w:szCs w:val="24"/>
              </w:rPr>
              <w:t>Начальное значение</w:t>
            </w:r>
          </w:p>
        </w:tc>
        <w:tc>
          <w:tcPr>
            <w:tcW w:w="1533"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p>
          <w:p w:rsidR="004F720F" w:rsidRPr="0008575B" w:rsidRDefault="004F720F" w:rsidP="00D30BEE">
            <w:pPr>
              <w:jc w:val="center"/>
              <w:rPr>
                <w:rFonts w:ascii="Times New Roman" w:hAnsi="Times New Roman" w:cs="Times New Roman"/>
                <w:sz w:val="24"/>
                <w:szCs w:val="24"/>
              </w:rPr>
            </w:pPr>
            <w:r w:rsidRPr="0008575B">
              <w:rPr>
                <w:rFonts w:ascii="Times New Roman" w:hAnsi="Times New Roman" w:cs="Times New Roman"/>
                <w:sz w:val="24"/>
                <w:szCs w:val="24"/>
              </w:rPr>
              <w:t>Критерий оценки</w:t>
            </w:r>
          </w:p>
        </w:tc>
        <w:tc>
          <w:tcPr>
            <w:tcW w:w="1094" w:type="dxa"/>
            <w:tcBorders>
              <w:top w:val="single" w:sz="4" w:space="0" w:color="000000"/>
              <w:left w:val="single" w:sz="4" w:space="0" w:color="000000"/>
              <w:bottom w:val="single" w:sz="4" w:space="0" w:color="000000"/>
              <w:right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p>
          <w:p w:rsidR="004F720F" w:rsidRPr="0008575B" w:rsidRDefault="004F720F" w:rsidP="00D30BEE">
            <w:pPr>
              <w:jc w:val="center"/>
              <w:rPr>
                <w:rFonts w:ascii="Times New Roman" w:hAnsi="Times New Roman" w:cs="Times New Roman"/>
                <w:sz w:val="24"/>
                <w:szCs w:val="24"/>
              </w:rPr>
            </w:pPr>
            <w:r w:rsidRPr="0008575B">
              <w:rPr>
                <w:rFonts w:ascii="Times New Roman" w:hAnsi="Times New Roman" w:cs="Times New Roman"/>
                <w:sz w:val="24"/>
                <w:szCs w:val="24"/>
              </w:rPr>
              <w:t>Коэффициент</w:t>
            </w:r>
          </w:p>
        </w:tc>
      </w:tr>
      <w:tr w:rsidR="004F720F" w:rsidRPr="0008575B" w:rsidTr="00C169A4">
        <w:trPr>
          <w:trHeight w:val="343"/>
        </w:trPr>
        <w:tc>
          <w:tcPr>
            <w:tcW w:w="534"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1</w:t>
            </w:r>
          </w:p>
        </w:tc>
        <w:tc>
          <w:tcPr>
            <w:tcW w:w="3998"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2</w:t>
            </w:r>
          </w:p>
        </w:tc>
        <w:tc>
          <w:tcPr>
            <w:tcW w:w="2239"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3</w:t>
            </w:r>
          </w:p>
        </w:tc>
        <w:tc>
          <w:tcPr>
            <w:tcW w:w="1533"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4</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5</w:t>
            </w:r>
          </w:p>
        </w:tc>
      </w:tr>
      <w:tr w:rsidR="004F720F" w:rsidRPr="0008575B" w:rsidTr="00C169A4">
        <w:trPr>
          <w:trHeight w:val="1513"/>
        </w:trPr>
        <w:tc>
          <w:tcPr>
            <w:tcW w:w="534" w:type="dxa"/>
            <w:tcBorders>
              <w:top w:val="single" w:sz="4" w:space="0" w:color="000000"/>
              <w:left w:val="single" w:sz="4" w:space="0" w:color="000000"/>
              <w:bottom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1</w:t>
            </w:r>
          </w:p>
        </w:tc>
        <w:tc>
          <w:tcPr>
            <w:tcW w:w="3998"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hd w:val="clear" w:color="auto" w:fill="FFFFFF"/>
              <w:snapToGrid w:val="0"/>
              <w:jc w:val="both"/>
              <w:rPr>
                <w:rFonts w:ascii="Times New Roman" w:hAnsi="Times New Roman" w:cs="Times New Roman"/>
                <w:sz w:val="24"/>
                <w:szCs w:val="24"/>
              </w:rPr>
            </w:pPr>
            <w:r w:rsidRPr="0008575B">
              <w:rPr>
                <w:rFonts w:ascii="Times New Roman" w:hAnsi="Times New Roman" w:cs="Times New Roman"/>
                <w:sz w:val="24"/>
                <w:szCs w:val="24"/>
              </w:rPr>
              <w:t xml:space="preserve">Размер арендной платы по договору аренды объектов водоснабжения и   водоотведения Майдаковского  сельского поселения Палехского муниципального района </w:t>
            </w:r>
          </w:p>
        </w:tc>
        <w:tc>
          <w:tcPr>
            <w:tcW w:w="2239"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pStyle w:val="21"/>
              <w:suppressLineNumbers/>
              <w:shd w:val="clear" w:color="auto" w:fill="FFFFFF"/>
              <w:spacing w:after="0" w:line="100" w:lineRule="atLeast"/>
              <w:jc w:val="center"/>
              <w:rPr>
                <w:bCs/>
              </w:rPr>
            </w:pPr>
          </w:p>
          <w:p w:rsidR="004F720F" w:rsidRPr="0008575B" w:rsidRDefault="004F720F" w:rsidP="00D30BEE">
            <w:pPr>
              <w:pStyle w:val="21"/>
              <w:suppressLineNumbers/>
              <w:shd w:val="clear" w:color="auto" w:fill="FFFFFF"/>
              <w:spacing w:after="0" w:line="100" w:lineRule="atLeast"/>
              <w:jc w:val="center"/>
              <w:rPr>
                <w:bCs/>
              </w:rPr>
            </w:pPr>
            <w:r w:rsidRPr="0008575B">
              <w:rPr>
                <w:bCs/>
              </w:rPr>
              <w:t>68541,13</w:t>
            </w:r>
          </w:p>
        </w:tc>
        <w:tc>
          <w:tcPr>
            <w:tcW w:w="1533" w:type="dxa"/>
            <w:tcBorders>
              <w:top w:val="single" w:sz="4" w:space="0" w:color="000000"/>
              <w:left w:val="single" w:sz="4" w:space="0" w:color="000000"/>
              <w:bottom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Увеличение</w:t>
            </w:r>
          </w:p>
        </w:tc>
        <w:tc>
          <w:tcPr>
            <w:tcW w:w="10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0,5</w:t>
            </w:r>
          </w:p>
        </w:tc>
      </w:tr>
    </w:tbl>
    <w:p w:rsidR="004F720F" w:rsidRPr="0008575B" w:rsidRDefault="004F720F" w:rsidP="00FF0FA5">
      <w:pPr>
        <w:keepNext/>
        <w:keepLines/>
        <w:suppressLineNumbers/>
        <w:spacing w:after="0"/>
        <w:ind w:firstLine="708"/>
        <w:jc w:val="both"/>
        <w:rPr>
          <w:rFonts w:ascii="Times New Roman" w:hAnsi="Times New Roman" w:cs="Times New Roman"/>
          <w:sz w:val="24"/>
          <w:szCs w:val="24"/>
        </w:rPr>
      </w:pPr>
      <w:r w:rsidRPr="0008575B">
        <w:rPr>
          <w:rFonts w:ascii="Times New Roman" w:hAnsi="Times New Roman" w:cs="Times New Roman"/>
          <w:sz w:val="24"/>
          <w:szCs w:val="24"/>
        </w:rPr>
        <w:t>Начальный размер годовой арендной платы указан без учета НДС.</w:t>
      </w:r>
    </w:p>
    <w:p w:rsidR="004F720F" w:rsidRPr="0008575B" w:rsidRDefault="004F720F" w:rsidP="00FF0FA5">
      <w:pPr>
        <w:autoSpaceDE w:val="0"/>
        <w:spacing w:after="0"/>
        <w:ind w:firstLine="708"/>
        <w:jc w:val="both"/>
        <w:rPr>
          <w:rFonts w:ascii="Times New Roman" w:hAnsi="Times New Roman" w:cs="Times New Roman"/>
          <w:b/>
          <w:sz w:val="24"/>
          <w:szCs w:val="24"/>
        </w:rPr>
      </w:pPr>
      <w:r w:rsidRPr="0008575B">
        <w:rPr>
          <w:rFonts w:ascii="Times New Roman" w:hAnsi="Times New Roman" w:cs="Times New Roman"/>
          <w:sz w:val="24"/>
          <w:szCs w:val="24"/>
        </w:rPr>
        <w:t xml:space="preserve">Предлагаемый Участником в своём конкурсном предложении размер арендной платы указывается  цифрами и прописью. В случае разночтения преимущество отдается сумме, указанной прописью. </w:t>
      </w:r>
    </w:p>
    <w:p w:rsidR="004F720F" w:rsidRDefault="00C169A4" w:rsidP="00FF0FA5">
      <w:pPr>
        <w:spacing w:after="0"/>
        <w:ind w:firstLine="284"/>
        <w:jc w:val="both"/>
        <w:rPr>
          <w:rFonts w:ascii="Times New Roman" w:hAnsi="Times New Roman" w:cs="Times New Roman"/>
          <w:b/>
          <w:sz w:val="24"/>
          <w:szCs w:val="24"/>
        </w:rPr>
      </w:pPr>
      <w:r>
        <w:rPr>
          <w:rFonts w:ascii="Times New Roman" w:hAnsi="Times New Roman" w:cs="Times New Roman"/>
          <w:b/>
          <w:sz w:val="24"/>
          <w:szCs w:val="24"/>
        </w:rPr>
        <w:t xml:space="preserve">      </w:t>
      </w:r>
      <w:r w:rsidR="004F720F" w:rsidRPr="0008575B">
        <w:rPr>
          <w:rFonts w:ascii="Times New Roman" w:hAnsi="Times New Roman" w:cs="Times New Roman"/>
          <w:b/>
          <w:sz w:val="24"/>
          <w:szCs w:val="24"/>
        </w:rPr>
        <w:t>Уменьшение начального (минимального) размера арендной платы не допускается.</w:t>
      </w:r>
    </w:p>
    <w:p w:rsidR="004F720F" w:rsidRPr="0008575B" w:rsidRDefault="004F720F" w:rsidP="004F720F">
      <w:pPr>
        <w:shd w:val="clear" w:color="auto" w:fill="FFFFFF"/>
        <w:autoSpaceDE w:val="0"/>
        <w:rPr>
          <w:rFonts w:ascii="Times New Roman" w:eastAsia="Times New Roman" w:hAnsi="Times New Roman" w:cs="Times New Roman"/>
          <w:sz w:val="24"/>
          <w:szCs w:val="24"/>
        </w:rPr>
      </w:pPr>
      <w:r w:rsidRPr="0008575B">
        <w:rPr>
          <w:rFonts w:ascii="Times New Roman" w:hAnsi="Times New Roman" w:cs="Times New Roman"/>
          <w:b/>
          <w:sz w:val="24"/>
          <w:szCs w:val="24"/>
        </w:rPr>
        <w:t>Критерий 2</w:t>
      </w:r>
    </w:p>
    <w:tbl>
      <w:tblPr>
        <w:tblW w:w="10059" w:type="dxa"/>
        <w:tblInd w:w="-170" w:type="dxa"/>
        <w:tblLayout w:type="fixed"/>
        <w:tblLook w:val="0000"/>
      </w:tblPr>
      <w:tblGrid>
        <w:gridCol w:w="540"/>
        <w:gridCol w:w="4368"/>
        <w:gridCol w:w="1749"/>
        <w:gridCol w:w="1701"/>
        <w:gridCol w:w="1701"/>
      </w:tblGrid>
      <w:tr w:rsidR="004F720F" w:rsidRPr="0008575B" w:rsidTr="00C169A4">
        <w:trPr>
          <w:trHeight w:val="553"/>
        </w:trPr>
        <w:tc>
          <w:tcPr>
            <w:tcW w:w="540"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both"/>
              <w:rPr>
                <w:rFonts w:ascii="Times New Roman" w:hAnsi="Times New Roman" w:cs="Times New Roman"/>
                <w:sz w:val="24"/>
                <w:szCs w:val="24"/>
              </w:rPr>
            </w:pPr>
            <w:r w:rsidRPr="0008575B">
              <w:rPr>
                <w:rFonts w:ascii="Times New Roman" w:eastAsia="Times New Roman" w:hAnsi="Times New Roman" w:cs="Times New Roman"/>
                <w:sz w:val="24"/>
                <w:szCs w:val="24"/>
              </w:rPr>
              <w:t xml:space="preserve">№ </w:t>
            </w:r>
            <w:proofErr w:type="spellStart"/>
            <w:proofErr w:type="gramStart"/>
            <w:r w:rsidRPr="0008575B">
              <w:rPr>
                <w:rFonts w:ascii="Times New Roman" w:hAnsi="Times New Roman" w:cs="Times New Roman"/>
                <w:sz w:val="24"/>
                <w:szCs w:val="24"/>
              </w:rPr>
              <w:t>п</w:t>
            </w:r>
            <w:proofErr w:type="spellEnd"/>
            <w:proofErr w:type="gramEnd"/>
            <w:r w:rsidRPr="0008575B">
              <w:rPr>
                <w:rFonts w:ascii="Times New Roman" w:hAnsi="Times New Roman" w:cs="Times New Roman"/>
                <w:sz w:val="24"/>
                <w:szCs w:val="24"/>
              </w:rPr>
              <w:t>/</w:t>
            </w:r>
            <w:proofErr w:type="spellStart"/>
            <w:r w:rsidRPr="0008575B">
              <w:rPr>
                <w:rFonts w:ascii="Times New Roman" w:hAnsi="Times New Roman" w:cs="Times New Roman"/>
                <w:sz w:val="24"/>
                <w:szCs w:val="24"/>
              </w:rPr>
              <w:t>п</w:t>
            </w:r>
            <w:proofErr w:type="spellEnd"/>
          </w:p>
        </w:tc>
        <w:tc>
          <w:tcPr>
            <w:tcW w:w="4368"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Критерий</w:t>
            </w:r>
          </w:p>
        </w:tc>
        <w:tc>
          <w:tcPr>
            <w:tcW w:w="1749"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Значение</w:t>
            </w:r>
          </w:p>
        </w:tc>
        <w:tc>
          <w:tcPr>
            <w:tcW w:w="1701" w:type="dxa"/>
            <w:tcBorders>
              <w:top w:val="single" w:sz="4" w:space="0" w:color="000000"/>
              <w:left w:val="single" w:sz="4" w:space="0" w:color="000000"/>
              <w:bottom w:val="single" w:sz="4" w:space="0" w:color="000000"/>
            </w:tcBorders>
            <w:shd w:val="clear" w:color="auto" w:fill="E0E0E0"/>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Критерий оценки</w:t>
            </w:r>
          </w:p>
        </w:tc>
        <w:tc>
          <w:tcPr>
            <w:tcW w:w="1701" w:type="dxa"/>
            <w:tcBorders>
              <w:top w:val="single" w:sz="4" w:space="0" w:color="000000"/>
              <w:left w:val="single" w:sz="4" w:space="0" w:color="000000"/>
              <w:bottom w:val="single" w:sz="4" w:space="0" w:color="000000"/>
              <w:right w:val="single" w:sz="4" w:space="0" w:color="000000"/>
            </w:tcBorders>
            <w:shd w:val="clear" w:color="auto" w:fill="E0E0E0"/>
          </w:tcPr>
          <w:p w:rsidR="004F720F" w:rsidRPr="0008575B" w:rsidRDefault="004F720F" w:rsidP="00D30BEE">
            <w:pPr>
              <w:snapToGrid w:val="0"/>
              <w:jc w:val="both"/>
              <w:rPr>
                <w:rFonts w:ascii="Times New Roman" w:hAnsi="Times New Roman" w:cs="Times New Roman"/>
                <w:sz w:val="24"/>
                <w:szCs w:val="24"/>
              </w:rPr>
            </w:pPr>
            <w:r w:rsidRPr="0008575B">
              <w:rPr>
                <w:rFonts w:ascii="Times New Roman" w:hAnsi="Times New Roman" w:cs="Times New Roman"/>
                <w:sz w:val="24"/>
                <w:szCs w:val="24"/>
              </w:rPr>
              <w:t>Коэффициент</w:t>
            </w:r>
          </w:p>
        </w:tc>
      </w:tr>
      <w:tr w:rsidR="004F720F" w:rsidRPr="0008575B" w:rsidTr="00C169A4">
        <w:trPr>
          <w:trHeight w:val="268"/>
        </w:trPr>
        <w:tc>
          <w:tcPr>
            <w:tcW w:w="540"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1</w:t>
            </w:r>
          </w:p>
        </w:tc>
        <w:tc>
          <w:tcPr>
            <w:tcW w:w="4368"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2</w:t>
            </w:r>
          </w:p>
        </w:tc>
        <w:tc>
          <w:tcPr>
            <w:tcW w:w="1749"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5</w:t>
            </w:r>
          </w:p>
        </w:tc>
      </w:tr>
      <w:tr w:rsidR="004F720F" w:rsidRPr="0008575B" w:rsidTr="00C169A4">
        <w:trPr>
          <w:trHeight w:val="60"/>
        </w:trPr>
        <w:tc>
          <w:tcPr>
            <w:tcW w:w="540" w:type="dxa"/>
            <w:tcBorders>
              <w:top w:val="single" w:sz="4" w:space="0" w:color="000000"/>
              <w:left w:val="single" w:sz="4" w:space="0" w:color="000000"/>
              <w:bottom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lastRenderedPageBreak/>
              <w:t>1</w:t>
            </w:r>
          </w:p>
        </w:tc>
        <w:tc>
          <w:tcPr>
            <w:tcW w:w="4368" w:type="dxa"/>
            <w:tcBorders>
              <w:top w:val="single" w:sz="4" w:space="0" w:color="000000"/>
              <w:left w:val="single" w:sz="4" w:space="0" w:color="000000"/>
              <w:bottom w:val="single" w:sz="4" w:space="0" w:color="000000"/>
            </w:tcBorders>
            <w:shd w:val="clear" w:color="auto" w:fill="auto"/>
            <w:vAlign w:val="center"/>
          </w:tcPr>
          <w:p w:rsidR="004F720F" w:rsidRPr="0008575B" w:rsidRDefault="004F720F" w:rsidP="00D30BEE">
            <w:pPr>
              <w:shd w:val="clear" w:color="auto" w:fill="FFFFFF"/>
              <w:snapToGrid w:val="0"/>
              <w:jc w:val="both"/>
              <w:rPr>
                <w:rFonts w:ascii="Times New Roman" w:hAnsi="Times New Roman" w:cs="Times New Roman"/>
                <w:color w:val="FF0000"/>
                <w:sz w:val="24"/>
                <w:szCs w:val="24"/>
              </w:rPr>
            </w:pPr>
            <w:r w:rsidRPr="0008575B">
              <w:rPr>
                <w:rFonts w:ascii="Times New Roman" w:hAnsi="Times New Roman" w:cs="Times New Roman"/>
                <w:sz w:val="24"/>
                <w:szCs w:val="24"/>
              </w:rPr>
              <w:t xml:space="preserve">Период </w:t>
            </w:r>
            <w:proofErr w:type="gramStart"/>
            <w:r w:rsidRPr="0008575B">
              <w:rPr>
                <w:rFonts w:ascii="Times New Roman" w:hAnsi="Times New Roman" w:cs="Times New Roman"/>
                <w:sz w:val="24"/>
                <w:szCs w:val="24"/>
              </w:rPr>
              <w:t>с даты подписания</w:t>
            </w:r>
            <w:proofErr w:type="gramEnd"/>
            <w:r w:rsidRPr="0008575B">
              <w:rPr>
                <w:rFonts w:ascii="Times New Roman" w:hAnsi="Times New Roman" w:cs="Times New Roman"/>
                <w:sz w:val="24"/>
                <w:szCs w:val="24"/>
              </w:rPr>
              <w:t xml:space="preserve"> договора аренды до дня начала оказания коммунальных услуг</w:t>
            </w:r>
          </w:p>
          <w:p w:rsidR="004F720F" w:rsidRPr="0008575B" w:rsidRDefault="004F720F" w:rsidP="00D30BEE">
            <w:pPr>
              <w:shd w:val="clear" w:color="auto" w:fill="FFFFFF"/>
              <w:snapToGrid w:val="0"/>
              <w:jc w:val="both"/>
              <w:rPr>
                <w:rFonts w:ascii="Times New Roman" w:hAnsi="Times New Roman" w:cs="Times New Roman"/>
                <w:color w:val="FF0000"/>
                <w:sz w:val="24"/>
                <w:szCs w:val="24"/>
              </w:rPr>
            </w:pPr>
          </w:p>
        </w:tc>
        <w:tc>
          <w:tcPr>
            <w:tcW w:w="1749" w:type="dxa"/>
            <w:tcBorders>
              <w:top w:val="single" w:sz="4" w:space="0" w:color="000000"/>
              <w:left w:val="single" w:sz="4" w:space="0" w:color="000000"/>
              <w:bottom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10 дней</w:t>
            </w:r>
          </w:p>
        </w:tc>
        <w:tc>
          <w:tcPr>
            <w:tcW w:w="1701" w:type="dxa"/>
            <w:tcBorders>
              <w:top w:val="single" w:sz="4" w:space="0" w:color="000000"/>
              <w:left w:val="single" w:sz="4" w:space="0" w:color="000000"/>
              <w:bottom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Уменьшение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F720F" w:rsidRPr="0008575B" w:rsidRDefault="004F720F" w:rsidP="00D30BEE">
            <w:pPr>
              <w:snapToGrid w:val="0"/>
              <w:jc w:val="center"/>
              <w:rPr>
                <w:rFonts w:ascii="Times New Roman" w:hAnsi="Times New Roman" w:cs="Times New Roman"/>
                <w:sz w:val="24"/>
                <w:szCs w:val="24"/>
              </w:rPr>
            </w:pPr>
            <w:r w:rsidRPr="0008575B">
              <w:rPr>
                <w:rFonts w:ascii="Times New Roman" w:hAnsi="Times New Roman" w:cs="Times New Roman"/>
                <w:sz w:val="24"/>
                <w:szCs w:val="24"/>
              </w:rPr>
              <w:t>0,5</w:t>
            </w:r>
          </w:p>
        </w:tc>
      </w:tr>
    </w:tbl>
    <w:p w:rsidR="004F720F" w:rsidRPr="0008575B" w:rsidRDefault="004F720F" w:rsidP="00FF0FA5">
      <w:pPr>
        <w:autoSpaceDE w:val="0"/>
        <w:spacing w:after="0"/>
        <w:ind w:firstLine="540"/>
        <w:jc w:val="both"/>
        <w:rPr>
          <w:rFonts w:ascii="Times New Roman" w:hAnsi="Times New Roman" w:cs="Times New Roman"/>
          <w:sz w:val="24"/>
          <w:szCs w:val="24"/>
        </w:rPr>
      </w:pPr>
      <w:proofErr w:type="gramStart"/>
      <w:r w:rsidRPr="0008575B">
        <w:rPr>
          <w:rFonts w:ascii="Times New Roman" w:hAnsi="Times New Roman" w:cs="Times New Roman"/>
          <w:sz w:val="24"/>
          <w:szCs w:val="24"/>
        </w:rPr>
        <w:t>-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w:t>
      </w:r>
      <w:r w:rsidR="00AD1418">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w:t>
      </w:r>
      <w:r w:rsidR="00AD1418">
        <w:rPr>
          <w:rFonts w:ascii="Times New Roman" w:hAnsi="Times New Roman" w:cs="Times New Roman"/>
          <w:sz w:val="24"/>
          <w:szCs w:val="24"/>
        </w:rPr>
        <w:t>,</w:t>
      </w:r>
      <w:r w:rsidRPr="0008575B">
        <w:rPr>
          <w:rFonts w:ascii="Times New Roman" w:hAnsi="Times New Roman" w:cs="Times New Roman"/>
          <w:sz w:val="24"/>
          <w:szCs w:val="24"/>
        </w:rPr>
        <w:t xml:space="preserve"> к разности наибольшего из</w:t>
      </w:r>
      <w:proofErr w:type="gramEnd"/>
      <w:r w:rsidRPr="0008575B">
        <w:rPr>
          <w:rFonts w:ascii="Times New Roman" w:hAnsi="Times New Roman" w:cs="Times New Roman"/>
          <w:sz w:val="24"/>
          <w:szCs w:val="24"/>
        </w:rPr>
        <w:t xml:space="preserve"> значений</w:t>
      </w:r>
      <w:r w:rsidR="00AD1418">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w:t>
      </w:r>
      <w:r w:rsidR="00AD1418">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w:t>
      </w:r>
    </w:p>
    <w:p w:rsidR="004F720F" w:rsidRPr="0008575B" w:rsidRDefault="004F720F" w:rsidP="00FF0FA5">
      <w:pPr>
        <w:autoSpaceDE w:val="0"/>
        <w:spacing w:after="0"/>
        <w:ind w:firstLine="540"/>
        <w:jc w:val="both"/>
        <w:rPr>
          <w:rFonts w:ascii="Times New Roman" w:hAnsi="Times New Roman" w:cs="Times New Roman"/>
          <w:sz w:val="24"/>
          <w:szCs w:val="24"/>
        </w:rPr>
      </w:pPr>
      <w:proofErr w:type="gramStart"/>
      <w:r w:rsidRPr="0008575B">
        <w:rPr>
          <w:rFonts w:ascii="Times New Roman" w:hAnsi="Times New Roman" w:cs="Times New Roman"/>
          <w:sz w:val="24"/>
          <w:szCs w:val="24"/>
        </w:rPr>
        <w:t>-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w:t>
      </w:r>
      <w:proofErr w:type="gramEnd"/>
      <w:r w:rsidRPr="0008575B">
        <w:rPr>
          <w:rFonts w:ascii="Times New Roman" w:hAnsi="Times New Roman" w:cs="Times New Roman"/>
          <w:sz w:val="24"/>
          <w:szCs w:val="24"/>
        </w:rPr>
        <w:t xml:space="preserve">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4F720F" w:rsidRPr="0008575B" w:rsidRDefault="004F720F" w:rsidP="00FF0FA5">
      <w:pPr>
        <w:autoSpaceDE w:val="0"/>
        <w:spacing w:after="0"/>
        <w:ind w:firstLine="540"/>
        <w:jc w:val="both"/>
        <w:rPr>
          <w:rFonts w:ascii="Times New Roman" w:hAnsi="Times New Roman" w:cs="Times New Roman"/>
          <w:b/>
          <w:sz w:val="24"/>
          <w:szCs w:val="24"/>
        </w:rPr>
      </w:pPr>
      <w:r w:rsidRPr="0008575B">
        <w:rPr>
          <w:rFonts w:ascii="Times New Roman" w:hAnsi="Times New Roman" w:cs="Times New Roman"/>
          <w:sz w:val="24"/>
          <w:szCs w:val="24"/>
        </w:rPr>
        <w:t>- для каждой заявки на участие в конкурсе величины, рассчитанные по всем критериям конкурса, суммируются, и определяется итоговая величина.</w:t>
      </w:r>
    </w:p>
    <w:p w:rsidR="004F720F" w:rsidRPr="0008575B" w:rsidRDefault="004F720F" w:rsidP="00FF0FA5">
      <w:pPr>
        <w:autoSpaceDE w:val="0"/>
        <w:spacing w:after="0"/>
        <w:jc w:val="both"/>
        <w:rPr>
          <w:rFonts w:ascii="Times New Roman" w:hAnsi="Times New Roman" w:cs="Times New Roman"/>
          <w:sz w:val="24"/>
          <w:szCs w:val="24"/>
        </w:rPr>
      </w:pPr>
      <w:r w:rsidRPr="0008575B">
        <w:rPr>
          <w:rFonts w:ascii="Times New Roman" w:hAnsi="Times New Roman" w:cs="Times New Roman"/>
          <w:b/>
          <w:sz w:val="24"/>
          <w:szCs w:val="24"/>
        </w:rPr>
        <w:t>Рейтинг, присуждаемый заявке по критерию №1 «размер арендной плат</w:t>
      </w:r>
      <w:r w:rsidR="00AD1418">
        <w:rPr>
          <w:rFonts w:ascii="Times New Roman" w:hAnsi="Times New Roman" w:cs="Times New Roman"/>
          <w:b/>
          <w:sz w:val="24"/>
          <w:szCs w:val="24"/>
        </w:rPr>
        <w:t>ы</w:t>
      </w:r>
      <w:r w:rsidRPr="0008575B">
        <w:rPr>
          <w:rFonts w:ascii="Times New Roman" w:hAnsi="Times New Roman" w:cs="Times New Roman"/>
          <w:b/>
          <w:sz w:val="24"/>
          <w:szCs w:val="24"/>
        </w:rPr>
        <w:t>», определяется по формуле:</w:t>
      </w:r>
    </w:p>
    <w:p w:rsidR="004F720F" w:rsidRPr="0008575B" w:rsidRDefault="004F720F" w:rsidP="00FF0FA5">
      <w:pPr>
        <w:spacing w:after="0"/>
        <w:ind w:left="1080"/>
        <w:jc w:val="center"/>
        <w:rPr>
          <w:rFonts w:ascii="Times New Roman" w:hAnsi="Times New Roman" w:cs="Times New Roman"/>
          <w:sz w:val="24"/>
          <w:szCs w:val="24"/>
        </w:rPr>
      </w:pPr>
      <w:r w:rsidRPr="0008575B">
        <w:rPr>
          <w:rFonts w:ascii="Times New Roman" w:hAnsi="Times New Roman" w:cs="Times New Roman"/>
          <w:sz w:val="24"/>
          <w:szCs w:val="24"/>
        </w:rPr>
        <w:object w:dxaOrig="2379" w:dyaOrig="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2pt;height:27.55pt" o:ole="" o:bordertopcolor="gray" o:borderleftcolor="gray" o:borderbottomcolor="gray" o:borderrightcolor="gray" filled="t">
            <v:fill color2="black"/>
            <v:imagedata r:id="rId7" o:title=""/>
            <w10:bordertop type="hairline" width="1" space="3"/>
            <w10:borderleft type="hairline" width="1" space="7"/>
            <w10:borderbottom type="hairline" width="1" space="3"/>
            <w10:borderright type="hairline" width="1" space="7"/>
          </v:shape>
          <o:OLEObject Type="Embed" ProgID="Equation.3" ShapeID="_x0000_i1025" DrawAspect="Content" ObjectID="_1538463836" r:id="rId8"/>
        </w:object>
      </w:r>
      <w:r w:rsidRPr="0008575B">
        <w:rPr>
          <w:rFonts w:ascii="Times New Roman" w:hAnsi="Times New Roman" w:cs="Times New Roman"/>
          <w:sz w:val="24"/>
          <w:szCs w:val="24"/>
        </w:rPr>
        <w:cr/>
      </w:r>
    </w:p>
    <w:p w:rsidR="004F720F" w:rsidRPr="0008575B" w:rsidRDefault="004F720F" w:rsidP="004F720F">
      <w:pPr>
        <w:autoSpaceDE w:val="0"/>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где: </w:t>
      </w:r>
      <w:r w:rsidRPr="0008575B">
        <w:rPr>
          <w:rFonts w:ascii="Times New Roman" w:hAnsi="Times New Roman" w:cs="Times New Roman"/>
          <w:sz w:val="24"/>
          <w:szCs w:val="24"/>
        </w:rPr>
        <w:object w:dxaOrig="484" w:dyaOrig="319">
          <v:shape id="_x0000_i1026" type="#_x0000_t75" style="width:10pt;height:10pt" o:ole="" o:bordertopcolor="gray" o:borderleftcolor="gray" o:borderbottomcolor="gray" o:borderrightcolor="gray" filled="t">
            <v:fill color2="black"/>
            <v:imagedata r:id="rId9" o:title=""/>
            <w10:bordertop type="hairline" width="1" space="3"/>
            <w10:borderleft type="hairline" width="1" space="7"/>
            <w10:borderbottom type="hairline" width="1" space="3"/>
            <w10:borderright type="hairline" width="1" space="7"/>
          </v:shape>
          <o:OLEObject Type="Embed" ProgID="Equation.3" ShapeID="_x0000_i1026" DrawAspect="Content" ObjectID="_1538463837" r:id="rId10"/>
        </w:object>
      </w:r>
      <w:r w:rsidRPr="0008575B">
        <w:rPr>
          <w:rFonts w:ascii="Times New Roman" w:eastAsia="Times New Roman" w:hAnsi="Times New Roman" w:cs="Times New Roman"/>
          <w:sz w:val="24"/>
          <w:szCs w:val="24"/>
        </w:rPr>
        <w:t xml:space="preserve"> – </w:t>
      </w:r>
      <w:r w:rsidRPr="0008575B">
        <w:rPr>
          <w:rFonts w:ascii="Times New Roman" w:hAnsi="Times New Roman" w:cs="Times New Roman"/>
          <w:sz w:val="24"/>
          <w:szCs w:val="24"/>
        </w:rPr>
        <w:t>рейтинг, присуждаемый текущей заявке по указанному критерию;</w:t>
      </w:r>
    </w:p>
    <w:p w:rsidR="004F720F" w:rsidRPr="0008575B" w:rsidRDefault="004F720F" w:rsidP="004F720F">
      <w:pPr>
        <w:autoSpaceDE w:val="0"/>
        <w:ind w:firstLine="540"/>
        <w:jc w:val="both"/>
        <w:rPr>
          <w:rFonts w:ascii="Times New Roman" w:hAnsi="Times New Roman" w:cs="Times New Roman"/>
          <w:sz w:val="24"/>
          <w:szCs w:val="24"/>
        </w:rPr>
      </w:pPr>
      <w:r w:rsidRPr="0008575B">
        <w:rPr>
          <w:rFonts w:ascii="Times New Roman" w:hAnsi="Times New Roman" w:cs="Times New Roman"/>
          <w:sz w:val="24"/>
          <w:szCs w:val="24"/>
        </w:rPr>
        <w:object w:dxaOrig="595" w:dyaOrig="319">
          <v:shape id="_x0000_i1027" type="#_x0000_t75" style="width:15.65pt;height:10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27" DrawAspect="Content" ObjectID="_1538463838" r:id="rId12"/>
        </w:object>
      </w:r>
      <w:r w:rsidRPr="0008575B">
        <w:rPr>
          <w:rFonts w:ascii="Times New Roman" w:eastAsia="Times New Roman" w:hAnsi="Times New Roman" w:cs="Times New Roman"/>
          <w:sz w:val="24"/>
          <w:szCs w:val="24"/>
        </w:rPr>
        <w:t xml:space="preserve"> – </w:t>
      </w:r>
      <w:r w:rsidRPr="0008575B">
        <w:rPr>
          <w:rFonts w:ascii="Times New Roman" w:hAnsi="Times New Roman" w:cs="Times New Roman"/>
          <w:sz w:val="24"/>
          <w:szCs w:val="24"/>
        </w:rPr>
        <w:t xml:space="preserve">максимальная сумма арендной платы по договору, предложенная участником конкурса, </w:t>
      </w:r>
    </w:p>
    <w:p w:rsidR="004F720F" w:rsidRPr="0008575B" w:rsidRDefault="004F720F" w:rsidP="004F720F">
      <w:pPr>
        <w:autoSpaceDE w:val="0"/>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А </w:t>
      </w:r>
      <w:proofErr w:type="spellStart"/>
      <w:r w:rsidRPr="0008575B">
        <w:rPr>
          <w:rFonts w:ascii="Times New Roman" w:hAnsi="Times New Roman" w:cs="Times New Roman"/>
          <w:sz w:val="24"/>
          <w:szCs w:val="24"/>
        </w:rPr>
        <w:t>min</w:t>
      </w:r>
      <w:proofErr w:type="spellEnd"/>
      <w:r w:rsidRPr="0008575B">
        <w:rPr>
          <w:rFonts w:ascii="Times New Roman" w:hAnsi="Times New Roman" w:cs="Times New Roman"/>
          <w:sz w:val="24"/>
          <w:szCs w:val="24"/>
        </w:rPr>
        <w:t>– минимальная сумма арендной платы по договору, указанная участником конкурса,</w:t>
      </w:r>
    </w:p>
    <w:p w:rsidR="004F720F" w:rsidRPr="0008575B" w:rsidRDefault="004F720F" w:rsidP="004F720F">
      <w:pPr>
        <w:autoSpaceDE w:val="0"/>
        <w:ind w:firstLine="540"/>
        <w:jc w:val="both"/>
        <w:rPr>
          <w:rFonts w:ascii="Times New Roman" w:hAnsi="Times New Roman" w:cs="Times New Roman"/>
          <w:sz w:val="24"/>
          <w:szCs w:val="24"/>
        </w:rPr>
      </w:pPr>
      <w:proofErr w:type="spellStart"/>
      <w:r w:rsidRPr="0008575B">
        <w:rPr>
          <w:rFonts w:ascii="Times New Roman" w:hAnsi="Times New Roman" w:cs="Times New Roman"/>
          <w:sz w:val="24"/>
          <w:szCs w:val="24"/>
        </w:rPr>
        <w:t>А</w:t>
      </w:r>
      <w:proofErr w:type="gramStart"/>
      <w:r w:rsidRPr="0008575B">
        <w:rPr>
          <w:rFonts w:ascii="Times New Roman" w:hAnsi="Times New Roman" w:cs="Times New Roman"/>
          <w:sz w:val="24"/>
          <w:szCs w:val="24"/>
        </w:rPr>
        <w:t>i</w:t>
      </w:r>
      <w:proofErr w:type="spellEnd"/>
      <w:proofErr w:type="gramEnd"/>
      <w:r w:rsidRPr="0008575B">
        <w:rPr>
          <w:rFonts w:ascii="Times New Roman" w:hAnsi="Times New Roman" w:cs="Times New Roman"/>
          <w:sz w:val="24"/>
          <w:szCs w:val="24"/>
        </w:rPr>
        <w:t xml:space="preserve"> – сумма арендной платы по договору, указанная в текущей заявке на участие в конкурсе,</w:t>
      </w:r>
    </w:p>
    <w:p w:rsidR="004F720F" w:rsidRPr="0008575B" w:rsidRDefault="004F720F" w:rsidP="004F720F">
      <w:pPr>
        <w:autoSpaceDE w:val="0"/>
        <w:ind w:firstLine="540"/>
        <w:jc w:val="both"/>
        <w:rPr>
          <w:rFonts w:ascii="Times New Roman" w:hAnsi="Times New Roman" w:cs="Times New Roman"/>
          <w:sz w:val="24"/>
          <w:szCs w:val="24"/>
        </w:rPr>
      </w:pPr>
      <w:proofErr w:type="gramStart"/>
      <w:r w:rsidRPr="0008575B">
        <w:rPr>
          <w:rFonts w:ascii="Times New Roman" w:hAnsi="Times New Roman" w:cs="Times New Roman"/>
          <w:sz w:val="24"/>
          <w:szCs w:val="24"/>
        </w:rPr>
        <w:t>К</w:t>
      </w:r>
      <w:proofErr w:type="gramEnd"/>
      <w:r w:rsidRPr="0008575B">
        <w:rPr>
          <w:rFonts w:ascii="Times New Roman" w:hAnsi="Times New Roman" w:cs="Times New Roman"/>
          <w:sz w:val="24"/>
          <w:szCs w:val="24"/>
        </w:rPr>
        <w:t xml:space="preserve"> - </w:t>
      </w:r>
      <w:r w:rsidR="00AD1418">
        <w:rPr>
          <w:rFonts w:ascii="Times New Roman" w:hAnsi="Times New Roman" w:cs="Times New Roman"/>
          <w:sz w:val="24"/>
          <w:szCs w:val="24"/>
        </w:rPr>
        <w:t>к</w:t>
      </w:r>
      <w:r w:rsidRPr="0008575B">
        <w:rPr>
          <w:rFonts w:ascii="Times New Roman" w:hAnsi="Times New Roman" w:cs="Times New Roman"/>
          <w:sz w:val="24"/>
          <w:szCs w:val="24"/>
        </w:rPr>
        <w:t>оэффициент, учитывающий значимость критерия.</w:t>
      </w:r>
    </w:p>
    <w:p w:rsidR="004F720F" w:rsidRPr="0008575B" w:rsidRDefault="004F720F" w:rsidP="00FF0FA5">
      <w:pPr>
        <w:autoSpaceDE w:val="0"/>
        <w:spacing w:after="0"/>
        <w:ind w:firstLine="540"/>
        <w:jc w:val="both"/>
        <w:rPr>
          <w:rFonts w:ascii="Times New Roman" w:hAnsi="Times New Roman" w:cs="Times New Roman"/>
          <w:sz w:val="24"/>
          <w:szCs w:val="24"/>
        </w:rPr>
      </w:pPr>
      <w:r w:rsidRPr="0008575B">
        <w:rPr>
          <w:rFonts w:ascii="Times New Roman" w:hAnsi="Times New Roman" w:cs="Times New Roman"/>
          <w:sz w:val="24"/>
          <w:szCs w:val="24"/>
        </w:rPr>
        <w:t>При оценке заявок по критерию «размер арендной платы»  лучшим условием исполнения договора по указанному критерию признается предложение участника конкурса с наибольшим размером арендной платы.</w:t>
      </w:r>
    </w:p>
    <w:p w:rsidR="004F720F" w:rsidRPr="0008575B" w:rsidRDefault="004F720F" w:rsidP="00FF0FA5">
      <w:pPr>
        <w:autoSpaceDE w:val="0"/>
        <w:spacing w:after="0"/>
        <w:ind w:firstLine="540"/>
        <w:jc w:val="both"/>
        <w:rPr>
          <w:rFonts w:ascii="Times New Roman" w:hAnsi="Times New Roman" w:cs="Times New Roman"/>
          <w:b/>
          <w:sz w:val="24"/>
          <w:szCs w:val="24"/>
        </w:rPr>
      </w:pPr>
      <w:r w:rsidRPr="0008575B">
        <w:rPr>
          <w:rFonts w:ascii="Times New Roman" w:hAnsi="Times New Roman" w:cs="Times New Roman"/>
          <w:sz w:val="24"/>
          <w:szCs w:val="24"/>
        </w:rPr>
        <w:t>Договор заключается на условиях по данному критерию, указанных в заявке.</w:t>
      </w:r>
    </w:p>
    <w:p w:rsidR="004F720F" w:rsidRPr="0008575B" w:rsidRDefault="004F720F" w:rsidP="00FF0FA5">
      <w:pPr>
        <w:autoSpaceDE w:val="0"/>
        <w:spacing w:after="0"/>
        <w:jc w:val="both"/>
        <w:rPr>
          <w:rFonts w:ascii="Times New Roman" w:hAnsi="Times New Roman" w:cs="Times New Roman"/>
          <w:b/>
          <w:sz w:val="24"/>
          <w:szCs w:val="24"/>
        </w:rPr>
      </w:pPr>
    </w:p>
    <w:p w:rsidR="004F720F" w:rsidRPr="0008575B" w:rsidRDefault="004F720F" w:rsidP="00FF0FA5">
      <w:pPr>
        <w:autoSpaceDE w:val="0"/>
        <w:spacing w:after="0"/>
        <w:jc w:val="both"/>
        <w:rPr>
          <w:rFonts w:ascii="Times New Roman" w:hAnsi="Times New Roman" w:cs="Times New Roman"/>
          <w:sz w:val="24"/>
          <w:szCs w:val="24"/>
        </w:rPr>
      </w:pPr>
      <w:r w:rsidRPr="0008575B">
        <w:rPr>
          <w:rFonts w:ascii="Times New Roman" w:hAnsi="Times New Roman" w:cs="Times New Roman"/>
          <w:b/>
          <w:sz w:val="24"/>
          <w:szCs w:val="24"/>
        </w:rPr>
        <w:lastRenderedPageBreak/>
        <w:t xml:space="preserve">Рейтинг, присуждаемый заявке по критерию №2 «Период </w:t>
      </w:r>
      <w:proofErr w:type="gramStart"/>
      <w:r w:rsidRPr="0008575B">
        <w:rPr>
          <w:rFonts w:ascii="Times New Roman" w:hAnsi="Times New Roman" w:cs="Times New Roman"/>
          <w:b/>
          <w:sz w:val="24"/>
          <w:szCs w:val="24"/>
        </w:rPr>
        <w:t>с даты подписания</w:t>
      </w:r>
      <w:proofErr w:type="gramEnd"/>
      <w:r w:rsidRPr="0008575B">
        <w:rPr>
          <w:rFonts w:ascii="Times New Roman" w:hAnsi="Times New Roman" w:cs="Times New Roman"/>
          <w:b/>
          <w:sz w:val="24"/>
          <w:szCs w:val="24"/>
        </w:rPr>
        <w:t xml:space="preserve"> договора аренды до дня начала оказания коммунальных услуг», определяется по формуле:</w:t>
      </w:r>
    </w:p>
    <w:p w:rsidR="004F720F" w:rsidRPr="0008575B" w:rsidRDefault="004F720F" w:rsidP="004F720F">
      <w:pPr>
        <w:autoSpaceDE w:val="0"/>
        <w:ind w:firstLine="540"/>
        <w:jc w:val="center"/>
        <w:rPr>
          <w:rFonts w:ascii="Times New Roman" w:hAnsi="Times New Roman" w:cs="Times New Roman"/>
          <w:sz w:val="24"/>
          <w:szCs w:val="24"/>
        </w:rPr>
      </w:pPr>
      <w:r w:rsidRPr="0008575B">
        <w:rPr>
          <w:rFonts w:ascii="Times New Roman" w:hAnsi="Times New Roman" w:cs="Times New Roman"/>
          <w:sz w:val="24"/>
          <w:szCs w:val="24"/>
        </w:rPr>
        <w:object w:dxaOrig="2379" w:dyaOrig="619">
          <v:shape id="_x0000_i1028" type="#_x0000_t75" style="width:119.6pt;height:31.3pt" o:ole="" filled="t">
            <v:fill color2="black"/>
            <v:imagedata r:id="rId13" o:title=""/>
          </v:shape>
          <o:OLEObject Type="Embed" ProgID="Equation.3" ShapeID="_x0000_i1028" DrawAspect="Content" ObjectID="_1538463839" r:id="rId14"/>
        </w:object>
      </w:r>
      <w:r w:rsidRPr="0008575B">
        <w:rPr>
          <w:rFonts w:ascii="Times New Roman" w:hAnsi="Times New Roman" w:cs="Times New Roman"/>
          <w:sz w:val="24"/>
          <w:szCs w:val="24"/>
        </w:rPr>
        <w:cr/>
        <w:t>Где:</w:t>
      </w:r>
    </w:p>
    <w:p w:rsidR="004F720F" w:rsidRPr="0008575B" w:rsidRDefault="004F720F" w:rsidP="004F720F">
      <w:pPr>
        <w:autoSpaceDE w:val="0"/>
        <w:ind w:firstLine="540"/>
        <w:jc w:val="both"/>
        <w:rPr>
          <w:rFonts w:ascii="Times New Roman" w:hAnsi="Times New Roman" w:cs="Times New Roman"/>
          <w:sz w:val="24"/>
          <w:szCs w:val="24"/>
        </w:rPr>
      </w:pPr>
      <w:r w:rsidRPr="0008575B">
        <w:rPr>
          <w:rFonts w:ascii="Times New Roman" w:hAnsi="Times New Roman" w:cs="Times New Roman"/>
          <w:sz w:val="24"/>
          <w:szCs w:val="24"/>
        </w:rPr>
        <w:object w:dxaOrig="484" w:dyaOrig="319">
          <v:shape id="_x0000_i1029" type="#_x0000_t75" style="width:10pt;height:10pt" o:ole="" o:bordertopcolor="gray" o:borderleftcolor="gray" o:borderbottomcolor="gray" o:borderrightcolor="gray" filled="t">
            <v:fill color2="black"/>
            <v:imagedata r:id="rId9" o:title=""/>
            <w10:bordertop type="hairline" width="1" space="3"/>
            <w10:borderleft type="hairline" width="1" space="7"/>
            <w10:borderbottom type="hairline" width="1" space="3"/>
            <w10:borderright type="hairline" width="1" space="7"/>
          </v:shape>
          <o:OLEObject Type="Embed" ProgID="Equation.3" ShapeID="_x0000_i1029" DrawAspect="Content" ObjectID="_1538463840" r:id="rId15"/>
        </w:object>
      </w:r>
      <w:r w:rsidRPr="0008575B">
        <w:rPr>
          <w:rFonts w:ascii="Times New Roman" w:eastAsia="Times New Roman" w:hAnsi="Times New Roman" w:cs="Times New Roman"/>
          <w:sz w:val="24"/>
          <w:szCs w:val="24"/>
        </w:rPr>
        <w:t xml:space="preserve"> – </w:t>
      </w:r>
      <w:r w:rsidRPr="0008575B">
        <w:rPr>
          <w:rFonts w:ascii="Times New Roman" w:hAnsi="Times New Roman" w:cs="Times New Roman"/>
          <w:sz w:val="24"/>
          <w:szCs w:val="24"/>
        </w:rPr>
        <w:t>рейтинг, присуждаемый текущей заявке по указанному критерию;</w:t>
      </w:r>
    </w:p>
    <w:p w:rsidR="004F720F" w:rsidRPr="0008575B" w:rsidRDefault="004F720F" w:rsidP="004F720F">
      <w:pPr>
        <w:autoSpaceDE w:val="0"/>
        <w:ind w:firstLine="540"/>
        <w:jc w:val="both"/>
        <w:rPr>
          <w:rFonts w:ascii="Times New Roman" w:hAnsi="Times New Roman" w:cs="Times New Roman"/>
          <w:sz w:val="24"/>
          <w:szCs w:val="24"/>
        </w:rPr>
      </w:pPr>
      <w:r w:rsidRPr="0008575B">
        <w:rPr>
          <w:rFonts w:ascii="Times New Roman" w:hAnsi="Times New Roman" w:cs="Times New Roman"/>
          <w:sz w:val="24"/>
          <w:szCs w:val="24"/>
        </w:rPr>
        <w:object w:dxaOrig="595" w:dyaOrig="319">
          <v:shape id="_x0000_i1030" type="#_x0000_t75" style="width:15.65pt;height:10pt" o:ole="" o:bordertopcolor="gray" o:borderleftcolor="gray" o:borderbottomcolor="gray" o:borderrightcolor="gray" filled="t">
            <v:fill color2="black"/>
            <v:imagedata r:id="rId11" o:title=""/>
            <w10:bordertop type="hairline" width="1" space="3"/>
            <w10:borderleft type="hairline" width="1" space="7"/>
            <w10:borderbottom type="hairline" width="1" space="3"/>
            <w10:borderright type="hairline" width="1" space="7"/>
          </v:shape>
          <o:OLEObject Type="Embed" ProgID="Equation.3" ShapeID="_x0000_i1030" DrawAspect="Content" ObjectID="_1538463841" r:id="rId16"/>
        </w:object>
      </w:r>
      <w:r w:rsidRPr="0008575B">
        <w:rPr>
          <w:rFonts w:ascii="Times New Roman" w:eastAsia="Times New Roman" w:hAnsi="Times New Roman" w:cs="Times New Roman"/>
          <w:sz w:val="24"/>
          <w:szCs w:val="24"/>
        </w:rPr>
        <w:t xml:space="preserve"> – </w:t>
      </w:r>
      <w:r w:rsidRPr="0008575B">
        <w:rPr>
          <w:rFonts w:ascii="Times New Roman" w:hAnsi="Times New Roman" w:cs="Times New Roman"/>
          <w:sz w:val="24"/>
          <w:szCs w:val="24"/>
        </w:rPr>
        <w:t xml:space="preserve">наибольшее из значений предложений, предложенного участником конкурса, </w:t>
      </w:r>
    </w:p>
    <w:p w:rsidR="004F720F" w:rsidRPr="0008575B" w:rsidRDefault="004F720F" w:rsidP="004F720F">
      <w:pPr>
        <w:autoSpaceDE w:val="0"/>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А </w:t>
      </w:r>
      <w:proofErr w:type="spellStart"/>
      <w:r w:rsidRPr="0008575B">
        <w:rPr>
          <w:rFonts w:ascii="Times New Roman" w:hAnsi="Times New Roman" w:cs="Times New Roman"/>
          <w:sz w:val="24"/>
          <w:szCs w:val="24"/>
        </w:rPr>
        <w:t>min</w:t>
      </w:r>
      <w:proofErr w:type="spellEnd"/>
      <w:r w:rsidRPr="0008575B">
        <w:rPr>
          <w:rFonts w:ascii="Times New Roman" w:hAnsi="Times New Roman" w:cs="Times New Roman"/>
          <w:sz w:val="24"/>
          <w:szCs w:val="24"/>
        </w:rPr>
        <w:t xml:space="preserve"> – минимальный период, предложенный участником конкурса,</w:t>
      </w:r>
    </w:p>
    <w:p w:rsidR="004F720F" w:rsidRPr="0008575B" w:rsidRDefault="004F720F" w:rsidP="004F720F">
      <w:pPr>
        <w:autoSpaceDE w:val="0"/>
        <w:ind w:firstLine="540"/>
        <w:jc w:val="both"/>
        <w:rPr>
          <w:rFonts w:ascii="Times New Roman" w:hAnsi="Times New Roman" w:cs="Times New Roman"/>
          <w:sz w:val="24"/>
          <w:szCs w:val="24"/>
        </w:rPr>
      </w:pPr>
      <w:proofErr w:type="spellStart"/>
      <w:r w:rsidRPr="0008575B">
        <w:rPr>
          <w:rFonts w:ascii="Times New Roman" w:hAnsi="Times New Roman" w:cs="Times New Roman"/>
          <w:sz w:val="24"/>
          <w:szCs w:val="24"/>
        </w:rPr>
        <w:t>А</w:t>
      </w:r>
      <w:proofErr w:type="gramStart"/>
      <w:r w:rsidRPr="0008575B">
        <w:rPr>
          <w:rFonts w:ascii="Times New Roman" w:hAnsi="Times New Roman" w:cs="Times New Roman"/>
          <w:sz w:val="24"/>
          <w:szCs w:val="24"/>
        </w:rPr>
        <w:t>i</w:t>
      </w:r>
      <w:proofErr w:type="spellEnd"/>
      <w:proofErr w:type="gramEnd"/>
      <w:r w:rsidRPr="0008575B">
        <w:rPr>
          <w:rFonts w:ascii="Times New Roman" w:hAnsi="Times New Roman" w:cs="Times New Roman"/>
          <w:sz w:val="24"/>
          <w:szCs w:val="24"/>
        </w:rPr>
        <w:t xml:space="preserve"> – период, предложенный участником конкурса в текущей заявке на участие в              конкурсе,</w:t>
      </w:r>
    </w:p>
    <w:p w:rsidR="004F720F" w:rsidRPr="0008575B" w:rsidRDefault="004F720F" w:rsidP="004F720F">
      <w:pPr>
        <w:autoSpaceDE w:val="0"/>
        <w:ind w:firstLine="540"/>
        <w:jc w:val="both"/>
        <w:rPr>
          <w:rFonts w:ascii="Times New Roman" w:hAnsi="Times New Roman" w:cs="Times New Roman"/>
          <w:sz w:val="24"/>
          <w:szCs w:val="24"/>
        </w:rPr>
      </w:pPr>
      <w:proofErr w:type="gramStart"/>
      <w:r w:rsidRPr="0008575B">
        <w:rPr>
          <w:rFonts w:ascii="Times New Roman" w:hAnsi="Times New Roman" w:cs="Times New Roman"/>
          <w:sz w:val="24"/>
          <w:szCs w:val="24"/>
        </w:rPr>
        <w:t>К</w:t>
      </w:r>
      <w:proofErr w:type="gramEnd"/>
      <w:r w:rsidRPr="0008575B">
        <w:rPr>
          <w:rFonts w:ascii="Times New Roman" w:hAnsi="Times New Roman" w:cs="Times New Roman"/>
          <w:sz w:val="24"/>
          <w:szCs w:val="24"/>
        </w:rPr>
        <w:t xml:space="preserve"> - </w:t>
      </w:r>
      <w:r w:rsidR="00AD1418">
        <w:rPr>
          <w:rFonts w:ascii="Times New Roman" w:hAnsi="Times New Roman" w:cs="Times New Roman"/>
          <w:sz w:val="24"/>
          <w:szCs w:val="24"/>
        </w:rPr>
        <w:t>к</w:t>
      </w:r>
      <w:r w:rsidRPr="0008575B">
        <w:rPr>
          <w:rFonts w:ascii="Times New Roman" w:hAnsi="Times New Roman" w:cs="Times New Roman"/>
          <w:sz w:val="24"/>
          <w:szCs w:val="24"/>
        </w:rPr>
        <w:t>оэффициент, учитывающий значимость критерия.</w:t>
      </w:r>
    </w:p>
    <w:p w:rsidR="004F720F" w:rsidRPr="0008575B" w:rsidRDefault="004F720F" w:rsidP="00FF0FA5">
      <w:pPr>
        <w:autoSpaceDE w:val="0"/>
        <w:spacing w:after="0"/>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При оценке заявок по критерию «период </w:t>
      </w:r>
      <w:proofErr w:type="gramStart"/>
      <w:r w:rsidRPr="0008575B">
        <w:rPr>
          <w:rFonts w:ascii="Times New Roman" w:hAnsi="Times New Roman" w:cs="Times New Roman"/>
          <w:sz w:val="24"/>
          <w:szCs w:val="24"/>
        </w:rPr>
        <w:t>с даты подписания</w:t>
      </w:r>
      <w:proofErr w:type="gramEnd"/>
      <w:r w:rsidRPr="0008575B">
        <w:rPr>
          <w:rFonts w:ascii="Times New Roman" w:hAnsi="Times New Roman" w:cs="Times New Roman"/>
          <w:sz w:val="24"/>
          <w:szCs w:val="24"/>
        </w:rPr>
        <w:t xml:space="preserve"> договора аренды до дня начала оказания жилищно-коммунальных услуг» лучшим условием исполнения договора по указанному критерию признается предложение участника конкурса с наименьшим периодом.</w:t>
      </w:r>
    </w:p>
    <w:p w:rsidR="004F720F" w:rsidRPr="0008575B" w:rsidRDefault="004F720F" w:rsidP="00FF0FA5">
      <w:pPr>
        <w:autoSpaceDE w:val="0"/>
        <w:spacing w:after="0"/>
        <w:ind w:firstLine="540"/>
        <w:jc w:val="both"/>
        <w:rPr>
          <w:rFonts w:ascii="Times New Roman" w:hAnsi="Times New Roman" w:cs="Times New Roman"/>
          <w:sz w:val="24"/>
          <w:szCs w:val="24"/>
        </w:rPr>
      </w:pPr>
      <w:r w:rsidRPr="0008575B">
        <w:rPr>
          <w:rFonts w:ascii="Times New Roman" w:hAnsi="Times New Roman" w:cs="Times New Roman"/>
          <w:sz w:val="24"/>
          <w:szCs w:val="24"/>
        </w:rPr>
        <w:t>Договор заключается на условиях по данному критерию, указанных в заявке.</w:t>
      </w:r>
    </w:p>
    <w:p w:rsidR="004F720F" w:rsidRPr="0008575B" w:rsidRDefault="004F720F" w:rsidP="004F720F">
      <w:pPr>
        <w:pStyle w:val="a4"/>
        <w:shd w:val="clear" w:color="auto" w:fill="FFFFFF"/>
        <w:spacing w:line="200" w:lineRule="atLeast"/>
        <w:jc w:val="center"/>
        <w:rPr>
          <w:rFonts w:cs="Times New Roman"/>
          <w:b/>
          <w:bCs/>
        </w:rPr>
      </w:pPr>
    </w:p>
    <w:p w:rsidR="004F720F" w:rsidRPr="0008575B" w:rsidRDefault="004F720F" w:rsidP="004F720F">
      <w:pPr>
        <w:pStyle w:val="a4"/>
        <w:shd w:val="clear" w:color="auto" w:fill="FFFFFF"/>
        <w:spacing w:line="200" w:lineRule="atLeast"/>
        <w:jc w:val="center"/>
        <w:rPr>
          <w:rFonts w:cs="Times New Roman"/>
          <w:b/>
          <w:bCs/>
        </w:rPr>
      </w:pPr>
      <w:r w:rsidRPr="0008575B">
        <w:rPr>
          <w:rFonts w:cs="Times New Roman"/>
          <w:b/>
          <w:bCs/>
        </w:rPr>
        <w:t>Раздел 10. Порядок рассмотрения заявок на участие в конкурсе</w:t>
      </w:r>
    </w:p>
    <w:p w:rsidR="004F720F" w:rsidRPr="0008575B" w:rsidRDefault="004F720F" w:rsidP="004F720F">
      <w:pPr>
        <w:pStyle w:val="a4"/>
        <w:shd w:val="clear" w:color="auto" w:fill="FFFFFF"/>
        <w:spacing w:line="200" w:lineRule="atLeast"/>
        <w:ind w:firstLine="709"/>
        <w:rPr>
          <w:rFonts w:cs="Times New Roman"/>
          <w:b/>
          <w:bCs/>
        </w:rPr>
      </w:pPr>
    </w:p>
    <w:p w:rsidR="00AD1418" w:rsidRDefault="004F720F" w:rsidP="00AD1418">
      <w:pPr>
        <w:spacing w:after="0"/>
        <w:ind w:firstLine="709"/>
        <w:jc w:val="both"/>
        <w:rPr>
          <w:rFonts w:ascii="Times New Roman" w:hAnsi="Times New Roman" w:cs="Times New Roman"/>
          <w:color w:val="000000"/>
          <w:sz w:val="24"/>
          <w:szCs w:val="24"/>
        </w:rPr>
      </w:pPr>
      <w:r w:rsidRPr="0008575B">
        <w:rPr>
          <w:rFonts w:ascii="Times New Roman" w:hAnsi="Times New Roman" w:cs="Times New Roman"/>
          <w:bCs/>
          <w:sz w:val="24"/>
          <w:szCs w:val="24"/>
        </w:rPr>
        <w:t xml:space="preserve">10.1. Конкурсная комиссия рассматривает заявки на участие в конкурсе и заявителей на предмет соответствия требованиям, установленным </w:t>
      </w:r>
      <w:r w:rsidRPr="0008575B">
        <w:rPr>
          <w:rFonts w:ascii="Times New Roman" w:hAnsi="Times New Roman" w:cs="Times New Roman"/>
          <w:sz w:val="24"/>
          <w:szCs w:val="24"/>
        </w:rPr>
        <w:t xml:space="preserve">настоящей </w:t>
      </w:r>
      <w:r w:rsidRPr="0008575B">
        <w:rPr>
          <w:rFonts w:ascii="Times New Roman" w:hAnsi="Times New Roman" w:cs="Times New Roman"/>
          <w:bCs/>
          <w:sz w:val="24"/>
          <w:szCs w:val="24"/>
        </w:rPr>
        <w:t>конкурсной документацией.</w:t>
      </w:r>
    </w:p>
    <w:p w:rsidR="004F720F" w:rsidRPr="00AD1418" w:rsidRDefault="00AD1418" w:rsidP="00AD141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720F" w:rsidRPr="0008575B">
        <w:rPr>
          <w:rFonts w:ascii="Times New Roman" w:hAnsi="Times New Roman" w:cs="Times New Roman"/>
          <w:color w:val="000000"/>
          <w:sz w:val="24"/>
          <w:szCs w:val="24"/>
        </w:rPr>
        <w:t xml:space="preserve">10.2. Рассмотрение заявок на участие в конкурсе состоится </w:t>
      </w:r>
      <w:r w:rsidRPr="000479A6">
        <w:rPr>
          <w:rFonts w:ascii="Times New Roman" w:hAnsi="Times New Roman" w:cs="Times New Roman"/>
          <w:b/>
          <w:sz w:val="24"/>
          <w:szCs w:val="24"/>
        </w:rPr>
        <w:t>25</w:t>
      </w:r>
      <w:r w:rsidR="004F720F" w:rsidRPr="000479A6">
        <w:rPr>
          <w:rFonts w:ascii="Times New Roman" w:hAnsi="Times New Roman" w:cs="Times New Roman"/>
          <w:b/>
          <w:bCs/>
          <w:sz w:val="24"/>
          <w:szCs w:val="24"/>
        </w:rPr>
        <w:t>.11.2016 г.</w:t>
      </w:r>
      <w:r w:rsidR="004F720F" w:rsidRPr="000479A6">
        <w:rPr>
          <w:rFonts w:ascii="Times New Roman" w:hAnsi="Times New Roman" w:cs="Times New Roman"/>
          <w:sz w:val="24"/>
          <w:szCs w:val="24"/>
        </w:rPr>
        <w:t xml:space="preserve">  </w:t>
      </w:r>
      <w:r w:rsidRPr="000479A6">
        <w:rPr>
          <w:rFonts w:ascii="Times New Roman" w:hAnsi="Times New Roman" w:cs="Times New Roman"/>
          <w:sz w:val="24"/>
          <w:szCs w:val="24"/>
        </w:rPr>
        <w:t xml:space="preserve">                   </w:t>
      </w:r>
      <w:r w:rsidR="004F720F" w:rsidRPr="000479A6">
        <w:rPr>
          <w:rFonts w:ascii="Times New Roman" w:hAnsi="Times New Roman" w:cs="Times New Roman"/>
          <w:sz w:val="24"/>
          <w:szCs w:val="24"/>
        </w:rPr>
        <w:t>с</w:t>
      </w:r>
      <w:r w:rsidR="004F720F" w:rsidRPr="000479A6">
        <w:rPr>
          <w:rFonts w:ascii="Times New Roman" w:hAnsi="Times New Roman" w:cs="Times New Roman"/>
          <w:b/>
          <w:bCs/>
          <w:sz w:val="24"/>
          <w:szCs w:val="24"/>
        </w:rPr>
        <w:t xml:space="preserve"> 10 часов 00 минут</w:t>
      </w:r>
      <w:r w:rsidR="004F720F" w:rsidRPr="000479A6">
        <w:rPr>
          <w:rFonts w:ascii="Times New Roman" w:hAnsi="Times New Roman" w:cs="Times New Roman"/>
          <w:sz w:val="24"/>
          <w:szCs w:val="24"/>
        </w:rPr>
        <w:t xml:space="preserve"> по адресу: 155623,  Ивановская область, Пал</w:t>
      </w:r>
      <w:r w:rsidR="004F720F" w:rsidRPr="0008575B">
        <w:rPr>
          <w:rFonts w:ascii="Times New Roman" w:hAnsi="Times New Roman" w:cs="Times New Roman"/>
          <w:sz w:val="24"/>
          <w:szCs w:val="24"/>
        </w:rPr>
        <w:t xml:space="preserve">ехский район, </w:t>
      </w:r>
      <w:proofErr w:type="spellStart"/>
      <w:r w:rsidR="004F720F" w:rsidRPr="0008575B">
        <w:rPr>
          <w:rFonts w:ascii="Times New Roman" w:hAnsi="Times New Roman" w:cs="Times New Roman"/>
          <w:sz w:val="24"/>
          <w:szCs w:val="24"/>
        </w:rPr>
        <w:t>с</w:t>
      </w:r>
      <w:proofErr w:type="gramStart"/>
      <w:r w:rsidR="004F720F" w:rsidRPr="0008575B">
        <w:rPr>
          <w:rFonts w:ascii="Times New Roman" w:hAnsi="Times New Roman" w:cs="Times New Roman"/>
          <w:sz w:val="24"/>
          <w:szCs w:val="24"/>
        </w:rPr>
        <w:t>.М</w:t>
      </w:r>
      <w:proofErr w:type="gramEnd"/>
      <w:r w:rsidR="004F720F" w:rsidRPr="0008575B">
        <w:rPr>
          <w:rFonts w:ascii="Times New Roman" w:hAnsi="Times New Roman" w:cs="Times New Roman"/>
          <w:sz w:val="24"/>
          <w:szCs w:val="24"/>
        </w:rPr>
        <w:t>айдаково</w:t>
      </w:r>
      <w:proofErr w:type="spellEnd"/>
      <w:r w:rsidR="004F720F" w:rsidRPr="0008575B">
        <w:rPr>
          <w:rFonts w:ascii="Times New Roman" w:hAnsi="Times New Roman" w:cs="Times New Roman"/>
          <w:sz w:val="24"/>
          <w:szCs w:val="24"/>
        </w:rPr>
        <w:t>, ул.Центральная, д.28.</w:t>
      </w:r>
    </w:p>
    <w:p w:rsidR="004F720F" w:rsidRPr="0008575B" w:rsidRDefault="004F720F" w:rsidP="00FF0FA5">
      <w:pPr>
        <w:pStyle w:val="21"/>
        <w:spacing w:after="0" w:line="100" w:lineRule="atLeast"/>
        <w:ind w:left="0" w:firstLine="567"/>
        <w:jc w:val="both"/>
      </w:pPr>
      <w:r w:rsidRPr="0008575B">
        <w:rPr>
          <w:bCs/>
        </w:rPr>
        <w:t xml:space="preserve">10.3. </w:t>
      </w:r>
      <w:proofErr w:type="gramStart"/>
      <w:r w:rsidRPr="0008575B">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w:t>
      </w:r>
      <w:proofErr w:type="gramEnd"/>
      <w:r w:rsidRPr="0008575B">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08575B">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 "О порядке проведения конкурсов или аукционов на право заключения договоров аренды</w:t>
      </w:r>
      <w:proofErr w:type="gramEnd"/>
      <w:r w:rsidRPr="0008575B">
        <w:t xml:space="preserve">, </w:t>
      </w:r>
      <w:proofErr w:type="gramStart"/>
      <w:r w:rsidRPr="0008575B">
        <w:t>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sidRPr="0008575B">
        <w:t xml:space="preserve">. Указанный протокол в день окончания </w:t>
      </w:r>
      <w:r w:rsidRPr="0008575B">
        <w:lastRenderedPageBreak/>
        <w:t xml:space="preserve">рассмотрения заявок на участие в конкурсе размещается организатором конкурса на официальном сайте торгов - </w:t>
      </w:r>
      <w:hyperlink r:id="rId17" w:history="1">
        <w:r w:rsidRPr="0008575B">
          <w:rPr>
            <w:rStyle w:val="a3"/>
          </w:rPr>
          <w:t>www.torgi.gov.ru</w:t>
        </w:r>
      </w:hyperlink>
      <w:r w:rsidRPr="0008575B">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F720F" w:rsidRPr="0008575B" w:rsidRDefault="004F720F" w:rsidP="004F720F">
      <w:pPr>
        <w:suppressLineNumbers/>
        <w:shd w:val="clear" w:color="auto" w:fill="FFFFFF"/>
        <w:spacing w:line="200" w:lineRule="atLeast"/>
        <w:jc w:val="both"/>
        <w:rPr>
          <w:rFonts w:ascii="Times New Roman" w:hAnsi="Times New Roman" w:cs="Times New Roman"/>
          <w:b/>
          <w:bCs/>
          <w:sz w:val="24"/>
          <w:szCs w:val="24"/>
        </w:rPr>
      </w:pPr>
      <w:r w:rsidRPr="0008575B">
        <w:rPr>
          <w:rFonts w:ascii="Times New Roman" w:hAnsi="Times New Roman" w:cs="Times New Roman"/>
          <w:sz w:val="24"/>
          <w:szCs w:val="24"/>
        </w:rPr>
        <w:t xml:space="preserve">         10.4.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rsidR="00E0058B" w:rsidRDefault="00E0058B" w:rsidP="004F720F">
      <w:pPr>
        <w:pStyle w:val="a4"/>
        <w:shd w:val="clear" w:color="auto" w:fill="FFFFFF"/>
        <w:spacing w:line="200" w:lineRule="atLeast"/>
        <w:ind w:firstLine="709"/>
        <w:rPr>
          <w:rFonts w:cs="Times New Roman"/>
          <w:b/>
          <w:bCs/>
        </w:rPr>
      </w:pPr>
    </w:p>
    <w:p w:rsidR="004F720F" w:rsidRPr="0008575B" w:rsidRDefault="004F720F" w:rsidP="004F720F">
      <w:pPr>
        <w:pStyle w:val="a4"/>
        <w:shd w:val="clear" w:color="auto" w:fill="FFFFFF"/>
        <w:spacing w:line="200" w:lineRule="atLeast"/>
        <w:ind w:firstLine="709"/>
        <w:rPr>
          <w:rFonts w:cs="Times New Roman"/>
          <w:b/>
          <w:bCs/>
        </w:rPr>
      </w:pPr>
      <w:r w:rsidRPr="0008575B">
        <w:rPr>
          <w:rFonts w:cs="Times New Roman"/>
          <w:b/>
          <w:bCs/>
        </w:rPr>
        <w:t>Раздел 11. Порядок оценки и сопоставления заявок на участие в конкурсе</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11.1.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08575B">
        <w:rPr>
          <w:rFonts w:ascii="Times New Roman" w:hAnsi="Times New Roman" w:cs="Times New Roman"/>
          <w:sz w:val="24"/>
          <w:szCs w:val="24"/>
        </w:rPr>
        <w:t>с даты подписания</w:t>
      </w:r>
      <w:proofErr w:type="gramEnd"/>
      <w:r w:rsidRPr="0008575B">
        <w:rPr>
          <w:rFonts w:ascii="Times New Roman" w:hAnsi="Times New Roman" w:cs="Times New Roman"/>
          <w:sz w:val="24"/>
          <w:szCs w:val="24"/>
        </w:rPr>
        <w:t xml:space="preserve"> протокола рассмотрения заявок.</w:t>
      </w: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11.2.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11.3. Для определения лучших условий исполнения договора, предложенных в заявках на участие в конкурсе, оценка и сопоставление этих заявок осуществляются по цене договора и иным критериям, указанным в конкурсной документации.</w:t>
      </w: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11.4. Оценка заявок на участие в конкурсе по критериям,  осуществляется в следующем порядке:</w:t>
      </w:r>
    </w:p>
    <w:p w:rsidR="004F720F" w:rsidRPr="0008575B" w:rsidRDefault="004F720F" w:rsidP="004F720F">
      <w:pPr>
        <w:pStyle w:val="ConsPlusNormal"/>
        <w:ind w:firstLine="540"/>
        <w:jc w:val="both"/>
        <w:rPr>
          <w:rFonts w:ascii="Times New Roman" w:hAnsi="Times New Roman" w:cs="Times New Roman"/>
          <w:sz w:val="24"/>
          <w:szCs w:val="24"/>
        </w:rPr>
      </w:pPr>
      <w:proofErr w:type="gramStart"/>
      <w:r w:rsidRPr="0008575B">
        <w:rPr>
          <w:rFonts w:ascii="Times New Roman" w:hAnsi="Times New Roman" w:cs="Times New Roman"/>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w:t>
      </w:r>
      <w:r w:rsidR="00E0058B">
        <w:rPr>
          <w:rFonts w:ascii="Times New Roman" w:hAnsi="Times New Roman" w:cs="Times New Roman"/>
          <w:sz w:val="24"/>
          <w:szCs w:val="24"/>
        </w:rPr>
        <w:t>,</w:t>
      </w:r>
      <w:r w:rsidRPr="0008575B">
        <w:rPr>
          <w:rFonts w:ascii="Times New Roman" w:hAnsi="Times New Roman" w:cs="Times New Roman"/>
          <w:sz w:val="24"/>
          <w:szCs w:val="24"/>
        </w:rPr>
        <w:t xml:space="preserve"> содержащегося в заявке на участие в конкурсе условия и наименьшего из значений</w:t>
      </w:r>
      <w:r w:rsidR="00E0058B">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 к разности наибольшего</w:t>
      </w:r>
      <w:proofErr w:type="gramEnd"/>
      <w:r w:rsidRPr="0008575B">
        <w:rPr>
          <w:rFonts w:ascii="Times New Roman" w:hAnsi="Times New Roman" w:cs="Times New Roman"/>
          <w:sz w:val="24"/>
          <w:szCs w:val="24"/>
        </w:rPr>
        <w:t xml:space="preserve"> из значений</w:t>
      </w:r>
      <w:r w:rsidR="00E0058B">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 и наименьшего из значений</w:t>
      </w:r>
      <w:r w:rsidR="00E0058B">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w:t>
      </w:r>
    </w:p>
    <w:p w:rsidR="004F720F" w:rsidRPr="0008575B" w:rsidRDefault="004F720F" w:rsidP="004F720F">
      <w:pPr>
        <w:pStyle w:val="ConsPlusNormal"/>
        <w:ind w:firstLine="540"/>
        <w:jc w:val="both"/>
        <w:rPr>
          <w:rFonts w:ascii="Times New Roman" w:hAnsi="Times New Roman" w:cs="Times New Roman"/>
          <w:sz w:val="24"/>
          <w:szCs w:val="24"/>
        </w:rPr>
      </w:pPr>
      <w:proofErr w:type="gramStart"/>
      <w:r w:rsidRPr="0008575B">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w:t>
      </w:r>
      <w:r w:rsidR="009334F4">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 и значения, содержащегося в заявке на участие в конкурсе условия к разности наибольшего</w:t>
      </w:r>
      <w:proofErr w:type="gramEnd"/>
      <w:r w:rsidRPr="0008575B">
        <w:rPr>
          <w:rFonts w:ascii="Times New Roman" w:hAnsi="Times New Roman" w:cs="Times New Roman"/>
          <w:sz w:val="24"/>
          <w:szCs w:val="24"/>
        </w:rPr>
        <w:t xml:space="preserve"> из значений</w:t>
      </w:r>
      <w:r w:rsidR="009334F4">
        <w:rPr>
          <w:rFonts w:ascii="Times New Roman" w:hAnsi="Times New Roman" w:cs="Times New Roman"/>
          <w:sz w:val="24"/>
          <w:szCs w:val="24"/>
        </w:rPr>
        <w:t>,</w:t>
      </w:r>
      <w:r w:rsidRPr="0008575B">
        <w:rPr>
          <w:rFonts w:ascii="Times New Roman" w:hAnsi="Times New Roman" w:cs="Times New Roman"/>
          <w:sz w:val="24"/>
          <w:szCs w:val="24"/>
        </w:rPr>
        <w:t xml:space="preserve"> содержащихся во всех заявках на участие в конкурсе условий и наименьшего из </w:t>
      </w:r>
      <w:proofErr w:type="gramStart"/>
      <w:r w:rsidRPr="0008575B">
        <w:rPr>
          <w:rFonts w:ascii="Times New Roman" w:hAnsi="Times New Roman" w:cs="Times New Roman"/>
          <w:sz w:val="24"/>
          <w:szCs w:val="24"/>
        </w:rPr>
        <w:t>значений</w:t>
      </w:r>
      <w:proofErr w:type="gramEnd"/>
      <w:r w:rsidRPr="0008575B">
        <w:rPr>
          <w:rFonts w:ascii="Times New Roman" w:hAnsi="Times New Roman" w:cs="Times New Roman"/>
          <w:sz w:val="24"/>
          <w:szCs w:val="24"/>
        </w:rPr>
        <w:t xml:space="preserve"> содержащихся во всех заявках</w:t>
      </w:r>
      <w:r w:rsidR="009334F4">
        <w:rPr>
          <w:rFonts w:ascii="Times New Roman" w:hAnsi="Times New Roman" w:cs="Times New Roman"/>
          <w:sz w:val="24"/>
          <w:szCs w:val="24"/>
        </w:rPr>
        <w:t xml:space="preserve"> на участие в конкурсе условий.</w:t>
      </w: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11.5. Для каждой заявки на участие в конкурсе </w:t>
      </w:r>
      <w:proofErr w:type="gramStart"/>
      <w:r w:rsidRPr="0008575B">
        <w:rPr>
          <w:rFonts w:ascii="Times New Roman" w:hAnsi="Times New Roman" w:cs="Times New Roman"/>
          <w:sz w:val="24"/>
          <w:szCs w:val="24"/>
        </w:rPr>
        <w:t>величины, рассчитанные по всем критериям конкурса в соответствии с положениями подпунктов 1 и 2  пункта 11.4 суммируются</w:t>
      </w:r>
      <w:proofErr w:type="gramEnd"/>
      <w:r w:rsidRPr="0008575B">
        <w:rPr>
          <w:rFonts w:ascii="Times New Roman" w:hAnsi="Times New Roman" w:cs="Times New Roman"/>
          <w:sz w:val="24"/>
          <w:szCs w:val="24"/>
        </w:rPr>
        <w:t>, и определяется итоговая величина.</w:t>
      </w: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11.6.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sidRPr="0008575B">
        <w:rPr>
          <w:rFonts w:ascii="Times New Roman" w:hAnsi="Times New Roman" w:cs="Times New Roman"/>
          <w:sz w:val="24"/>
          <w:szCs w:val="24"/>
        </w:rPr>
        <w:t>образом</w:t>
      </w:r>
      <w:proofErr w:type="gramEnd"/>
      <w:r w:rsidRPr="0008575B">
        <w:rPr>
          <w:rFonts w:ascii="Times New Roman" w:hAnsi="Times New Roman" w:cs="Times New Roman"/>
          <w:sz w:val="24"/>
          <w:szCs w:val="24"/>
        </w:rPr>
        <w:t xml:space="preserve"> исполнявшим свои обязанности по ранее заключенному договору в отношении имущества, </w:t>
      </w:r>
      <w:r w:rsidRPr="0008575B">
        <w:rPr>
          <w:rFonts w:ascii="Times New Roman" w:hAnsi="Times New Roman" w:cs="Times New Roman"/>
          <w:sz w:val="24"/>
          <w:szCs w:val="24"/>
        </w:rPr>
        <w:lastRenderedPageBreak/>
        <w:t xml:space="preserve">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sidRPr="0008575B">
        <w:rPr>
          <w:rFonts w:ascii="Times New Roman" w:hAnsi="Times New Roman" w:cs="Times New Roman"/>
          <w:sz w:val="24"/>
          <w:szCs w:val="24"/>
        </w:rPr>
        <w:t>которая</w:t>
      </w:r>
      <w:proofErr w:type="gramEnd"/>
      <w:r w:rsidRPr="0008575B">
        <w:rPr>
          <w:rFonts w:ascii="Times New Roman" w:hAnsi="Times New Roman" w:cs="Times New Roman"/>
          <w:sz w:val="24"/>
          <w:szCs w:val="24"/>
        </w:rPr>
        <w:t xml:space="preserve"> поступила ранее других заявок на участие в конкурсе, содержащих такие условия.</w:t>
      </w:r>
    </w:p>
    <w:p w:rsidR="004F720F" w:rsidRPr="009334F4" w:rsidRDefault="004F720F" w:rsidP="004F720F">
      <w:pPr>
        <w:pStyle w:val="ConsPlusNormal"/>
        <w:ind w:firstLine="540"/>
        <w:jc w:val="both"/>
        <w:rPr>
          <w:rFonts w:ascii="Times New Roman" w:hAnsi="Times New Roman" w:cs="Times New Roman"/>
          <w:sz w:val="24"/>
          <w:szCs w:val="24"/>
        </w:rPr>
      </w:pPr>
      <w:r w:rsidRPr="009334F4">
        <w:rPr>
          <w:rFonts w:ascii="Times New Roman" w:hAnsi="Times New Roman" w:cs="Times New Roman"/>
          <w:sz w:val="24"/>
          <w:szCs w:val="24"/>
        </w:rPr>
        <w:t>11.7.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F720F" w:rsidRPr="0008575B" w:rsidRDefault="004F720F" w:rsidP="004F720F">
      <w:pPr>
        <w:pStyle w:val="ConsPlusNormal"/>
        <w:ind w:firstLine="540"/>
        <w:jc w:val="both"/>
        <w:rPr>
          <w:rFonts w:ascii="Times New Roman" w:hAnsi="Times New Roman" w:cs="Times New Roman"/>
          <w:sz w:val="24"/>
          <w:szCs w:val="24"/>
        </w:rPr>
      </w:pPr>
      <w:r w:rsidRPr="0008575B">
        <w:rPr>
          <w:rFonts w:ascii="Times New Roman" w:hAnsi="Times New Roman" w:cs="Times New Roman"/>
          <w:sz w:val="24"/>
          <w:szCs w:val="24"/>
        </w:rPr>
        <w:t xml:space="preserve">11.8. </w:t>
      </w:r>
      <w:proofErr w:type="gramStart"/>
      <w:r w:rsidRPr="0008575B">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08575B">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9334F4">
        <w:rPr>
          <w:rFonts w:ascii="Times New Roman" w:hAnsi="Times New Roman" w:cs="Times New Roman"/>
          <w:sz w:val="24"/>
          <w:szCs w:val="24"/>
        </w:rPr>
        <w:t>, заявкам на участие в конкурсе которых присвоен первый и второй номера. Пр</w:t>
      </w:r>
      <w:r w:rsidRPr="0008575B">
        <w:rPr>
          <w:rFonts w:ascii="Times New Roman" w:hAnsi="Times New Roman" w:cs="Times New Roman"/>
          <w:sz w:val="24"/>
          <w:szCs w:val="24"/>
        </w:rPr>
        <w:t xml:space="preserve">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08575B">
        <w:rPr>
          <w:rFonts w:ascii="Times New Roman" w:hAnsi="Times New Roman" w:cs="Times New Roman"/>
          <w:sz w:val="24"/>
          <w:szCs w:val="24"/>
        </w:rPr>
        <w:t>с даты подписания</w:t>
      </w:r>
      <w:proofErr w:type="gramEnd"/>
      <w:r w:rsidRPr="0008575B">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для подписания,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F720F" w:rsidRPr="0008575B" w:rsidRDefault="004F720F" w:rsidP="004F720F">
      <w:pPr>
        <w:pStyle w:val="ConsPlusNormal"/>
        <w:suppressLineNumbers/>
        <w:shd w:val="clear" w:color="auto" w:fill="FFFFFF"/>
        <w:spacing w:line="200" w:lineRule="atLeast"/>
        <w:ind w:firstLine="540"/>
        <w:jc w:val="both"/>
        <w:rPr>
          <w:rFonts w:ascii="Times New Roman" w:hAnsi="Times New Roman" w:cs="Times New Roman"/>
          <w:b/>
          <w:bCs/>
          <w:sz w:val="24"/>
          <w:szCs w:val="24"/>
        </w:rPr>
      </w:pPr>
      <w:r w:rsidRPr="0008575B">
        <w:rPr>
          <w:rFonts w:ascii="Times New Roman" w:hAnsi="Times New Roman" w:cs="Times New Roman"/>
          <w:sz w:val="24"/>
          <w:szCs w:val="24"/>
        </w:rPr>
        <w:t>11.9. Протокол оценки и сопоставления заявок на участие в конкурсе размещается на официальном сайте конкурса организатором конкурса  в течение дня, следующего после дня подписания указанного протокола.</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pStyle w:val="a4"/>
        <w:shd w:val="clear" w:color="auto" w:fill="FFFFFF"/>
        <w:spacing w:line="200" w:lineRule="atLeast"/>
        <w:ind w:firstLine="709"/>
        <w:jc w:val="center"/>
        <w:rPr>
          <w:rFonts w:cs="Times New Roman"/>
          <w:b/>
          <w:bCs/>
        </w:rPr>
      </w:pPr>
      <w:r w:rsidRPr="0008575B">
        <w:rPr>
          <w:rFonts w:cs="Times New Roman"/>
          <w:b/>
          <w:bCs/>
        </w:rPr>
        <w:t>Раздел 12.  Заключение договора по результатам конкурса</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6E5551" w:rsidP="004F720F">
      <w:pPr>
        <w:spacing w:after="0"/>
        <w:ind w:firstLine="709"/>
        <w:jc w:val="both"/>
        <w:rPr>
          <w:rFonts w:ascii="Times New Roman" w:hAnsi="Times New Roman" w:cs="Times New Roman"/>
          <w:sz w:val="24"/>
          <w:szCs w:val="24"/>
        </w:rPr>
      </w:pPr>
      <w:r>
        <w:rPr>
          <w:rFonts w:ascii="Times New Roman" w:hAnsi="Times New Roman" w:cs="Times New Roman"/>
          <w:sz w:val="24"/>
          <w:szCs w:val="24"/>
        </w:rPr>
        <w:t>12.1.</w:t>
      </w:r>
      <w:r w:rsidR="004F720F" w:rsidRPr="0008575B">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F720F" w:rsidRPr="0008575B" w:rsidRDefault="004F720F" w:rsidP="004F720F">
      <w:pPr>
        <w:spacing w:after="0"/>
        <w:ind w:firstLine="709"/>
        <w:jc w:val="both"/>
        <w:rPr>
          <w:rFonts w:ascii="Times New Roman" w:hAnsi="Times New Roman" w:cs="Times New Roman"/>
          <w:sz w:val="24"/>
          <w:szCs w:val="24"/>
        </w:rPr>
      </w:pPr>
      <w:proofErr w:type="gramStart"/>
      <w:r w:rsidRPr="0008575B">
        <w:rPr>
          <w:rFonts w:ascii="Times New Roman" w:hAnsi="Times New Roman" w:cs="Times New Roman"/>
          <w:sz w:val="24"/>
          <w:szCs w:val="24"/>
        </w:rPr>
        <w:t xml:space="preserve">Победитель конкурса обязан подписать проект договора не ранее чем через 10 дней со дня размещения на официальном сайте </w:t>
      </w:r>
      <w:r w:rsidRPr="0008575B">
        <w:rPr>
          <w:rFonts w:ascii="Times New Roman" w:hAnsi="Times New Roman" w:cs="Times New Roman"/>
          <w:bCs/>
          <w:sz w:val="24"/>
          <w:szCs w:val="24"/>
        </w:rPr>
        <w:t xml:space="preserve">торгов </w:t>
      </w:r>
      <w:r w:rsidRPr="0008575B">
        <w:rPr>
          <w:rFonts w:ascii="Times New Roman" w:hAnsi="Times New Roman" w:cs="Times New Roman"/>
          <w:sz w:val="24"/>
          <w:szCs w:val="24"/>
        </w:rPr>
        <w:t>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roofErr w:type="gramEnd"/>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12.2.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конкурсной документации.</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 xml:space="preserve">12.3. </w:t>
      </w:r>
      <w:proofErr w:type="gramStart"/>
      <w:r w:rsidRPr="0008575B">
        <w:rPr>
          <w:rFonts w:ascii="Times New Roman" w:hAnsi="Times New Roman" w:cs="Times New Roman"/>
          <w:sz w:val="24"/>
          <w:szCs w:val="24"/>
        </w:rPr>
        <w:t>В случае отказа от заключения договора с победителем конкурса</w:t>
      </w:r>
      <w:r w:rsidR="006E5551">
        <w:rPr>
          <w:rFonts w:ascii="Times New Roman" w:hAnsi="Times New Roman" w:cs="Times New Roman"/>
          <w:sz w:val="24"/>
          <w:szCs w:val="24"/>
        </w:rPr>
        <w:t>,</w:t>
      </w:r>
      <w:r w:rsidRPr="0008575B">
        <w:rPr>
          <w:rFonts w:ascii="Times New Roman" w:hAnsi="Times New Roman" w:cs="Times New Roman"/>
          <w:sz w:val="24"/>
          <w:szCs w:val="24"/>
        </w:rPr>
        <w:t xml:space="preserve">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w:t>
      </w:r>
      <w:r w:rsidRPr="0008575B">
        <w:rPr>
          <w:rFonts w:ascii="Times New Roman" w:hAnsi="Times New Roman" w:cs="Times New Roman"/>
          <w:sz w:val="24"/>
          <w:szCs w:val="24"/>
        </w:rPr>
        <w:lastRenderedPageBreak/>
        <w:t>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roofErr w:type="gramEnd"/>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12.4.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 xml:space="preserve">12.5.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w:t>
      </w:r>
      <w:proofErr w:type="gramStart"/>
      <w:r w:rsidRPr="0008575B">
        <w:rPr>
          <w:rFonts w:ascii="Times New Roman" w:hAnsi="Times New Roman" w:cs="Times New Roman"/>
          <w:sz w:val="24"/>
          <w:szCs w:val="24"/>
        </w:rPr>
        <w:t>с даты подписания</w:t>
      </w:r>
      <w:proofErr w:type="gramEnd"/>
      <w:r w:rsidRPr="0008575B">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12.6.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победитель конкурса или участ</w:t>
      </w:r>
      <w:r w:rsidR="006E5551">
        <w:rPr>
          <w:rFonts w:ascii="Times New Roman" w:hAnsi="Times New Roman" w:cs="Times New Roman"/>
          <w:sz w:val="24"/>
          <w:szCs w:val="24"/>
        </w:rPr>
        <w:t xml:space="preserve">ник конкурса, заявке на участие, </w:t>
      </w:r>
      <w:r w:rsidRPr="0008575B">
        <w:rPr>
          <w:rFonts w:ascii="Times New Roman" w:hAnsi="Times New Roman" w:cs="Times New Roman"/>
          <w:sz w:val="24"/>
          <w:szCs w:val="24"/>
        </w:rPr>
        <w:t>в конкурсе которого присвоен второй номер, признается уклонившимся от заключения договора.</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12.7.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 xml:space="preserve">12.8. </w:t>
      </w:r>
      <w:proofErr w:type="gramStart"/>
      <w:r w:rsidRPr="0008575B">
        <w:rPr>
          <w:rFonts w:ascii="Times New Roman" w:hAnsi="Times New Roman" w:cs="Times New Roman"/>
          <w:sz w:val="24"/>
          <w:szCs w:val="24"/>
        </w:rPr>
        <w:t>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w:t>
      </w:r>
      <w:proofErr w:type="gramEnd"/>
      <w:r w:rsidRPr="0008575B">
        <w:rPr>
          <w:rFonts w:ascii="Times New Roman" w:hAnsi="Times New Roman" w:cs="Times New Roman"/>
          <w:sz w:val="24"/>
          <w:szCs w:val="24"/>
        </w:rPr>
        <w:t xml:space="preserve">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4F720F" w:rsidRPr="0008575B" w:rsidRDefault="004F720F" w:rsidP="004F720F">
      <w:pPr>
        <w:spacing w:after="0"/>
        <w:ind w:firstLine="709"/>
        <w:jc w:val="both"/>
        <w:rPr>
          <w:rFonts w:ascii="Times New Roman" w:hAnsi="Times New Roman" w:cs="Times New Roman"/>
          <w:b/>
          <w:bCs/>
          <w:sz w:val="24"/>
          <w:szCs w:val="24"/>
        </w:rPr>
      </w:pPr>
      <w:r w:rsidRPr="0008575B">
        <w:rPr>
          <w:rFonts w:ascii="Times New Roman" w:hAnsi="Times New Roman" w:cs="Times New Roman"/>
          <w:sz w:val="24"/>
          <w:szCs w:val="24"/>
        </w:rPr>
        <w:t>12.9.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pStyle w:val="a4"/>
        <w:shd w:val="clear" w:color="auto" w:fill="FFFFFF"/>
        <w:spacing w:line="200" w:lineRule="atLeast"/>
        <w:ind w:firstLine="709"/>
        <w:jc w:val="center"/>
        <w:rPr>
          <w:rFonts w:cs="Times New Roman"/>
          <w:b/>
          <w:bCs/>
        </w:rPr>
      </w:pPr>
      <w:r w:rsidRPr="0008575B">
        <w:rPr>
          <w:rFonts w:cs="Times New Roman"/>
          <w:b/>
          <w:bCs/>
        </w:rPr>
        <w:t>Раздел 13.  Порядок предоставления заявителям разъяснений положений конкурсной документации</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spacing w:after="0"/>
        <w:ind w:firstLine="720"/>
        <w:jc w:val="both"/>
        <w:rPr>
          <w:rFonts w:ascii="Times New Roman" w:hAnsi="Times New Roman" w:cs="Times New Roman"/>
          <w:sz w:val="24"/>
          <w:szCs w:val="24"/>
        </w:rPr>
      </w:pPr>
      <w:r w:rsidRPr="0008575B">
        <w:rPr>
          <w:rFonts w:ascii="Times New Roman" w:hAnsi="Times New Roman" w:cs="Times New Roman"/>
          <w:sz w:val="24"/>
          <w:szCs w:val="24"/>
        </w:rPr>
        <w:t xml:space="preserve">13.1.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Pr="0008575B">
        <w:rPr>
          <w:rFonts w:ascii="Times New Roman" w:hAnsi="Times New Roman" w:cs="Times New Roman"/>
          <w:sz w:val="24"/>
          <w:szCs w:val="24"/>
        </w:rPr>
        <w:t>с даты поступления</w:t>
      </w:r>
      <w:proofErr w:type="gramEnd"/>
      <w:r w:rsidRPr="0008575B">
        <w:rPr>
          <w:rFonts w:ascii="Times New Roman" w:hAnsi="Times New Roman" w:cs="Times New Roman"/>
          <w:sz w:val="24"/>
          <w:szCs w:val="24"/>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w:t>
      </w:r>
      <w:r w:rsidRPr="0008575B">
        <w:rPr>
          <w:rFonts w:ascii="Times New Roman" w:hAnsi="Times New Roman" w:cs="Times New Roman"/>
          <w:sz w:val="24"/>
          <w:szCs w:val="24"/>
        </w:rPr>
        <w:lastRenderedPageBreak/>
        <w:t>указанный запрос поступил к нему не позднее</w:t>
      </w:r>
      <w:r w:rsidR="00317DA3">
        <w:rPr>
          <w:rFonts w:ascii="Times New Roman" w:hAnsi="Times New Roman" w:cs="Times New Roman"/>
          <w:sz w:val="24"/>
          <w:szCs w:val="24"/>
        </w:rPr>
        <w:t>,</w:t>
      </w:r>
      <w:r w:rsidRPr="0008575B">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4F720F" w:rsidRPr="0008575B" w:rsidRDefault="004F720F" w:rsidP="004F720F">
      <w:pPr>
        <w:suppressLineNumbers/>
        <w:shd w:val="clear" w:color="auto" w:fill="FFFFFF"/>
        <w:spacing w:after="0" w:line="200" w:lineRule="atLeast"/>
        <w:ind w:firstLine="720"/>
        <w:jc w:val="both"/>
        <w:rPr>
          <w:rFonts w:ascii="Times New Roman" w:hAnsi="Times New Roman" w:cs="Times New Roman"/>
          <w:sz w:val="24"/>
          <w:szCs w:val="24"/>
        </w:rPr>
      </w:pPr>
      <w:r w:rsidRPr="0008575B">
        <w:rPr>
          <w:rFonts w:ascii="Times New Roman" w:hAnsi="Times New Roman" w:cs="Times New Roman"/>
          <w:sz w:val="24"/>
          <w:szCs w:val="24"/>
        </w:rPr>
        <w:t xml:space="preserve">13.2. В течение одного дня </w:t>
      </w:r>
      <w:proofErr w:type="gramStart"/>
      <w:r w:rsidRPr="0008575B">
        <w:rPr>
          <w:rFonts w:ascii="Times New Roman" w:hAnsi="Times New Roman" w:cs="Times New Roman"/>
          <w:sz w:val="24"/>
          <w:szCs w:val="24"/>
        </w:rPr>
        <w:t>с даты    направления</w:t>
      </w:r>
      <w:proofErr w:type="gramEnd"/>
      <w:r w:rsidRPr="0008575B">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18" w:history="1">
        <w:r w:rsidRPr="0008575B">
          <w:rPr>
            <w:rStyle w:val="a3"/>
            <w:rFonts w:ascii="Times New Roman" w:hAnsi="Times New Roman" w:cs="Times New Roman"/>
            <w:sz w:val="24"/>
            <w:szCs w:val="24"/>
          </w:rPr>
          <w:t>официальном сайте</w:t>
        </w:r>
      </w:hyperlink>
      <w:r w:rsidRPr="0008575B">
        <w:rPr>
          <w:rFonts w:ascii="Times New Roman" w:hAnsi="Times New Roman" w:cs="Times New Roman"/>
          <w:sz w:val="24"/>
          <w:szCs w:val="24"/>
        </w:rPr>
        <w:t xml:space="preserve"> торгов - </w:t>
      </w:r>
      <w:hyperlink r:id="rId19" w:history="1">
        <w:r w:rsidRPr="0008575B">
          <w:rPr>
            <w:rStyle w:val="a3"/>
            <w:rFonts w:ascii="Times New Roman" w:hAnsi="Times New Roman" w:cs="Times New Roman"/>
            <w:sz w:val="24"/>
            <w:szCs w:val="24"/>
          </w:rPr>
          <w:t>www.torgi.gov.ru</w:t>
        </w:r>
      </w:hyperlink>
      <w:r w:rsidRPr="0008575B">
        <w:rPr>
          <w:rFonts w:ascii="Times New Roman" w:hAnsi="Times New Roman" w:cs="Times New Roman"/>
          <w:sz w:val="24"/>
          <w:szCs w:val="24"/>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4F720F" w:rsidRPr="0008575B" w:rsidRDefault="004F720F" w:rsidP="004F720F">
      <w:pPr>
        <w:suppressLineNumbers/>
        <w:shd w:val="clear" w:color="auto" w:fill="FFFFFF"/>
        <w:spacing w:after="0" w:line="200" w:lineRule="atLeast"/>
        <w:ind w:firstLine="720"/>
        <w:jc w:val="both"/>
        <w:rPr>
          <w:rFonts w:ascii="Times New Roman" w:hAnsi="Times New Roman" w:cs="Times New Roman"/>
          <w:sz w:val="24"/>
          <w:szCs w:val="24"/>
        </w:rPr>
      </w:pPr>
    </w:p>
    <w:p w:rsidR="004F720F" w:rsidRPr="0008575B" w:rsidRDefault="004F720F" w:rsidP="004F720F">
      <w:pPr>
        <w:pStyle w:val="a4"/>
        <w:shd w:val="clear" w:color="auto" w:fill="FFFFFF"/>
        <w:spacing w:line="200" w:lineRule="atLeast"/>
        <w:ind w:firstLine="709"/>
        <w:jc w:val="center"/>
        <w:rPr>
          <w:rFonts w:cs="Times New Roman"/>
          <w:b/>
          <w:bCs/>
        </w:rPr>
      </w:pPr>
      <w:r w:rsidRPr="0008575B">
        <w:rPr>
          <w:rFonts w:cs="Times New Roman"/>
          <w:b/>
          <w:bCs/>
        </w:rPr>
        <w:t>Раздел 14.  Дата, время, график проведения осмотра имущества</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pStyle w:val="ConsPlusNormal"/>
        <w:widowControl/>
        <w:spacing w:line="200" w:lineRule="atLeast"/>
        <w:ind w:firstLine="709"/>
        <w:jc w:val="both"/>
        <w:rPr>
          <w:rFonts w:ascii="Times New Roman" w:hAnsi="Times New Roman" w:cs="Times New Roman"/>
          <w:sz w:val="24"/>
          <w:szCs w:val="24"/>
        </w:rPr>
      </w:pPr>
      <w:r w:rsidRPr="0008575B">
        <w:rPr>
          <w:rFonts w:ascii="Times New Roman" w:hAnsi="Times New Roman" w:cs="Times New Roman"/>
          <w:sz w:val="24"/>
          <w:szCs w:val="24"/>
        </w:rPr>
        <w:t>14.1. Осмотр имущества, права на которое передаются по договору, обеспечивает организатор конкурса без взимания платы. Проведение такого осмотра осуществляется по заявлению заинтересованного лица, но не реже, чем</w:t>
      </w:r>
      <w:r w:rsidR="00317DA3">
        <w:rPr>
          <w:rFonts w:ascii="Times New Roman" w:hAnsi="Times New Roman" w:cs="Times New Roman"/>
          <w:sz w:val="24"/>
          <w:szCs w:val="24"/>
        </w:rPr>
        <w:t xml:space="preserve"> через каждые пять рабочих дней</w:t>
      </w:r>
      <w:r w:rsidRPr="0008575B">
        <w:rPr>
          <w:rFonts w:ascii="Times New Roman" w:hAnsi="Times New Roman" w:cs="Times New Roman"/>
          <w:sz w:val="24"/>
          <w:szCs w:val="24"/>
        </w:rPr>
        <w:t xml:space="preserve"> </w:t>
      </w:r>
      <w:proofErr w:type="gramStart"/>
      <w:r w:rsidRPr="0008575B">
        <w:rPr>
          <w:rFonts w:ascii="Times New Roman" w:hAnsi="Times New Roman" w:cs="Times New Roman"/>
          <w:sz w:val="24"/>
          <w:szCs w:val="24"/>
        </w:rPr>
        <w:t>с даты размещения</w:t>
      </w:r>
      <w:proofErr w:type="gramEnd"/>
      <w:r w:rsidRPr="0008575B">
        <w:rPr>
          <w:rFonts w:ascii="Times New Roman" w:hAnsi="Times New Roman" w:cs="Times New Roman"/>
          <w:sz w:val="24"/>
          <w:szCs w:val="24"/>
        </w:rPr>
        <w:t xml:space="preserve"> извещения о проведении конкурса на официальном сайте торгов</w:t>
      </w:r>
      <w:r w:rsidR="00317DA3">
        <w:rPr>
          <w:rFonts w:ascii="Times New Roman" w:hAnsi="Times New Roman" w:cs="Times New Roman"/>
          <w:sz w:val="24"/>
          <w:szCs w:val="24"/>
        </w:rPr>
        <w:t>,</w:t>
      </w:r>
      <w:r w:rsidRPr="0008575B">
        <w:rPr>
          <w:rFonts w:ascii="Times New Roman" w:hAnsi="Times New Roman" w:cs="Times New Roman"/>
          <w:sz w:val="24"/>
          <w:szCs w:val="24"/>
        </w:rPr>
        <w:t xml:space="preserve"> и не позднее, чем за два рабочих дня до даты вскрытия конвертов с заявками на участие в конкурсе.</w:t>
      </w:r>
    </w:p>
    <w:p w:rsidR="004F720F" w:rsidRPr="0008575B" w:rsidRDefault="004F720F" w:rsidP="004F720F">
      <w:pPr>
        <w:pStyle w:val="ConsPlusNormal"/>
        <w:widowControl/>
        <w:spacing w:line="200" w:lineRule="atLeast"/>
        <w:ind w:firstLine="709"/>
        <w:jc w:val="both"/>
        <w:rPr>
          <w:rFonts w:ascii="Times New Roman" w:hAnsi="Times New Roman" w:cs="Times New Roman"/>
          <w:sz w:val="24"/>
          <w:szCs w:val="24"/>
        </w:rPr>
      </w:pPr>
    </w:p>
    <w:p w:rsidR="004F720F" w:rsidRPr="0008575B" w:rsidRDefault="004F720F" w:rsidP="004F720F">
      <w:pPr>
        <w:spacing w:line="200" w:lineRule="atLeast"/>
        <w:ind w:firstLine="709"/>
        <w:jc w:val="both"/>
        <w:rPr>
          <w:rFonts w:ascii="Times New Roman" w:eastAsia="Times New Roman" w:hAnsi="Times New Roman" w:cs="Times New Roman"/>
          <w:sz w:val="24"/>
          <w:szCs w:val="24"/>
        </w:rPr>
      </w:pPr>
      <w:r w:rsidRPr="0008575B">
        <w:rPr>
          <w:rFonts w:ascii="Times New Roman" w:hAnsi="Times New Roman" w:cs="Times New Roman"/>
          <w:sz w:val="24"/>
          <w:szCs w:val="24"/>
        </w:rPr>
        <w:t>14.2. График осмотра имущества:</w:t>
      </w:r>
    </w:p>
    <w:tbl>
      <w:tblPr>
        <w:tblW w:w="0" w:type="auto"/>
        <w:tblInd w:w="815" w:type="dxa"/>
        <w:tblLayout w:type="fixed"/>
        <w:tblLook w:val="0000"/>
      </w:tblPr>
      <w:tblGrid>
        <w:gridCol w:w="1188"/>
        <w:gridCol w:w="2520"/>
        <w:gridCol w:w="3230"/>
      </w:tblGrid>
      <w:tr w:rsidR="004F720F" w:rsidRPr="0008575B" w:rsidTr="00D30BEE">
        <w:trPr>
          <w:trHeight w:val="510"/>
        </w:trPr>
        <w:tc>
          <w:tcPr>
            <w:tcW w:w="1188" w:type="dxa"/>
            <w:tcBorders>
              <w:top w:val="single" w:sz="4" w:space="0" w:color="000000"/>
              <w:left w:val="single" w:sz="4" w:space="0" w:color="000000"/>
              <w:bottom w:val="single" w:sz="4" w:space="0" w:color="000000"/>
            </w:tcBorders>
            <w:shd w:val="clear" w:color="auto" w:fill="auto"/>
            <w:vAlign w:val="bottom"/>
          </w:tcPr>
          <w:p w:rsidR="004F720F" w:rsidRPr="0008575B" w:rsidRDefault="004F720F" w:rsidP="00D30BEE">
            <w:pPr>
              <w:snapToGrid w:val="0"/>
              <w:spacing w:line="200" w:lineRule="atLeast"/>
              <w:rPr>
                <w:rFonts w:ascii="Times New Roman" w:hAnsi="Times New Roman" w:cs="Times New Roman"/>
                <w:sz w:val="24"/>
                <w:szCs w:val="24"/>
              </w:rPr>
            </w:pPr>
            <w:r w:rsidRPr="0008575B">
              <w:rPr>
                <w:rFonts w:ascii="Times New Roman" w:eastAsia="Times New Roman" w:hAnsi="Times New Roman" w:cs="Times New Roman"/>
                <w:sz w:val="24"/>
                <w:szCs w:val="24"/>
              </w:rPr>
              <w:t xml:space="preserve">№ </w:t>
            </w:r>
            <w:proofErr w:type="spellStart"/>
            <w:r w:rsidRPr="0008575B">
              <w:rPr>
                <w:rFonts w:ascii="Times New Roman" w:eastAsia="Times New Roman" w:hAnsi="Times New Roman" w:cs="Times New Roman"/>
                <w:sz w:val="24"/>
                <w:szCs w:val="24"/>
              </w:rPr>
              <w:t>№</w:t>
            </w:r>
            <w:proofErr w:type="spellEnd"/>
            <w:r w:rsidRPr="0008575B">
              <w:rPr>
                <w:rFonts w:ascii="Times New Roman" w:eastAsia="Times New Roman" w:hAnsi="Times New Roman" w:cs="Times New Roman"/>
                <w:sz w:val="24"/>
                <w:szCs w:val="24"/>
              </w:rPr>
              <w:t xml:space="preserve"> </w:t>
            </w:r>
            <w:proofErr w:type="spellStart"/>
            <w:proofErr w:type="gramStart"/>
            <w:r w:rsidRPr="0008575B">
              <w:rPr>
                <w:rFonts w:ascii="Times New Roman" w:hAnsi="Times New Roman" w:cs="Times New Roman"/>
                <w:sz w:val="24"/>
                <w:szCs w:val="24"/>
              </w:rPr>
              <w:t>п</w:t>
            </w:r>
            <w:proofErr w:type="spellEnd"/>
            <w:proofErr w:type="gramEnd"/>
            <w:r w:rsidRPr="0008575B">
              <w:rPr>
                <w:rFonts w:ascii="Times New Roman" w:hAnsi="Times New Roman" w:cs="Times New Roman"/>
                <w:sz w:val="24"/>
                <w:szCs w:val="24"/>
              </w:rPr>
              <w:t>/</w:t>
            </w:r>
            <w:proofErr w:type="spellStart"/>
            <w:r w:rsidRPr="0008575B">
              <w:rPr>
                <w:rFonts w:ascii="Times New Roman" w:hAnsi="Times New Roman" w:cs="Times New Roman"/>
                <w:sz w:val="24"/>
                <w:szCs w:val="24"/>
              </w:rPr>
              <w:t>п</w:t>
            </w:r>
            <w:proofErr w:type="spellEnd"/>
          </w:p>
        </w:tc>
        <w:tc>
          <w:tcPr>
            <w:tcW w:w="2520" w:type="dxa"/>
            <w:tcBorders>
              <w:top w:val="single" w:sz="4" w:space="0" w:color="000000"/>
              <w:left w:val="single" w:sz="4" w:space="0" w:color="000000"/>
              <w:bottom w:val="single" w:sz="4" w:space="0" w:color="000000"/>
            </w:tcBorders>
            <w:shd w:val="clear" w:color="auto" w:fill="auto"/>
          </w:tcPr>
          <w:p w:rsidR="004F720F" w:rsidRPr="0008575B" w:rsidRDefault="004F720F" w:rsidP="00D30BEE">
            <w:pPr>
              <w:snapToGrid w:val="0"/>
              <w:spacing w:line="200" w:lineRule="atLeast"/>
              <w:jc w:val="center"/>
              <w:rPr>
                <w:rFonts w:ascii="Times New Roman" w:hAnsi="Times New Roman" w:cs="Times New Roman"/>
                <w:sz w:val="24"/>
                <w:szCs w:val="24"/>
              </w:rPr>
            </w:pPr>
            <w:r w:rsidRPr="0008575B">
              <w:rPr>
                <w:rFonts w:ascii="Times New Roman" w:hAnsi="Times New Roman" w:cs="Times New Roman"/>
                <w:sz w:val="24"/>
                <w:szCs w:val="24"/>
              </w:rPr>
              <w:t>Дата проведения осмотра</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4F720F" w:rsidRPr="0008575B" w:rsidRDefault="004F720F" w:rsidP="00D30BEE">
            <w:pPr>
              <w:snapToGrid w:val="0"/>
              <w:spacing w:line="200" w:lineRule="atLeast"/>
              <w:jc w:val="center"/>
              <w:rPr>
                <w:rFonts w:ascii="Times New Roman" w:hAnsi="Times New Roman" w:cs="Times New Roman"/>
                <w:sz w:val="24"/>
                <w:szCs w:val="24"/>
              </w:rPr>
            </w:pPr>
            <w:r w:rsidRPr="0008575B">
              <w:rPr>
                <w:rFonts w:ascii="Times New Roman" w:hAnsi="Times New Roman" w:cs="Times New Roman"/>
                <w:sz w:val="24"/>
                <w:szCs w:val="24"/>
              </w:rPr>
              <w:t>Время начала проведения осмотра</w:t>
            </w:r>
          </w:p>
        </w:tc>
      </w:tr>
      <w:tr w:rsidR="004F720F" w:rsidRPr="0008575B" w:rsidTr="00D30BEE">
        <w:trPr>
          <w:trHeight w:val="255"/>
        </w:trPr>
        <w:tc>
          <w:tcPr>
            <w:tcW w:w="1188" w:type="dxa"/>
            <w:tcBorders>
              <w:top w:val="single" w:sz="4" w:space="0" w:color="000000"/>
              <w:left w:val="single" w:sz="4" w:space="0" w:color="000000"/>
              <w:bottom w:val="single" w:sz="4" w:space="0" w:color="000000"/>
            </w:tcBorders>
            <w:shd w:val="clear" w:color="auto" w:fill="auto"/>
          </w:tcPr>
          <w:p w:rsidR="004F720F" w:rsidRPr="0008575B" w:rsidRDefault="004F720F" w:rsidP="004F720F">
            <w:pPr>
              <w:widowControl w:val="0"/>
              <w:numPr>
                <w:ilvl w:val="0"/>
                <w:numId w:val="1"/>
              </w:numPr>
              <w:suppressAutoHyphens/>
              <w:snapToGrid w:val="0"/>
              <w:spacing w:after="0" w:line="200" w:lineRule="atLeast"/>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4F720F" w:rsidRPr="000479A6" w:rsidRDefault="00317DA3" w:rsidP="00D30BEE">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25.10</w:t>
            </w:r>
            <w:r w:rsidR="004F720F" w:rsidRPr="000479A6">
              <w:rPr>
                <w:rFonts w:ascii="Times New Roman" w:hAnsi="Times New Roman" w:cs="Times New Roman"/>
                <w:sz w:val="24"/>
                <w:szCs w:val="24"/>
              </w:rPr>
              <w:t>.2016</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4F720F" w:rsidRPr="000479A6" w:rsidRDefault="004F720F" w:rsidP="00D30BEE">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14.00</w:t>
            </w:r>
          </w:p>
        </w:tc>
      </w:tr>
      <w:tr w:rsidR="004F720F" w:rsidRPr="0008575B" w:rsidTr="00D30BEE">
        <w:trPr>
          <w:trHeight w:val="255"/>
        </w:trPr>
        <w:tc>
          <w:tcPr>
            <w:tcW w:w="1188" w:type="dxa"/>
            <w:tcBorders>
              <w:top w:val="single" w:sz="4" w:space="0" w:color="000000"/>
              <w:left w:val="single" w:sz="4" w:space="0" w:color="000000"/>
              <w:bottom w:val="single" w:sz="4" w:space="0" w:color="000000"/>
            </w:tcBorders>
            <w:shd w:val="clear" w:color="auto" w:fill="auto"/>
          </w:tcPr>
          <w:p w:rsidR="004F720F" w:rsidRPr="0008575B" w:rsidRDefault="004F720F" w:rsidP="004F720F">
            <w:pPr>
              <w:widowControl w:val="0"/>
              <w:numPr>
                <w:ilvl w:val="0"/>
                <w:numId w:val="1"/>
              </w:numPr>
              <w:suppressAutoHyphens/>
              <w:snapToGrid w:val="0"/>
              <w:spacing w:after="0" w:line="200" w:lineRule="atLeast"/>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4F720F" w:rsidRPr="000479A6" w:rsidRDefault="00317DA3" w:rsidP="00317DA3">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31.10</w:t>
            </w:r>
            <w:r w:rsidR="004F720F" w:rsidRPr="000479A6">
              <w:rPr>
                <w:rFonts w:ascii="Times New Roman" w:hAnsi="Times New Roman" w:cs="Times New Roman"/>
                <w:sz w:val="24"/>
                <w:szCs w:val="24"/>
              </w:rPr>
              <w:t>.2016</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4F720F" w:rsidRPr="000479A6" w:rsidRDefault="004F720F" w:rsidP="00D30BEE">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14.00</w:t>
            </w:r>
          </w:p>
        </w:tc>
      </w:tr>
      <w:tr w:rsidR="004F720F" w:rsidRPr="0008575B" w:rsidTr="00D30BEE">
        <w:trPr>
          <w:trHeight w:val="255"/>
        </w:trPr>
        <w:tc>
          <w:tcPr>
            <w:tcW w:w="1188" w:type="dxa"/>
            <w:tcBorders>
              <w:top w:val="single" w:sz="4" w:space="0" w:color="000000"/>
              <w:left w:val="single" w:sz="4" w:space="0" w:color="000000"/>
              <w:bottom w:val="single" w:sz="4" w:space="0" w:color="000000"/>
            </w:tcBorders>
            <w:shd w:val="clear" w:color="auto" w:fill="auto"/>
          </w:tcPr>
          <w:p w:rsidR="004F720F" w:rsidRPr="0008575B" w:rsidRDefault="004F720F" w:rsidP="004F720F">
            <w:pPr>
              <w:widowControl w:val="0"/>
              <w:numPr>
                <w:ilvl w:val="0"/>
                <w:numId w:val="1"/>
              </w:numPr>
              <w:suppressAutoHyphens/>
              <w:snapToGrid w:val="0"/>
              <w:spacing w:after="0" w:line="200" w:lineRule="atLeast"/>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4F720F" w:rsidRPr="000479A6" w:rsidRDefault="00317DA3" w:rsidP="00317DA3">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08.11</w:t>
            </w:r>
            <w:r w:rsidR="004F720F" w:rsidRPr="000479A6">
              <w:rPr>
                <w:rFonts w:ascii="Times New Roman" w:hAnsi="Times New Roman" w:cs="Times New Roman"/>
                <w:sz w:val="24"/>
                <w:szCs w:val="24"/>
              </w:rPr>
              <w:t>.2016</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4F720F" w:rsidRPr="000479A6" w:rsidRDefault="004F720F" w:rsidP="00D30BEE">
            <w:pPr>
              <w:snapToGrid w:val="0"/>
              <w:spacing w:line="200" w:lineRule="atLeast"/>
              <w:rPr>
                <w:rFonts w:ascii="Times New Roman" w:eastAsia="Times New Roman" w:hAnsi="Times New Roman" w:cs="Times New Roman"/>
                <w:b/>
                <w:bCs/>
                <w:sz w:val="24"/>
                <w:szCs w:val="24"/>
              </w:rPr>
            </w:pPr>
            <w:r w:rsidRPr="000479A6">
              <w:rPr>
                <w:rFonts w:ascii="Times New Roman" w:hAnsi="Times New Roman" w:cs="Times New Roman"/>
                <w:sz w:val="24"/>
                <w:szCs w:val="24"/>
              </w:rPr>
              <w:t>14.00</w:t>
            </w:r>
          </w:p>
        </w:tc>
      </w:tr>
      <w:tr w:rsidR="004F720F" w:rsidRPr="0008575B" w:rsidTr="00D30BEE">
        <w:trPr>
          <w:trHeight w:val="255"/>
        </w:trPr>
        <w:tc>
          <w:tcPr>
            <w:tcW w:w="1188" w:type="dxa"/>
            <w:tcBorders>
              <w:top w:val="single" w:sz="4" w:space="0" w:color="000000"/>
              <w:left w:val="single" w:sz="4" w:space="0" w:color="000000"/>
              <w:bottom w:val="single" w:sz="4" w:space="0" w:color="000000"/>
            </w:tcBorders>
            <w:shd w:val="clear" w:color="auto" w:fill="auto"/>
          </w:tcPr>
          <w:p w:rsidR="004F720F" w:rsidRPr="0008575B" w:rsidRDefault="004F720F" w:rsidP="004F720F">
            <w:pPr>
              <w:widowControl w:val="0"/>
              <w:numPr>
                <w:ilvl w:val="0"/>
                <w:numId w:val="1"/>
              </w:numPr>
              <w:suppressAutoHyphens/>
              <w:snapToGrid w:val="0"/>
              <w:spacing w:after="0" w:line="200" w:lineRule="atLeast"/>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4F720F" w:rsidRPr="000479A6" w:rsidRDefault="00317DA3" w:rsidP="00317DA3">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15</w:t>
            </w:r>
            <w:r w:rsidR="004F720F" w:rsidRPr="000479A6">
              <w:rPr>
                <w:rFonts w:ascii="Times New Roman" w:hAnsi="Times New Roman" w:cs="Times New Roman"/>
                <w:sz w:val="24"/>
                <w:szCs w:val="24"/>
              </w:rPr>
              <w:t>.</w:t>
            </w:r>
            <w:r w:rsidRPr="000479A6">
              <w:rPr>
                <w:rFonts w:ascii="Times New Roman" w:hAnsi="Times New Roman" w:cs="Times New Roman"/>
                <w:sz w:val="24"/>
                <w:szCs w:val="24"/>
              </w:rPr>
              <w:t>11</w:t>
            </w:r>
            <w:r w:rsidR="004F720F" w:rsidRPr="000479A6">
              <w:rPr>
                <w:rFonts w:ascii="Times New Roman" w:hAnsi="Times New Roman" w:cs="Times New Roman"/>
                <w:sz w:val="24"/>
                <w:szCs w:val="24"/>
              </w:rPr>
              <w:t>.2016</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4F720F" w:rsidRPr="000479A6" w:rsidRDefault="004F720F" w:rsidP="00D30BEE">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14.00</w:t>
            </w:r>
          </w:p>
        </w:tc>
      </w:tr>
      <w:tr w:rsidR="004F720F" w:rsidRPr="0008575B" w:rsidTr="00D30BEE">
        <w:trPr>
          <w:trHeight w:val="255"/>
        </w:trPr>
        <w:tc>
          <w:tcPr>
            <w:tcW w:w="1188" w:type="dxa"/>
            <w:tcBorders>
              <w:top w:val="single" w:sz="4" w:space="0" w:color="000000"/>
              <w:left w:val="single" w:sz="4" w:space="0" w:color="000000"/>
              <w:bottom w:val="single" w:sz="4" w:space="0" w:color="000000"/>
            </w:tcBorders>
            <w:shd w:val="clear" w:color="auto" w:fill="auto"/>
          </w:tcPr>
          <w:p w:rsidR="004F720F" w:rsidRPr="0008575B" w:rsidRDefault="004F720F" w:rsidP="004F720F">
            <w:pPr>
              <w:widowControl w:val="0"/>
              <w:numPr>
                <w:ilvl w:val="0"/>
                <w:numId w:val="1"/>
              </w:numPr>
              <w:suppressAutoHyphens/>
              <w:snapToGrid w:val="0"/>
              <w:spacing w:after="0" w:line="200" w:lineRule="atLeast"/>
              <w:rPr>
                <w:rFonts w:ascii="Times New Roman" w:hAnsi="Times New Roman" w:cs="Times New Roman"/>
                <w:sz w:val="24"/>
                <w:szCs w:val="24"/>
              </w:rPr>
            </w:pPr>
          </w:p>
        </w:tc>
        <w:tc>
          <w:tcPr>
            <w:tcW w:w="2520" w:type="dxa"/>
            <w:tcBorders>
              <w:top w:val="single" w:sz="4" w:space="0" w:color="000000"/>
              <w:left w:val="single" w:sz="4" w:space="0" w:color="000000"/>
              <w:bottom w:val="single" w:sz="4" w:space="0" w:color="000000"/>
            </w:tcBorders>
            <w:shd w:val="clear" w:color="auto" w:fill="auto"/>
          </w:tcPr>
          <w:p w:rsidR="004F720F" w:rsidRPr="000479A6" w:rsidRDefault="00317DA3" w:rsidP="00317DA3">
            <w:pPr>
              <w:snapToGrid w:val="0"/>
              <w:spacing w:line="200" w:lineRule="atLeast"/>
              <w:rPr>
                <w:rFonts w:ascii="Times New Roman" w:hAnsi="Times New Roman" w:cs="Times New Roman"/>
                <w:sz w:val="24"/>
                <w:szCs w:val="24"/>
              </w:rPr>
            </w:pPr>
            <w:r w:rsidRPr="000479A6">
              <w:rPr>
                <w:rFonts w:ascii="Times New Roman" w:hAnsi="Times New Roman" w:cs="Times New Roman"/>
                <w:sz w:val="24"/>
                <w:szCs w:val="24"/>
              </w:rPr>
              <w:t>22</w:t>
            </w:r>
            <w:r w:rsidR="004F720F" w:rsidRPr="000479A6">
              <w:rPr>
                <w:rFonts w:ascii="Times New Roman" w:hAnsi="Times New Roman" w:cs="Times New Roman"/>
                <w:sz w:val="24"/>
                <w:szCs w:val="24"/>
              </w:rPr>
              <w:t>.</w:t>
            </w:r>
            <w:r w:rsidRPr="000479A6">
              <w:rPr>
                <w:rFonts w:ascii="Times New Roman" w:hAnsi="Times New Roman" w:cs="Times New Roman"/>
                <w:sz w:val="24"/>
                <w:szCs w:val="24"/>
              </w:rPr>
              <w:t>11</w:t>
            </w:r>
            <w:r w:rsidR="004F720F" w:rsidRPr="000479A6">
              <w:rPr>
                <w:rFonts w:ascii="Times New Roman" w:hAnsi="Times New Roman" w:cs="Times New Roman"/>
                <w:sz w:val="24"/>
                <w:szCs w:val="24"/>
              </w:rPr>
              <w:t>.2016</w:t>
            </w:r>
          </w:p>
        </w:tc>
        <w:tc>
          <w:tcPr>
            <w:tcW w:w="3230" w:type="dxa"/>
            <w:tcBorders>
              <w:top w:val="single" w:sz="4" w:space="0" w:color="000000"/>
              <w:left w:val="single" w:sz="4" w:space="0" w:color="000000"/>
              <w:bottom w:val="single" w:sz="4" w:space="0" w:color="000000"/>
              <w:right w:val="single" w:sz="4" w:space="0" w:color="000000"/>
            </w:tcBorders>
            <w:shd w:val="clear" w:color="auto" w:fill="auto"/>
          </w:tcPr>
          <w:p w:rsidR="004F720F" w:rsidRPr="000479A6" w:rsidRDefault="004F720F" w:rsidP="00D30BEE">
            <w:pPr>
              <w:rPr>
                <w:rFonts w:ascii="Times New Roman" w:hAnsi="Times New Roman" w:cs="Times New Roman"/>
                <w:sz w:val="24"/>
                <w:szCs w:val="24"/>
              </w:rPr>
            </w:pPr>
            <w:r w:rsidRPr="000479A6">
              <w:rPr>
                <w:rFonts w:ascii="Times New Roman" w:hAnsi="Times New Roman" w:cs="Times New Roman"/>
                <w:sz w:val="24"/>
                <w:szCs w:val="24"/>
              </w:rPr>
              <w:t>14.00</w:t>
            </w:r>
          </w:p>
        </w:tc>
      </w:tr>
    </w:tbl>
    <w:p w:rsidR="004F720F" w:rsidRPr="0008575B" w:rsidRDefault="004F720F" w:rsidP="004F720F">
      <w:pPr>
        <w:suppressLineNumbers/>
        <w:shd w:val="clear" w:color="auto" w:fill="FFFFFF"/>
        <w:spacing w:line="200" w:lineRule="atLeast"/>
        <w:ind w:firstLine="540"/>
        <w:jc w:val="both"/>
        <w:rPr>
          <w:rFonts w:ascii="Times New Roman" w:hAnsi="Times New Roman" w:cs="Times New Roman"/>
          <w:b/>
          <w:bCs/>
          <w:sz w:val="24"/>
          <w:szCs w:val="24"/>
        </w:rPr>
      </w:pPr>
      <w:r w:rsidRPr="0008575B">
        <w:rPr>
          <w:rFonts w:ascii="Times New Roman" w:eastAsia="Times New Roman" w:hAnsi="Times New Roman" w:cs="Times New Roman"/>
          <w:b/>
          <w:bCs/>
          <w:sz w:val="24"/>
          <w:szCs w:val="24"/>
        </w:rPr>
        <w:t xml:space="preserve"> </w:t>
      </w:r>
    </w:p>
    <w:p w:rsidR="004F720F" w:rsidRPr="0008575B" w:rsidRDefault="004F720F" w:rsidP="004F720F">
      <w:pPr>
        <w:pStyle w:val="a4"/>
        <w:shd w:val="clear" w:color="auto" w:fill="FFFFFF"/>
        <w:spacing w:line="200" w:lineRule="atLeast"/>
        <w:ind w:firstLine="709"/>
        <w:jc w:val="center"/>
        <w:rPr>
          <w:rFonts w:cs="Times New Roman"/>
          <w:b/>
          <w:bCs/>
        </w:rPr>
      </w:pPr>
      <w:r w:rsidRPr="0008575B">
        <w:rPr>
          <w:rFonts w:cs="Times New Roman"/>
          <w:b/>
          <w:bCs/>
        </w:rPr>
        <w:t>Раздел 15.  Требования к техническому состоянию муниципального имущества, права на которое передаются по договорам, которым это имущество должно соответствовать на момент окончания срока договора</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suppressLineNumbers/>
        <w:shd w:val="clear" w:color="auto" w:fill="FFFFFF"/>
        <w:tabs>
          <w:tab w:val="left" w:pos="1440"/>
        </w:tabs>
        <w:spacing w:line="200" w:lineRule="atLeast"/>
        <w:ind w:firstLine="720"/>
        <w:jc w:val="both"/>
        <w:rPr>
          <w:rFonts w:ascii="Times New Roman" w:hAnsi="Times New Roman" w:cs="Times New Roman"/>
          <w:b/>
          <w:bCs/>
          <w:sz w:val="24"/>
          <w:szCs w:val="24"/>
        </w:rPr>
      </w:pPr>
      <w:r w:rsidRPr="0008575B">
        <w:rPr>
          <w:rFonts w:ascii="Times New Roman" w:hAnsi="Times New Roman" w:cs="Times New Roman"/>
          <w:sz w:val="24"/>
          <w:szCs w:val="24"/>
        </w:rPr>
        <w:t>15.1. По истечении срока действия договора аренды имущество должно быть возвращено организатору конкурса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4F720F" w:rsidRPr="0008575B" w:rsidRDefault="004F720F" w:rsidP="004F720F">
      <w:pPr>
        <w:pStyle w:val="a4"/>
        <w:shd w:val="clear" w:color="auto" w:fill="FFFFFF"/>
        <w:spacing w:line="200" w:lineRule="atLeast"/>
        <w:ind w:firstLine="709"/>
        <w:rPr>
          <w:rFonts w:cs="Times New Roman"/>
          <w:b/>
          <w:bCs/>
        </w:rPr>
      </w:pPr>
    </w:p>
    <w:p w:rsidR="004F720F" w:rsidRPr="0008575B" w:rsidRDefault="004F720F" w:rsidP="004F720F">
      <w:pPr>
        <w:pStyle w:val="a4"/>
        <w:shd w:val="clear" w:color="auto" w:fill="FFFFFF"/>
        <w:spacing w:line="200" w:lineRule="atLeast"/>
        <w:ind w:firstLine="709"/>
        <w:jc w:val="center"/>
        <w:rPr>
          <w:rFonts w:cs="Times New Roman"/>
          <w:b/>
          <w:bCs/>
        </w:rPr>
      </w:pPr>
      <w:r w:rsidRPr="0008575B">
        <w:rPr>
          <w:rFonts w:cs="Times New Roman"/>
          <w:b/>
          <w:bCs/>
        </w:rPr>
        <w:t>Раздел 16. Форма, срок и порядок оплаты по договору</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 xml:space="preserve">16.1.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Цена такого договора аренды не может быть ниже начальной (минимальной) цены договора (лота), указанной в извещении о проведении конкурса. </w:t>
      </w:r>
    </w:p>
    <w:p w:rsidR="004F720F" w:rsidRPr="0008575B" w:rsidRDefault="004F720F" w:rsidP="004F720F">
      <w:pPr>
        <w:spacing w:after="0"/>
        <w:ind w:firstLine="709"/>
        <w:jc w:val="both"/>
        <w:rPr>
          <w:rFonts w:ascii="Times New Roman" w:hAnsi="Times New Roman" w:cs="Times New Roman"/>
          <w:sz w:val="24"/>
          <w:szCs w:val="24"/>
        </w:rPr>
      </w:pPr>
      <w:r w:rsidRPr="0008575B">
        <w:rPr>
          <w:rFonts w:ascii="Times New Roman" w:hAnsi="Times New Roman" w:cs="Times New Roman"/>
          <w:sz w:val="24"/>
          <w:szCs w:val="24"/>
        </w:rPr>
        <w:t>17.2. При заключении и исполнении договора  изменение условий по соглашению сторон и в одностороннем порядке не допускается.</w:t>
      </w:r>
    </w:p>
    <w:p w:rsidR="004F720F" w:rsidRPr="0008575B" w:rsidRDefault="004F720F" w:rsidP="004F720F">
      <w:pPr>
        <w:spacing w:after="0"/>
        <w:jc w:val="both"/>
        <w:rPr>
          <w:rFonts w:ascii="Times New Roman" w:hAnsi="Times New Roman" w:cs="Times New Roman"/>
          <w:sz w:val="24"/>
          <w:szCs w:val="24"/>
        </w:rPr>
      </w:pPr>
      <w:r w:rsidRPr="0008575B">
        <w:rPr>
          <w:rFonts w:ascii="Times New Roman" w:hAnsi="Times New Roman" w:cs="Times New Roman"/>
          <w:sz w:val="24"/>
          <w:szCs w:val="24"/>
        </w:rPr>
        <w:t xml:space="preserve">           17.3.  Ежемесячный размер арендной платы устанавливается равным в виде определенной по результатам конкурса сумме, без учета НДС, и не может быть </w:t>
      </w:r>
      <w:r w:rsidRPr="0008575B">
        <w:rPr>
          <w:rFonts w:ascii="Times New Roman" w:hAnsi="Times New Roman" w:cs="Times New Roman"/>
          <w:sz w:val="24"/>
          <w:szCs w:val="24"/>
        </w:rPr>
        <w:lastRenderedPageBreak/>
        <w:t>пересмотрен сторонами в сторону уменьшения, размер арендной платы уменьшается только в том случае, если изменяется предмет договора.</w:t>
      </w:r>
    </w:p>
    <w:p w:rsidR="004F720F" w:rsidRPr="0008575B" w:rsidRDefault="004F720F" w:rsidP="004F720F">
      <w:pPr>
        <w:spacing w:after="0"/>
        <w:jc w:val="both"/>
        <w:rPr>
          <w:rFonts w:ascii="Times New Roman" w:hAnsi="Times New Roman" w:cs="Times New Roman"/>
          <w:sz w:val="24"/>
          <w:szCs w:val="24"/>
        </w:rPr>
      </w:pPr>
      <w:r w:rsidRPr="0008575B">
        <w:rPr>
          <w:rFonts w:ascii="Times New Roman" w:hAnsi="Times New Roman" w:cs="Times New Roman"/>
          <w:sz w:val="24"/>
          <w:szCs w:val="24"/>
        </w:rPr>
        <w:t xml:space="preserve">          17.4. Арендатор перечисляет арендную плату платежными поручениями с указанием                     № договора аренды и периода оплаты на счета, указанные в договоре аренды, ежеквартально не позднее 30 числа последнего месяца квартала, кроме четвертого квартала – не позднее 15 декабря текущего года</w:t>
      </w:r>
      <w:r w:rsidRPr="0008575B">
        <w:rPr>
          <w:rFonts w:ascii="Times New Roman" w:hAnsi="Times New Roman" w:cs="Times New Roman"/>
          <w:color w:val="FF0000"/>
          <w:sz w:val="24"/>
          <w:szCs w:val="24"/>
        </w:rPr>
        <w:t xml:space="preserve">. </w:t>
      </w:r>
      <w:r w:rsidRPr="0008575B">
        <w:rPr>
          <w:rFonts w:ascii="Times New Roman" w:hAnsi="Times New Roman" w:cs="Times New Roman"/>
          <w:sz w:val="24"/>
          <w:szCs w:val="24"/>
        </w:rPr>
        <w:t>Налог на добавленную стоимость арендатор уплачивает в соответствии с  налоговым законодательством.</w:t>
      </w:r>
    </w:p>
    <w:p w:rsidR="00B96436" w:rsidRPr="0008575B" w:rsidRDefault="00B96436" w:rsidP="004F720F">
      <w:pPr>
        <w:pStyle w:val="a4"/>
        <w:shd w:val="clear" w:color="auto" w:fill="FFFFFF"/>
        <w:spacing w:line="200" w:lineRule="atLeast"/>
        <w:ind w:firstLine="709"/>
        <w:jc w:val="center"/>
        <w:rPr>
          <w:rFonts w:cs="Times New Roman"/>
          <w:b/>
          <w:bCs/>
        </w:rPr>
      </w:pPr>
    </w:p>
    <w:p w:rsidR="00317DA3" w:rsidRDefault="00317DA3" w:rsidP="004F720F">
      <w:pPr>
        <w:pStyle w:val="a4"/>
        <w:shd w:val="clear" w:color="auto" w:fill="FFFFFF"/>
        <w:spacing w:line="200" w:lineRule="atLeast"/>
        <w:ind w:firstLine="709"/>
        <w:jc w:val="center"/>
        <w:rPr>
          <w:rFonts w:cs="Times New Roman"/>
          <w:b/>
          <w:bCs/>
        </w:rPr>
      </w:pPr>
    </w:p>
    <w:p w:rsidR="00317DA3" w:rsidRDefault="00317DA3" w:rsidP="004F720F">
      <w:pPr>
        <w:pStyle w:val="a4"/>
        <w:shd w:val="clear" w:color="auto" w:fill="FFFFFF"/>
        <w:spacing w:line="200" w:lineRule="atLeast"/>
        <w:ind w:firstLine="709"/>
        <w:jc w:val="center"/>
        <w:rPr>
          <w:rFonts w:cs="Times New Roman"/>
          <w:b/>
          <w:bCs/>
        </w:rPr>
      </w:pPr>
    </w:p>
    <w:p w:rsidR="00317DA3" w:rsidRDefault="00317DA3" w:rsidP="004F720F">
      <w:pPr>
        <w:pStyle w:val="a4"/>
        <w:shd w:val="clear" w:color="auto" w:fill="FFFFFF"/>
        <w:spacing w:line="200" w:lineRule="atLeast"/>
        <w:ind w:firstLine="709"/>
        <w:jc w:val="center"/>
        <w:rPr>
          <w:rFonts w:cs="Times New Roman"/>
          <w:b/>
          <w:bCs/>
        </w:rPr>
      </w:pPr>
    </w:p>
    <w:p w:rsidR="00317DA3" w:rsidRDefault="00317DA3" w:rsidP="004F720F">
      <w:pPr>
        <w:pStyle w:val="a4"/>
        <w:shd w:val="clear" w:color="auto" w:fill="FFFFFF"/>
        <w:spacing w:line="200" w:lineRule="atLeast"/>
        <w:ind w:firstLine="709"/>
        <w:jc w:val="center"/>
        <w:rPr>
          <w:rFonts w:cs="Times New Roman"/>
          <w:b/>
          <w:bCs/>
        </w:rPr>
      </w:pPr>
    </w:p>
    <w:p w:rsidR="004F720F" w:rsidRPr="0008575B" w:rsidRDefault="004F720F" w:rsidP="004F720F">
      <w:pPr>
        <w:pStyle w:val="a4"/>
        <w:shd w:val="clear" w:color="auto" w:fill="FFFFFF"/>
        <w:spacing w:line="200" w:lineRule="atLeast"/>
        <w:ind w:firstLine="709"/>
        <w:jc w:val="center"/>
        <w:rPr>
          <w:rFonts w:cs="Times New Roman"/>
          <w:b/>
          <w:bCs/>
        </w:rPr>
      </w:pPr>
      <w:r w:rsidRPr="0008575B">
        <w:rPr>
          <w:rFonts w:cs="Times New Roman"/>
          <w:b/>
          <w:bCs/>
        </w:rPr>
        <w:t xml:space="preserve">Раздел 17. Порядок пересмотра цены договора </w:t>
      </w:r>
    </w:p>
    <w:p w:rsidR="004F720F" w:rsidRPr="0008575B" w:rsidRDefault="004F720F" w:rsidP="004F720F">
      <w:pPr>
        <w:pStyle w:val="a4"/>
        <w:shd w:val="clear" w:color="auto" w:fill="FFFFFF"/>
        <w:spacing w:line="200" w:lineRule="atLeast"/>
        <w:ind w:firstLine="709"/>
        <w:jc w:val="center"/>
        <w:rPr>
          <w:rFonts w:cs="Times New Roman"/>
          <w:b/>
          <w:bCs/>
        </w:rPr>
      </w:pPr>
    </w:p>
    <w:p w:rsidR="004F720F" w:rsidRPr="0008575B" w:rsidRDefault="004F720F" w:rsidP="004F720F">
      <w:pPr>
        <w:suppressLineNumbers/>
        <w:shd w:val="clear" w:color="auto" w:fill="FFFFFF"/>
        <w:spacing w:line="200" w:lineRule="atLeast"/>
        <w:ind w:firstLine="709"/>
        <w:jc w:val="both"/>
        <w:rPr>
          <w:rFonts w:ascii="Times New Roman" w:hAnsi="Times New Roman" w:cs="Times New Roman"/>
          <w:b/>
          <w:bCs/>
          <w:sz w:val="24"/>
          <w:szCs w:val="24"/>
        </w:rPr>
      </w:pPr>
      <w:r w:rsidRPr="0008575B">
        <w:rPr>
          <w:rFonts w:ascii="Times New Roman" w:hAnsi="Times New Roman" w:cs="Times New Roman"/>
          <w:sz w:val="24"/>
          <w:szCs w:val="24"/>
        </w:rPr>
        <w:t>Размер арендной платы может изменяться Арендодателем в сторону увеличения в одностороннем порядке, но не чаще одного раза в год.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w:t>
      </w:r>
    </w:p>
    <w:p w:rsidR="00D30097" w:rsidRPr="0008575B" w:rsidRDefault="00D30097"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p w:rsidR="004F720F" w:rsidRPr="0008575B" w:rsidRDefault="004F720F" w:rsidP="004F720F">
      <w:pPr>
        <w:rPr>
          <w:rFonts w:ascii="Times New Roman" w:hAnsi="Times New Roman" w:cs="Times New Roman"/>
          <w:sz w:val="24"/>
          <w:szCs w:val="24"/>
        </w:rPr>
      </w:pPr>
    </w:p>
    <w:sectPr w:rsidR="004F720F" w:rsidRPr="0008575B" w:rsidSect="00C169A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4F720F"/>
    <w:rsid w:val="000479A6"/>
    <w:rsid w:val="00081EDE"/>
    <w:rsid w:val="0008575B"/>
    <w:rsid w:val="001E0DE6"/>
    <w:rsid w:val="001F2471"/>
    <w:rsid w:val="002E7C86"/>
    <w:rsid w:val="00317DA3"/>
    <w:rsid w:val="004D7EA5"/>
    <w:rsid w:val="004F720F"/>
    <w:rsid w:val="0055000C"/>
    <w:rsid w:val="00617063"/>
    <w:rsid w:val="00636E25"/>
    <w:rsid w:val="006545A4"/>
    <w:rsid w:val="0069680F"/>
    <w:rsid w:val="006E5551"/>
    <w:rsid w:val="006E753D"/>
    <w:rsid w:val="008463A2"/>
    <w:rsid w:val="008A1614"/>
    <w:rsid w:val="008D5E4A"/>
    <w:rsid w:val="009334F4"/>
    <w:rsid w:val="00A00556"/>
    <w:rsid w:val="00AD1418"/>
    <w:rsid w:val="00B96436"/>
    <w:rsid w:val="00C169A4"/>
    <w:rsid w:val="00D01318"/>
    <w:rsid w:val="00D30097"/>
    <w:rsid w:val="00DF2A4C"/>
    <w:rsid w:val="00E0058B"/>
    <w:rsid w:val="00E63A57"/>
    <w:rsid w:val="00FF0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0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Знак"/>
    <w:rsid w:val="004F720F"/>
    <w:rPr>
      <w:rFonts w:ascii="Arial" w:hAnsi="Arial" w:cs="Arial"/>
      <w:b/>
      <w:sz w:val="28"/>
      <w:szCs w:val="18"/>
      <w:lang w:val="ru-RU" w:bidi="ar-SA"/>
    </w:rPr>
  </w:style>
  <w:style w:type="character" w:styleId="a3">
    <w:name w:val="Hyperlink"/>
    <w:rsid w:val="004F720F"/>
    <w:rPr>
      <w:color w:val="000080"/>
      <w:u w:val="single"/>
    </w:rPr>
  </w:style>
  <w:style w:type="paragraph" w:customStyle="1" w:styleId="a4">
    <w:name w:val="Содержимое таблицы"/>
    <w:basedOn w:val="a"/>
    <w:rsid w:val="004F720F"/>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customStyle="1" w:styleId="ConsPlusNonformat">
    <w:name w:val="ConsPlusNonformat"/>
    <w:rsid w:val="004F720F"/>
    <w:pPr>
      <w:widowControl w:val="0"/>
      <w:suppressAutoHyphens/>
      <w:spacing w:after="0" w:line="100" w:lineRule="atLeast"/>
    </w:pPr>
    <w:rPr>
      <w:rFonts w:ascii="Courier New" w:eastAsia="Times New Roman" w:hAnsi="Courier New" w:cs="Courier New"/>
      <w:kern w:val="1"/>
      <w:sz w:val="20"/>
      <w:szCs w:val="20"/>
      <w:lang w:eastAsia="zh-CN" w:bidi="hi-IN"/>
    </w:rPr>
  </w:style>
  <w:style w:type="paragraph" w:customStyle="1" w:styleId="ConsPlusNormal">
    <w:name w:val="ConsPlusNormal"/>
    <w:rsid w:val="004F720F"/>
    <w:pPr>
      <w:widowControl w:val="0"/>
      <w:suppressAutoHyphens/>
      <w:spacing w:after="0" w:line="100" w:lineRule="atLeast"/>
      <w:ind w:firstLine="720"/>
    </w:pPr>
    <w:rPr>
      <w:rFonts w:ascii="Arial" w:eastAsia="Times New Roman" w:hAnsi="Arial" w:cs="Arial"/>
      <w:kern w:val="1"/>
      <w:sz w:val="20"/>
      <w:szCs w:val="20"/>
      <w:lang w:eastAsia="zh-CN" w:bidi="hi-IN"/>
    </w:rPr>
  </w:style>
  <w:style w:type="paragraph" w:customStyle="1" w:styleId="21">
    <w:name w:val="Основной текст с отступом 21"/>
    <w:basedOn w:val="a"/>
    <w:rsid w:val="004F720F"/>
    <w:pPr>
      <w:widowControl w:val="0"/>
      <w:suppressAutoHyphens/>
      <w:spacing w:after="120" w:line="480" w:lineRule="auto"/>
      <w:ind w:left="283"/>
    </w:pPr>
    <w:rPr>
      <w:rFonts w:ascii="Times New Roman" w:eastAsia="Times New Roman" w:hAnsi="Times New Roman" w:cs="Times New Roman"/>
      <w:kern w:val="1"/>
      <w:sz w:val="24"/>
      <w:szCs w:val="24"/>
      <w:lang w:eastAsia="zh-CN" w:bidi="hi-IN"/>
    </w:rPr>
  </w:style>
  <w:style w:type="paragraph" w:customStyle="1" w:styleId="2">
    <w:name w:val="Обычный (веб)2"/>
    <w:basedOn w:val="a"/>
    <w:rsid w:val="004F720F"/>
    <w:pPr>
      <w:widowControl w:val="0"/>
      <w:suppressAutoHyphens/>
      <w:spacing w:before="105" w:after="105" w:line="240" w:lineRule="auto"/>
      <w:ind w:firstLine="240"/>
    </w:pPr>
    <w:rPr>
      <w:rFonts w:ascii="Times New Roman" w:eastAsia="SimSun" w:hAnsi="Times New Roman" w:cs="Mangal"/>
      <w:color w:val="3C392C"/>
      <w:kern w:val="1"/>
      <w:sz w:val="26"/>
      <w:szCs w:val="26"/>
      <w:lang w:eastAsia="zh-CN" w:bidi="hi-IN"/>
    </w:rPr>
  </w:style>
</w:styles>
</file>

<file path=word/webSettings.xml><?xml version="1.0" encoding="utf-8"?>
<w:webSettings xmlns:r="http://schemas.openxmlformats.org/officeDocument/2006/relationships" xmlns:w="http://schemas.openxmlformats.org/wordprocessingml/2006/main">
  <w:divs>
    <w:div w:id="25961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25267.3012"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E3050-49C3-4E84-A892-0045864FC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6075</Words>
  <Characters>34631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2016-10-14T08:44:00Z</dcterms:created>
  <dcterms:modified xsi:type="dcterms:W3CDTF">2016-10-20T07:17:00Z</dcterms:modified>
</cp:coreProperties>
</file>