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8E5" w:rsidRDefault="00C10AFA" w:rsidP="00E078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11.12</w:t>
      </w:r>
      <w:r w:rsidR="0092540A">
        <w:rPr>
          <w:rFonts w:ascii="Times New Roman" w:hAnsi="Times New Roman" w:cs="Times New Roman"/>
          <w:b/>
          <w:sz w:val="24"/>
          <w:szCs w:val="24"/>
        </w:rPr>
        <w:t>.2018</w:t>
      </w:r>
      <w:r w:rsidR="00E078E5">
        <w:rPr>
          <w:rFonts w:ascii="Times New Roman" w:hAnsi="Times New Roman" w:cs="Times New Roman"/>
          <w:b/>
          <w:sz w:val="24"/>
          <w:szCs w:val="24"/>
        </w:rPr>
        <w:t xml:space="preserve">  год</w:t>
      </w:r>
    </w:p>
    <w:p w:rsidR="00E078E5" w:rsidRDefault="00E078E5" w:rsidP="00E078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ЭКСПЕРТНОЕ  ЗАКЛЮЧЕНИЕ</w:t>
      </w:r>
    </w:p>
    <w:p w:rsidR="00C10AFA" w:rsidRDefault="00E078E5" w:rsidP="00C10AFA">
      <w:pPr>
        <w:spacing w:after="0"/>
        <w:jc w:val="center"/>
        <w:rPr>
          <w:rStyle w:val="a3"/>
          <w:rFonts w:ascii="Times New Roman" w:hAnsi="Times New Roman" w:cs="Times New Roman"/>
          <w:b w:val="0"/>
          <w:color w:val="3B2D36"/>
          <w:sz w:val="24"/>
          <w:szCs w:val="24"/>
        </w:rPr>
      </w:pPr>
      <w:r w:rsidRPr="00C10AFA">
        <w:rPr>
          <w:rFonts w:ascii="Times New Roman" w:hAnsi="Times New Roman" w:cs="Times New Roman"/>
          <w:sz w:val="24"/>
          <w:szCs w:val="24"/>
        </w:rPr>
        <w:t xml:space="preserve">на </w:t>
      </w:r>
      <w:r w:rsidR="00C10AFA" w:rsidRPr="00C10AFA">
        <w:rPr>
          <w:rStyle w:val="a3"/>
          <w:rFonts w:ascii="Times New Roman" w:hAnsi="Times New Roman" w:cs="Times New Roman"/>
          <w:b w:val="0"/>
          <w:color w:val="3B2D36"/>
          <w:sz w:val="24"/>
          <w:szCs w:val="24"/>
        </w:rPr>
        <w:t xml:space="preserve">Постановление Администрации Майдаковского сельского поселения </w:t>
      </w:r>
    </w:p>
    <w:p w:rsidR="00C10AFA" w:rsidRPr="00C10AFA" w:rsidRDefault="00C10AFA" w:rsidP="00C10A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10AFA">
        <w:rPr>
          <w:rStyle w:val="a3"/>
          <w:rFonts w:ascii="Times New Roman" w:hAnsi="Times New Roman" w:cs="Times New Roman"/>
          <w:b w:val="0"/>
          <w:color w:val="3B2D36"/>
          <w:sz w:val="24"/>
          <w:szCs w:val="24"/>
        </w:rPr>
        <w:t xml:space="preserve">Палехского муниципального района </w:t>
      </w:r>
      <w:r w:rsidRPr="00C10AFA">
        <w:rPr>
          <w:rFonts w:ascii="Times New Roman" w:hAnsi="Times New Roman" w:cs="Times New Roman"/>
          <w:sz w:val="24"/>
          <w:szCs w:val="24"/>
        </w:rPr>
        <w:t>11.12.2018 № 57 «</w:t>
      </w:r>
      <w:r w:rsidRPr="00C10AFA">
        <w:rPr>
          <w:rFonts w:ascii="Times New Roman" w:eastAsia="Times New Roman" w:hAnsi="Times New Roman" w:cs="Times New Roman"/>
          <w:bCs/>
          <w:color w:val="3C3C3C"/>
          <w:sz w:val="24"/>
          <w:szCs w:val="24"/>
        </w:rPr>
        <w:t>Об утверждении Порядка формирования, ведения и обязательного опубликования перечня муниципального имущества Майдаковского сельского поселения  Палехского муниципального района, свободного от прав третьих лиц (за исключением имущественных прав некоммерческих организаций), предназначенного для предоставления его во владение и (или) пользование на долгосрочной основе (в том числе по льготным ставкам арендной платы) социально ориентированным некоммерческим организациям, а также порядка</w:t>
      </w:r>
      <w:proofErr w:type="gramEnd"/>
      <w:r w:rsidRPr="00C10AFA">
        <w:rPr>
          <w:rFonts w:ascii="Times New Roman" w:eastAsia="Times New Roman" w:hAnsi="Times New Roman" w:cs="Times New Roman"/>
          <w:bCs/>
          <w:color w:val="3C3C3C"/>
          <w:sz w:val="24"/>
          <w:szCs w:val="24"/>
        </w:rPr>
        <w:t xml:space="preserve"> и условий предоставления указанного имущества в аренду</w:t>
      </w:r>
      <w:r w:rsidRPr="00C10AFA">
        <w:rPr>
          <w:rFonts w:ascii="Times New Roman" w:hAnsi="Times New Roman" w:cs="Times New Roman"/>
          <w:sz w:val="24"/>
          <w:szCs w:val="24"/>
        </w:rPr>
        <w:t>».</w:t>
      </w:r>
    </w:p>
    <w:p w:rsidR="00A4583D" w:rsidRPr="004E41E6" w:rsidRDefault="00C10AFA" w:rsidP="00C10AFA">
      <w:pPr>
        <w:spacing w:after="0"/>
        <w:jc w:val="center"/>
        <w:rPr>
          <w:rFonts w:ascii="Times New Roman" w:hAnsi="Times New Roman" w:cs="Times New Roman"/>
          <w:b/>
        </w:rPr>
      </w:pPr>
      <w:r w:rsidRPr="00C817E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817E9">
        <w:rPr>
          <w:rStyle w:val="a3"/>
          <w:rFonts w:ascii="Times New Roman" w:hAnsi="Times New Roman" w:cs="Times New Roman"/>
          <w:color w:val="3B2D36"/>
          <w:sz w:val="24"/>
          <w:szCs w:val="24"/>
        </w:rPr>
        <w:t xml:space="preserve"> </w:t>
      </w:r>
    </w:p>
    <w:p w:rsidR="00C10AFA" w:rsidRDefault="00E078E5" w:rsidP="00C10AF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</w:t>
      </w:r>
      <w:r w:rsidR="0092540A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 Майдаковского  сельского  поселения  Палехского муниципального  района  в  соответствии  с  Уставом  Майдаковского  сельского  поселения  Палехского муниципального  района  Ивановской  области, постановлением  Администрации  Майдаковского  сельского  поселения  Палехского  муниципального  района    от  26  декабря 2014  № 112  «О  порядке  проведения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экспертизы  муниципальных  нормативных  актов  и  проектов  муниципальных  </w:t>
      </w:r>
      <w:r w:rsidRPr="00EE12CE">
        <w:rPr>
          <w:rFonts w:ascii="Times New Roman" w:hAnsi="Times New Roman" w:cs="Times New Roman"/>
          <w:sz w:val="24"/>
          <w:szCs w:val="24"/>
        </w:rPr>
        <w:t xml:space="preserve">нормативных  правовых  актов»,  проведена  правовая  и  </w:t>
      </w:r>
      <w:proofErr w:type="spellStart"/>
      <w:r w:rsidRPr="00EE12CE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EE12CE">
        <w:rPr>
          <w:rFonts w:ascii="Times New Roman" w:hAnsi="Times New Roman" w:cs="Times New Roman"/>
          <w:sz w:val="24"/>
          <w:szCs w:val="24"/>
        </w:rPr>
        <w:t xml:space="preserve">  экспертиза  </w:t>
      </w:r>
      <w:r w:rsidR="00C10AFA" w:rsidRPr="00C10AFA">
        <w:rPr>
          <w:rStyle w:val="a3"/>
          <w:rFonts w:ascii="Times New Roman" w:hAnsi="Times New Roman" w:cs="Times New Roman"/>
          <w:b w:val="0"/>
          <w:color w:val="3B2D36"/>
          <w:sz w:val="24"/>
          <w:szCs w:val="24"/>
        </w:rPr>
        <w:t xml:space="preserve">Постановление Администрации Майдаковского сельского поселения Палехского муниципального района </w:t>
      </w:r>
      <w:r w:rsidR="00C10AFA" w:rsidRPr="00C10AFA">
        <w:rPr>
          <w:rFonts w:ascii="Times New Roman" w:hAnsi="Times New Roman" w:cs="Times New Roman"/>
          <w:sz w:val="24"/>
          <w:szCs w:val="24"/>
        </w:rPr>
        <w:t>11</w:t>
      </w:r>
      <w:r w:rsidR="00C10AFA">
        <w:rPr>
          <w:rFonts w:ascii="Times New Roman" w:hAnsi="Times New Roman" w:cs="Times New Roman"/>
          <w:sz w:val="24"/>
          <w:szCs w:val="24"/>
        </w:rPr>
        <w:t>.12.2018</w:t>
      </w:r>
      <w:proofErr w:type="gramEnd"/>
      <w:r w:rsidR="00C10AFA">
        <w:rPr>
          <w:rFonts w:ascii="Times New Roman" w:hAnsi="Times New Roman" w:cs="Times New Roman"/>
          <w:sz w:val="24"/>
          <w:szCs w:val="24"/>
        </w:rPr>
        <w:t xml:space="preserve"> № 57 «</w:t>
      </w:r>
      <w:r w:rsidR="00C10AFA" w:rsidRPr="00C817E9">
        <w:rPr>
          <w:rFonts w:ascii="Times New Roman" w:eastAsia="Times New Roman" w:hAnsi="Times New Roman" w:cs="Times New Roman"/>
          <w:bCs/>
          <w:color w:val="3C3C3C"/>
          <w:sz w:val="24"/>
          <w:szCs w:val="24"/>
        </w:rPr>
        <w:t xml:space="preserve">Об утверждении Порядка формирования, ведения и обязательного опубликования перечня муниципального имущества Майдаковского сельского поселения </w:t>
      </w:r>
      <w:r w:rsidR="00C10AFA">
        <w:rPr>
          <w:rFonts w:ascii="Times New Roman" w:eastAsia="Times New Roman" w:hAnsi="Times New Roman" w:cs="Times New Roman"/>
          <w:bCs/>
          <w:color w:val="3C3C3C"/>
          <w:sz w:val="24"/>
          <w:szCs w:val="24"/>
        </w:rPr>
        <w:t xml:space="preserve"> </w:t>
      </w:r>
      <w:r w:rsidR="00C10AFA" w:rsidRPr="00C817E9">
        <w:rPr>
          <w:rFonts w:ascii="Times New Roman" w:eastAsia="Times New Roman" w:hAnsi="Times New Roman" w:cs="Times New Roman"/>
          <w:bCs/>
          <w:color w:val="3C3C3C"/>
          <w:sz w:val="24"/>
          <w:szCs w:val="24"/>
        </w:rPr>
        <w:t>Палехского муниципального района, свободного от прав третьих лиц</w:t>
      </w:r>
      <w:r w:rsidR="00C10AFA">
        <w:rPr>
          <w:rFonts w:ascii="Times New Roman" w:eastAsia="Times New Roman" w:hAnsi="Times New Roman" w:cs="Times New Roman"/>
          <w:bCs/>
          <w:color w:val="3C3C3C"/>
          <w:sz w:val="24"/>
          <w:szCs w:val="24"/>
        </w:rPr>
        <w:t xml:space="preserve"> </w:t>
      </w:r>
      <w:r w:rsidR="00C10AFA" w:rsidRPr="00C817E9">
        <w:rPr>
          <w:rFonts w:ascii="Times New Roman" w:eastAsia="Times New Roman" w:hAnsi="Times New Roman" w:cs="Times New Roman"/>
          <w:bCs/>
          <w:color w:val="3C3C3C"/>
          <w:sz w:val="24"/>
          <w:szCs w:val="24"/>
        </w:rPr>
        <w:t xml:space="preserve">(за исключением имущественных прав некоммерческих организаций), предназначенного для предоставления его во владение и (или) пользование </w:t>
      </w:r>
      <w:proofErr w:type="gramStart"/>
      <w:r w:rsidR="00C10AFA" w:rsidRPr="00C817E9">
        <w:rPr>
          <w:rFonts w:ascii="Times New Roman" w:eastAsia="Times New Roman" w:hAnsi="Times New Roman" w:cs="Times New Roman"/>
          <w:bCs/>
          <w:color w:val="3C3C3C"/>
          <w:sz w:val="24"/>
          <w:szCs w:val="24"/>
        </w:rPr>
        <w:t>на</w:t>
      </w:r>
      <w:proofErr w:type="gramEnd"/>
      <w:r w:rsidR="00C10AFA" w:rsidRPr="00C817E9">
        <w:rPr>
          <w:rFonts w:ascii="Times New Roman" w:eastAsia="Times New Roman" w:hAnsi="Times New Roman" w:cs="Times New Roman"/>
          <w:bCs/>
          <w:color w:val="3C3C3C"/>
          <w:sz w:val="24"/>
          <w:szCs w:val="24"/>
        </w:rPr>
        <w:t xml:space="preserve"> долгосрочной основе (в том числе по льготным ставкам арендной платы) социально ориентированным некоммерческим организациям, а также порядка и условий предоставления указанного имущества в аренду</w:t>
      </w:r>
      <w:r w:rsidR="00C10AFA">
        <w:rPr>
          <w:rFonts w:ascii="Times New Roman" w:hAnsi="Times New Roman" w:cs="Times New Roman"/>
          <w:b/>
          <w:sz w:val="24"/>
          <w:szCs w:val="24"/>
        </w:rPr>
        <w:t>».</w:t>
      </w:r>
    </w:p>
    <w:p w:rsidR="00E078E5" w:rsidRDefault="00A4583D" w:rsidP="00A458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3B2D36"/>
          <w:sz w:val="24"/>
          <w:szCs w:val="24"/>
        </w:rPr>
        <w:t xml:space="preserve"> </w:t>
      </w:r>
      <w:r w:rsidR="00AD10A6" w:rsidRPr="00AD10A6">
        <w:t xml:space="preserve"> </w:t>
      </w:r>
      <w:r w:rsidR="00A63B78" w:rsidRPr="00AD10A6">
        <w:t xml:space="preserve"> </w:t>
      </w:r>
      <w:r w:rsidR="00A63B78" w:rsidRPr="00AD10A6">
        <w:rPr>
          <w:rFonts w:ascii="Times New Roman" w:hAnsi="Times New Roman" w:cs="Times New Roman"/>
          <w:sz w:val="24"/>
          <w:szCs w:val="24"/>
        </w:rPr>
        <w:t xml:space="preserve"> </w:t>
      </w:r>
      <w:r w:rsidR="00A63B78" w:rsidRPr="00AD10A6">
        <w:t xml:space="preserve"> </w:t>
      </w:r>
      <w:r w:rsidR="00A30612" w:rsidRPr="00AD10A6">
        <w:t xml:space="preserve"> </w:t>
      </w:r>
      <w:r w:rsidR="00E078E5">
        <w:rPr>
          <w:rFonts w:ascii="Times New Roman" w:hAnsi="Times New Roman" w:cs="Times New Roman"/>
          <w:sz w:val="24"/>
          <w:szCs w:val="24"/>
        </w:rPr>
        <w:t>Администрацией  Майдаковского  сельского  поселения  Палехского  муниципального  района  не  установлено противоречи</w:t>
      </w:r>
      <w:r w:rsidR="00B83990">
        <w:rPr>
          <w:rFonts w:ascii="Times New Roman" w:hAnsi="Times New Roman" w:cs="Times New Roman"/>
          <w:sz w:val="24"/>
          <w:szCs w:val="24"/>
        </w:rPr>
        <w:t>й</w:t>
      </w:r>
      <w:r w:rsidR="00E078E5">
        <w:rPr>
          <w:rFonts w:ascii="Times New Roman" w:hAnsi="Times New Roman" w:cs="Times New Roman"/>
          <w:sz w:val="24"/>
          <w:szCs w:val="24"/>
        </w:rPr>
        <w:t xml:space="preserve">  р</w:t>
      </w:r>
      <w:r w:rsidR="00E078E5" w:rsidRPr="000D687F">
        <w:rPr>
          <w:rFonts w:ascii="Times New Roman" w:hAnsi="Times New Roman" w:cs="Times New Roman"/>
          <w:sz w:val="24"/>
          <w:szCs w:val="24"/>
        </w:rPr>
        <w:t>ешения</w:t>
      </w:r>
      <w:r w:rsidR="00E078E5">
        <w:rPr>
          <w:rFonts w:ascii="Times New Roman" w:hAnsi="Times New Roman" w:cs="Times New Roman"/>
          <w:sz w:val="24"/>
          <w:szCs w:val="24"/>
        </w:rPr>
        <w:t xml:space="preserve"> федеральному  законодательству,  законодательству  Ивановской  области,  Уставу  Майдаковского  сельского  поселения  Палехского  муниципального  района  Ивановской  области.</w:t>
      </w:r>
    </w:p>
    <w:p w:rsidR="00E078E5" w:rsidRDefault="00E078E5" w:rsidP="00184B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8E5" w:rsidRDefault="004E41E6" w:rsidP="00E078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0B5460">
        <w:rPr>
          <w:rFonts w:ascii="Times New Roman" w:hAnsi="Times New Roman" w:cs="Times New Roman"/>
          <w:sz w:val="24"/>
          <w:szCs w:val="24"/>
        </w:rPr>
        <w:t xml:space="preserve"> </w:t>
      </w:r>
      <w:r w:rsidR="00E078E5">
        <w:rPr>
          <w:rFonts w:ascii="Times New Roman" w:hAnsi="Times New Roman" w:cs="Times New Roman"/>
          <w:sz w:val="24"/>
          <w:szCs w:val="24"/>
        </w:rPr>
        <w:t xml:space="preserve"> не  содержит коррупционных  факторов.</w:t>
      </w:r>
    </w:p>
    <w:p w:rsidR="004E41E6" w:rsidRDefault="004E41E6" w:rsidP="00E078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12CE" w:rsidRPr="00E13C73" w:rsidRDefault="00EE12CE" w:rsidP="00EE12C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C73"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</w:t>
      </w:r>
    </w:p>
    <w:p w:rsidR="00EE12CE" w:rsidRPr="00E13C73" w:rsidRDefault="00EE12CE" w:rsidP="00EE12C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C73">
        <w:rPr>
          <w:rFonts w:ascii="Times New Roman" w:hAnsi="Times New Roman" w:cs="Times New Roman"/>
          <w:b/>
          <w:sz w:val="24"/>
          <w:szCs w:val="24"/>
        </w:rPr>
        <w:t>Майдаковского сельского поселения</w:t>
      </w:r>
    </w:p>
    <w:p w:rsidR="00EE12CE" w:rsidRDefault="00EE12CE" w:rsidP="00EE12C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C73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алехского муниципального района                                                          О. Б. Клюквина</w:t>
      </w:r>
    </w:p>
    <w:p w:rsidR="00EE12CE" w:rsidRDefault="00EE12CE" w:rsidP="00EE12C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2CE" w:rsidRDefault="00EE12CE" w:rsidP="00EE12C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EE12CE" w:rsidRDefault="00EE12CE" w:rsidP="00EE12C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2CE" w:rsidRPr="00E13C73" w:rsidRDefault="00EE12CE" w:rsidP="00EE12C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Майдаковского сельского поселения                                               И. 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</w:p>
    <w:p w:rsidR="00EE12CE" w:rsidRDefault="00EE12CE" w:rsidP="00EE12C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540A" w:rsidRDefault="0092540A" w:rsidP="00E13C7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78E5" w:rsidRDefault="00E078E5" w:rsidP="0092540A">
      <w:pPr>
        <w:spacing w:after="0"/>
      </w:pPr>
    </w:p>
    <w:p w:rsidR="00E078E5" w:rsidRDefault="00E078E5" w:rsidP="00E078E5"/>
    <w:p w:rsidR="00E078E5" w:rsidRDefault="00E078E5" w:rsidP="00E078E5"/>
    <w:p w:rsidR="00E078E5" w:rsidRDefault="00E078E5" w:rsidP="00E078E5"/>
    <w:p w:rsidR="00AB4FC8" w:rsidRDefault="00AB4FC8"/>
    <w:sectPr w:rsidR="00AB4FC8" w:rsidSect="00A77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078E5"/>
    <w:rsid w:val="00025BF8"/>
    <w:rsid w:val="0004066A"/>
    <w:rsid w:val="000922D5"/>
    <w:rsid w:val="000A442E"/>
    <w:rsid w:val="000B5460"/>
    <w:rsid w:val="00184B48"/>
    <w:rsid w:val="00230715"/>
    <w:rsid w:val="002534AC"/>
    <w:rsid w:val="0025771F"/>
    <w:rsid w:val="002A1BE7"/>
    <w:rsid w:val="0033636B"/>
    <w:rsid w:val="003B24C0"/>
    <w:rsid w:val="00412464"/>
    <w:rsid w:val="004A4266"/>
    <w:rsid w:val="004E41E6"/>
    <w:rsid w:val="005154A8"/>
    <w:rsid w:val="005D7532"/>
    <w:rsid w:val="005E3186"/>
    <w:rsid w:val="00625647"/>
    <w:rsid w:val="008A412B"/>
    <w:rsid w:val="0092540A"/>
    <w:rsid w:val="00980965"/>
    <w:rsid w:val="009C5091"/>
    <w:rsid w:val="00A1710D"/>
    <w:rsid w:val="00A30612"/>
    <w:rsid w:val="00A4583D"/>
    <w:rsid w:val="00A6020A"/>
    <w:rsid w:val="00A63B78"/>
    <w:rsid w:val="00AB4FC8"/>
    <w:rsid w:val="00AD10A6"/>
    <w:rsid w:val="00B04E02"/>
    <w:rsid w:val="00B83990"/>
    <w:rsid w:val="00C10AFA"/>
    <w:rsid w:val="00CC2F60"/>
    <w:rsid w:val="00D74221"/>
    <w:rsid w:val="00E078E5"/>
    <w:rsid w:val="00E13C73"/>
    <w:rsid w:val="00E82F06"/>
    <w:rsid w:val="00EE12CE"/>
    <w:rsid w:val="00F24966"/>
    <w:rsid w:val="00FA3ED5"/>
    <w:rsid w:val="00FE2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306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C0F2E-7246-4C70-A009-FAE08F405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2019-01-11T11:49:00Z</cp:lastPrinted>
  <dcterms:created xsi:type="dcterms:W3CDTF">2017-09-15T07:23:00Z</dcterms:created>
  <dcterms:modified xsi:type="dcterms:W3CDTF">2019-01-11T11:50:00Z</dcterms:modified>
</cp:coreProperties>
</file>