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33" w:rsidRDefault="00E1462A" w:rsidP="00E70D3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B25C90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791ADE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тел./факс (49334) 2 – 23 – 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BF5D80" w:rsidRDefault="00BF5D80" w:rsidP="004022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220F" w:rsidRDefault="000746FD" w:rsidP="004022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</w:t>
      </w:r>
      <w:r w:rsidR="00B61906">
        <w:rPr>
          <w:rFonts w:ascii="Times New Roman" w:hAnsi="Times New Roman"/>
          <w:sz w:val="24"/>
          <w:szCs w:val="24"/>
        </w:rPr>
        <w:t>7</w:t>
      </w:r>
      <w:r w:rsidR="00D779BB">
        <w:rPr>
          <w:rFonts w:ascii="Times New Roman" w:hAnsi="Times New Roman"/>
          <w:sz w:val="24"/>
          <w:szCs w:val="24"/>
        </w:rPr>
        <w:t xml:space="preserve"> апреля</w:t>
      </w:r>
      <w:r w:rsidR="0040220F" w:rsidRPr="00D779BB">
        <w:rPr>
          <w:rFonts w:ascii="Times New Roman" w:hAnsi="Times New Roman"/>
          <w:sz w:val="24"/>
          <w:szCs w:val="24"/>
        </w:rPr>
        <w:t>20</w:t>
      </w:r>
      <w:r w:rsidR="003B2356" w:rsidRPr="00D779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40220F" w:rsidRPr="00D779BB">
        <w:rPr>
          <w:rFonts w:ascii="Times New Roman" w:hAnsi="Times New Roman"/>
          <w:sz w:val="24"/>
          <w:szCs w:val="24"/>
        </w:rPr>
        <w:t xml:space="preserve"> года</w:t>
      </w:r>
      <w:r w:rsidR="00E70D33" w:rsidRPr="00D779BB">
        <w:rPr>
          <w:rFonts w:ascii="Times New Roman" w:hAnsi="Times New Roman"/>
        </w:rPr>
        <w:t>п. Палех</w:t>
      </w:r>
    </w:p>
    <w:p w:rsidR="0056726D" w:rsidRDefault="0056726D" w:rsidP="0040220F">
      <w:pPr>
        <w:pStyle w:val="Default"/>
      </w:pPr>
    </w:p>
    <w:p w:rsidR="008D1B79" w:rsidRDefault="008D1B79" w:rsidP="0040220F">
      <w:pPr>
        <w:pStyle w:val="Default"/>
      </w:pPr>
    </w:p>
    <w:p w:rsidR="005C02D8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</w:t>
      </w:r>
      <w:r w:rsidRPr="005A58A0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№ </w:t>
      </w:r>
      <w:r w:rsidR="005A58A0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5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r w:rsidR="000802DB">
        <w:rPr>
          <w:rFonts w:ascii="Times New Roman" w:eastAsia="Arial Unicode MS" w:hAnsi="Times New Roman"/>
          <w:b/>
          <w:kern w:val="1"/>
          <w:sz w:val="28"/>
          <w:szCs w:val="24"/>
        </w:rPr>
        <w:t>Майдаковского</w:t>
      </w:r>
      <w:r w:rsidR="00791ADE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сельского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</w:t>
      </w:r>
      <w:r w:rsidR="00A46A61">
        <w:rPr>
          <w:rFonts w:ascii="Times New Roman" w:eastAsia="Arial Unicode MS" w:hAnsi="Times New Roman"/>
          <w:b/>
          <w:kern w:val="1"/>
          <w:sz w:val="28"/>
          <w:szCs w:val="24"/>
        </w:rPr>
        <w:t>2</w:t>
      </w:r>
      <w:r w:rsidR="000746FD">
        <w:rPr>
          <w:rFonts w:ascii="Times New Roman" w:eastAsia="Arial Unicode MS" w:hAnsi="Times New Roman"/>
          <w:b/>
          <w:kern w:val="1"/>
          <w:sz w:val="28"/>
          <w:szCs w:val="24"/>
        </w:rPr>
        <w:t>2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>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BF5D80" w:rsidRDefault="00BF5D80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E70D33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r w:rsidR="000802D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</w:t>
      </w:r>
      <w:r w:rsidR="00A46A61">
        <w:rPr>
          <w:rFonts w:ascii="Times New Roman" w:hAnsi="Times New Roman"/>
          <w:sz w:val="24"/>
          <w:szCs w:val="28"/>
        </w:rPr>
        <w:t>2</w:t>
      </w:r>
      <w:r w:rsidR="00411CD5">
        <w:rPr>
          <w:rFonts w:ascii="Times New Roman" w:hAnsi="Times New Roman"/>
          <w:sz w:val="24"/>
          <w:szCs w:val="28"/>
        </w:rPr>
        <w:t>2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07464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 и на основанииплана работы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</w:t>
      </w:r>
      <w:r w:rsidR="00A46A6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EB7FC2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год, </w:t>
      </w:r>
      <w:r w:rsidR="00411CD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Соглашения о передаче контрольно-счетному органу Палехского муниципального района полномочий контрольно-счетной комиссии Майдаковского  сельского поселенияот 31.03.2023г № 1.</w:t>
      </w:r>
    </w:p>
    <w:p w:rsidR="00411CD5" w:rsidRPr="00167885" w:rsidRDefault="00411CD5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32B40" w:rsidRPr="0015351B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</w:t>
      </w:r>
      <w:r w:rsidR="004B3C13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411CD5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</w:t>
      </w:r>
      <w:r w:rsidR="00A46A61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411CD5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</w:t>
      </w:r>
      <w:r w:rsidR="00A46A61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411CD5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6B593E">
        <w:rPr>
          <w:rFonts w:ascii="Times New Roman" w:eastAsia="Arial Unicode MS" w:hAnsi="Times New Roman"/>
          <w:sz w:val="24"/>
          <w:szCs w:val="28"/>
          <w:lang w:eastAsia="ar-SA"/>
        </w:rPr>
        <w:t xml:space="preserve"> г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од (далее по тексту – бюджетная отчетность)и иные документы, предусмотренные действующим законодательством Российской Федерации (далее по тексту – иные документы)</w:t>
      </w:r>
      <w:r w:rsidR="00411CD5">
        <w:rPr>
          <w:rFonts w:ascii="Times New Roman" w:eastAsia="Arial Unicode MS" w:hAnsi="Times New Roman"/>
          <w:sz w:val="24"/>
          <w:szCs w:val="28"/>
          <w:lang w:eastAsia="ar-SA"/>
        </w:rPr>
        <w:t>.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r w:rsidR="003900DC">
        <w:rPr>
          <w:rFonts w:ascii="Times New Roman" w:eastAsia="Times New Roman" w:hAnsi="Times New Roman"/>
          <w:sz w:val="24"/>
          <w:szCs w:val="28"/>
          <w:lang w:eastAsia="ru-RU"/>
        </w:rPr>
        <w:t>Майдаковском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B1853" w:rsidRDefault="00E70D33" w:rsidP="00F7730C">
      <w:pPr>
        <w:tabs>
          <w:tab w:val="left" w:pos="0"/>
        </w:tabs>
        <w:suppressAutoHyphens/>
        <w:autoSpaceDE w:val="0"/>
        <w:spacing w:after="0" w:line="240" w:lineRule="auto"/>
        <w:jc w:val="both"/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</w:r>
    </w:p>
    <w:p w:rsidR="004B3C13" w:rsidRPr="0065320D" w:rsidRDefault="004B3C13" w:rsidP="004B3C13">
      <w:pPr>
        <w:spacing w:after="0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5320D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 xml:space="preserve">2. ОЦЕНКА СВОЕВРЕМЕННОСТИ ПРЕДОСТАВЛЕНИЯ ДОКУМЕНТОВ ПО ИСПОЛНЕНИЮ БЮДЖЕТА </w:t>
      </w:r>
      <w:r w:rsidR="0065320D">
        <w:rPr>
          <w:rFonts w:ascii="Times New Roman" w:eastAsia="Times New Roman" w:hAnsi="Times New Roman"/>
          <w:b/>
          <w:sz w:val="24"/>
          <w:szCs w:val="28"/>
          <w:lang w:eastAsia="ru-RU"/>
        </w:rPr>
        <w:t>МАЙДАКОВСКОГО</w:t>
      </w:r>
      <w:r w:rsidRPr="0065320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СЕЛЬСКОГО ПОСЕЛЕНИЯ</w:t>
      </w:r>
    </w:p>
    <w:p w:rsidR="004B3C13" w:rsidRPr="0065320D" w:rsidRDefault="004B3C13" w:rsidP="00DF2D14">
      <w:pPr>
        <w:spacing w:after="0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>Д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окументы по исполнению бюджета Майдаковского</w:t>
      </w:r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предоставлены администрацией 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Палехского муниципального района в контрольно-счетный орган Палехского муниципального района </w:t>
      </w:r>
      <w:r w:rsidR="00411CD5">
        <w:rPr>
          <w:rFonts w:ascii="Times New Roman" w:eastAsia="Times New Roman" w:hAnsi="Times New Roman"/>
          <w:sz w:val="24"/>
          <w:szCs w:val="28"/>
          <w:lang w:eastAsia="ru-RU"/>
        </w:rPr>
        <w:t>31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11CD5">
        <w:rPr>
          <w:rFonts w:ascii="Times New Roman" w:eastAsia="Times New Roman" w:hAnsi="Times New Roman"/>
          <w:sz w:val="24"/>
          <w:szCs w:val="28"/>
          <w:lang w:eastAsia="ru-RU"/>
        </w:rPr>
        <w:t>03</w:t>
      </w:r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>.202</w:t>
      </w:r>
      <w:r w:rsidR="00411CD5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 xml:space="preserve"> г. (с сопроводительным письмом от </w:t>
      </w:r>
      <w:r w:rsidR="00411CD5">
        <w:rPr>
          <w:rFonts w:ascii="Times New Roman" w:eastAsia="Times New Roman" w:hAnsi="Times New Roman"/>
          <w:sz w:val="24"/>
          <w:szCs w:val="28"/>
          <w:lang w:eastAsia="ru-RU"/>
        </w:rPr>
        <w:t>31</w:t>
      </w:r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11CD5">
        <w:rPr>
          <w:rFonts w:ascii="Times New Roman" w:eastAsia="Times New Roman" w:hAnsi="Times New Roman"/>
          <w:sz w:val="24"/>
          <w:szCs w:val="28"/>
          <w:lang w:eastAsia="ru-RU"/>
        </w:rPr>
        <w:t>03</w:t>
      </w:r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>.202</w:t>
      </w:r>
      <w:r w:rsidR="00411CD5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 xml:space="preserve">г № 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411CD5">
        <w:rPr>
          <w:rFonts w:ascii="Times New Roman" w:eastAsia="Times New Roman" w:hAnsi="Times New Roman"/>
          <w:sz w:val="24"/>
          <w:szCs w:val="28"/>
          <w:lang w:eastAsia="ru-RU"/>
        </w:rPr>
        <w:t>27</w:t>
      </w:r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 xml:space="preserve">, то есть с соблюдением срока, установленного </w:t>
      </w:r>
      <w:r w:rsidRPr="0065320D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 3 статьи 264.4 БК РФ</w:t>
      </w:r>
      <w:r w:rsidRPr="0065320D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4B3C13" w:rsidRPr="004B3C13" w:rsidRDefault="004B3C13" w:rsidP="004B3C13">
      <w:pPr>
        <w:spacing w:after="0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highlight w:val="yellow"/>
          <w:lang w:eastAsia="ru-RU"/>
        </w:rPr>
      </w:pPr>
    </w:p>
    <w:p w:rsidR="004B3C13" w:rsidRPr="0065320D" w:rsidRDefault="004B3C13" w:rsidP="004B3C1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5320D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3. ПРОВЕРКА ГОДОВОЙ БЮДЖЕТНОЙ ОТЧЕТНОСТИ</w:t>
      </w:r>
      <w:r w:rsidRPr="0065320D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</w:p>
    <w:p w:rsidR="004B3C13" w:rsidRPr="00A77BB2" w:rsidRDefault="004B3C13" w:rsidP="004B3C13">
      <w:pPr>
        <w:tabs>
          <w:tab w:val="left" w:pos="720"/>
          <w:tab w:val="left" w:pos="1980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BB2">
        <w:rPr>
          <w:rFonts w:ascii="Times New Roman" w:eastAsia="Times New Roman" w:hAnsi="Times New Roman"/>
          <w:sz w:val="24"/>
          <w:szCs w:val="24"/>
          <w:lang w:eastAsia="ar-SA"/>
        </w:rPr>
        <w:t xml:space="preserve">      В соответствии с п.264.1 Бюджетного кодекса РФ годовая бюджетная отчетность предоставлена в </w:t>
      </w:r>
      <w:r w:rsidRPr="00A77BB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контрольно-счетный орган Палехского муниципального района</w:t>
      </w:r>
      <w:r w:rsidRPr="00A77BB2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полном объеме</w:t>
      </w:r>
      <w:r w:rsidRPr="00A77BB2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4B3C13" w:rsidRPr="00A77BB2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7BB2">
        <w:rPr>
          <w:rFonts w:ascii="Times New Roman" w:hAnsi="Times New Roman"/>
          <w:sz w:val="24"/>
          <w:szCs w:val="24"/>
        </w:rPr>
        <w:t xml:space="preserve">     Бюджетный учет администрации </w:t>
      </w:r>
      <w:r w:rsidR="00A77BB2" w:rsidRPr="00A77BB2">
        <w:rPr>
          <w:rFonts w:ascii="Times New Roman" w:hAnsi="Times New Roman"/>
          <w:sz w:val="24"/>
          <w:szCs w:val="24"/>
        </w:rPr>
        <w:t>Майдаковского</w:t>
      </w:r>
      <w:r w:rsidRPr="00A77BB2">
        <w:rPr>
          <w:rFonts w:ascii="Times New Roman" w:hAnsi="Times New Roman"/>
          <w:sz w:val="24"/>
          <w:szCs w:val="24"/>
        </w:rPr>
        <w:t xml:space="preserve"> сельского поселения ведется с использованием утвержденной учетной политики</w:t>
      </w:r>
      <w:r w:rsidR="00A77BB2" w:rsidRPr="00A77BB2">
        <w:rPr>
          <w:rFonts w:ascii="Times New Roman" w:hAnsi="Times New Roman"/>
          <w:sz w:val="24"/>
          <w:szCs w:val="24"/>
        </w:rPr>
        <w:t>.</w:t>
      </w:r>
      <w:r w:rsidRPr="00A77BB2">
        <w:rPr>
          <w:rFonts w:ascii="Times New Roman" w:hAnsi="Times New Roman"/>
          <w:sz w:val="24"/>
          <w:szCs w:val="24"/>
        </w:rPr>
        <w:t>. В соответствии с пунктом 7 Инструкции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перед составлением годовой бюджетной отчетности с целью выявления и устранения расхождений между фактическим наличием соответствующих объектов и данными регистров бухгалтерского учета проводится инвентаризация. Результаты инвентаризации, проведенной перед составлением годовой бюджетной отчетности, подлежат отражению в годовой бюджетной отчет</w:t>
      </w:r>
      <w:r w:rsidR="00A77BB2" w:rsidRPr="00A77BB2">
        <w:rPr>
          <w:rFonts w:ascii="Times New Roman" w:hAnsi="Times New Roman"/>
          <w:sz w:val="24"/>
          <w:szCs w:val="24"/>
        </w:rPr>
        <w:t>ности. В соответствии с приказами</w:t>
      </w:r>
      <w:r w:rsidRPr="00A77BB2">
        <w:rPr>
          <w:rFonts w:ascii="Times New Roman" w:hAnsi="Times New Roman"/>
          <w:sz w:val="24"/>
          <w:szCs w:val="24"/>
        </w:rPr>
        <w:t xml:space="preserve"> № </w:t>
      </w:r>
      <w:r w:rsidR="00677A9E">
        <w:rPr>
          <w:rFonts w:ascii="Times New Roman" w:hAnsi="Times New Roman"/>
          <w:sz w:val="24"/>
          <w:szCs w:val="24"/>
        </w:rPr>
        <w:t>51 и № 55</w:t>
      </w:r>
      <w:r w:rsidRPr="00A77BB2">
        <w:rPr>
          <w:rFonts w:ascii="Times New Roman" w:hAnsi="Times New Roman"/>
          <w:sz w:val="24"/>
          <w:szCs w:val="24"/>
        </w:rPr>
        <w:t xml:space="preserve"> от </w:t>
      </w:r>
      <w:r w:rsidR="00677A9E">
        <w:rPr>
          <w:rFonts w:ascii="Times New Roman" w:hAnsi="Times New Roman"/>
          <w:sz w:val="24"/>
          <w:szCs w:val="24"/>
        </w:rPr>
        <w:t>27</w:t>
      </w:r>
      <w:r w:rsidRPr="00A77BB2">
        <w:rPr>
          <w:rFonts w:ascii="Times New Roman" w:hAnsi="Times New Roman"/>
          <w:sz w:val="24"/>
          <w:szCs w:val="24"/>
        </w:rPr>
        <w:t>.</w:t>
      </w:r>
      <w:r w:rsidR="00A77BB2" w:rsidRPr="00A77BB2">
        <w:rPr>
          <w:rFonts w:ascii="Times New Roman" w:hAnsi="Times New Roman"/>
          <w:sz w:val="24"/>
          <w:szCs w:val="24"/>
        </w:rPr>
        <w:t>12</w:t>
      </w:r>
      <w:r w:rsidRPr="00A77BB2">
        <w:rPr>
          <w:rFonts w:ascii="Times New Roman" w:hAnsi="Times New Roman"/>
          <w:sz w:val="24"/>
          <w:szCs w:val="24"/>
        </w:rPr>
        <w:t>.202</w:t>
      </w:r>
      <w:r w:rsidR="00677A9E">
        <w:rPr>
          <w:rFonts w:ascii="Times New Roman" w:hAnsi="Times New Roman"/>
          <w:sz w:val="24"/>
          <w:szCs w:val="24"/>
        </w:rPr>
        <w:t>2</w:t>
      </w:r>
      <w:r w:rsidRPr="00A77BB2">
        <w:rPr>
          <w:rFonts w:ascii="Times New Roman" w:hAnsi="Times New Roman"/>
          <w:sz w:val="24"/>
          <w:szCs w:val="24"/>
        </w:rPr>
        <w:t xml:space="preserve">г проведена инвентаризация </w:t>
      </w:r>
      <w:r w:rsidR="00677A9E">
        <w:rPr>
          <w:rFonts w:ascii="Times New Roman" w:hAnsi="Times New Roman"/>
          <w:sz w:val="24"/>
          <w:szCs w:val="24"/>
        </w:rPr>
        <w:t>основных средств и материальных запасов</w:t>
      </w:r>
      <w:r w:rsidRPr="00A77BB2">
        <w:rPr>
          <w:rFonts w:ascii="Times New Roman" w:hAnsi="Times New Roman"/>
          <w:sz w:val="24"/>
          <w:szCs w:val="24"/>
        </w:rPr>
        <w:t>.</w:t>
      </w:r>
    </w:p>
    <w:p w:rsidR="004B3C13" w:rsidRPr="00FE4554" w:rsidRDefault="004B3C13" w:rsidP="004B3C13">
      <w:pPr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FE4554">
        <w:rPr>
          <w:rFonts w:ascii="Times New Roman" w:hAnsi="Times New Roman"/>
          <w:sz w:val="24"/>
          <w:szCs w:val="24"/>
        </w:rPr>
        <w:t xml:space="preserve">     Представленные для проведения внешней проверки формы отчетности подготовлены в соответствии с требованиями Инструкции № 191н. </w:t>
      </w:r>
    </w:p>
    <w:p w:rsidR="004B3C13" w:rsidRPr="00FE4554" w:rsidRDefault="004B3C13" w:rsidP="004B3C13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E4554">
        <w:rPr>
          <w:rFonts w:ascii="Times New Roman" w:eastAsia="Times New Roman" w:hAnsi="Times New Roman"/>
          <w:i/>
          <w:sz w:val="24"/>
          <w:szCs w:val="24"/>
          <w:lang w:eastAsia="ar-SA"/>
        </w:rPr>
        <w:t>В составе годовой бюджетной отчетности предоставлены: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 xml:space="preserve">справка по заключению счетов бюджетного учета отчетного финансового года (ф. 0503110); 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>отчет об исполнении бюджета (ф. 0503117);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>отчет о финансовых результатах (ф. 0503121);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 xml:space="preserve">отчет о движении денежных средств (ф. 0503123); 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 xml:space="preserve">справка по консолидируемым расчетам (ф. 0503125); 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 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>пояснительная записка (ф. 0503160) с приложениями.</w:t>
      </w:r>
    </w:p>
    <w:p w:rsidR="004B3C13" w:rsidRPr="00FE4554" w:rsidRDefault="004B3C13" w:rsidP="004B3C1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06F17">
        <w:rPr>
          <w:rFonts w:ascii="Times New Roman" w:hAnsi="Times New Roman"/>
          <w:i/>
          <w:sz w:val="24"/>
          <w:szCs w:val="24"/>
        </w:rPr>
        <w:t>Проверка п</w:t>
      </w:r>
      <w:r w:rsidRPr="00B61906">
        <w:rPr>
          <w:rFonts w:ascii="Times New Roman" w:hAnsi="Times New Roman"/>
          <w:i/>
          <w:sz w:val="24"/>
          <w:szCs w:val="24"/>
        </w:rPr>
        <w:t>равильности</w:t>
      </w:r>
      <w:r w:rsidRPr="00FE4554">
        <w:rPr>
          <w:rFonts w:ascii="Times New Roman" w:hAnsi="Times New Roman"/>
          <w:i/>
          <w:sz w:val="24"/>
          <w:szCs w:val="24"/>
        </w:rPr>
        <w:t xml:space="preserve"> составления бюджетной отчетности и достоверности показателей, отраженных в отчетных формах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 xml:space="preserve">   Бюджетная отчетность в соответствии с пунктом 9 Инструкции №191н составлена нарастающим итогом с начала года в рублях. Выборочно проверены представленные формы годовой отчетности. Представленный Баланс (ф. 0503130) сформирован с учетом проведенных 31.12.202</w:t>
      </w:r>
      <w:r w:rsidR="00677A9E">
        <w:rPr>
          <w:rFonts w:ascii="Times New Roman" w:hAnsi="Times New Roman"/>
          <w:sz w:val="24"/>
          <w:szCs w:val="24"/>
        </w:rPr>
        <w:t>2</w:t>
      </w:r>
      <w:r w:rsidRPr="00FE4554">
        <w:rPr>
          <w:rFonts w:ascii="Times New Roman" w:hAnsi="Times New Roman"/>
          <w:sz w:val="24"/>
          <w:szCs w:val="24"/>
        </w:rPr>
        <w:t xml:space="preserve"> г. при завершении финансового года заключительных оборотов по счетам. </w:t>
      </w:r>
    </w:p>
    <w:p w:rsidR="004B3C13" w:rsidRPr="006F7857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288">
        <w:rPr>
          <w:rFonts w:ascii="Times New Roman" w:hAnsi="Times New Roman"/>
          <w:sz w:val="24"/>
          <w:szCs w:val="24"/>
        </w:rPr>
        <w:t xml:space="preserve">   По данным Баланса ф. 0503130 администрации получателя бюджетных средств, валюта Баланса на начало отчетного периода составляла </w:t>
      </w:r>
      <w:r w:rsidR="00677A9E">
        <w:rPr>
          <w:rFonts w:ascii="Times New Roman" w:hAnsi="Times New Roman"/>
          <w:sz w:val="24"/>
          <w:szCs w:val="24"/>
        </w:rPr>
        <w:t>13823,9</w:t>
      </w:r>
      <w:r w:rsidRPr="004D5288">
        <w:rPr>
          <w:rFonts w:ascii="Times New Roman" w:hAnsi="Times New Roman"/>
          <w:sz w:val="24"/>
          <w:szCs w:val="24"/>
        </w:rPr>
        <w:t xml:space="preserve"> тыс. руб. На конец </w:t>
      </w:r>
      <w:r w:rsidRPr="004D5288">
        <w:rPr>
          <w:rFonts w:ascii="Times New Roman" w:hAnsi="Times New Roman"/>
          <w:sz w:val="24"/>
          <w:szCs w:val="24"/>
        </w:rPr>
        <w:lastRenderedPageBreak/>
        <w:t xml:space="preserve">отчетного периода валюта Баланса </w:t>
      </w:r>
      <w:r w:rsidR="00FE4554" w:rsidRPr="004D5288">
        <w:rPr>
          <w:rFonts w:ascii="Times New Roman" w:hAnsi="Times New Roman"/>
          <w:sz w:val="24"/>
          <w:szCs w:val="24"/>
        </w:rPr>
        <w:t xml:space="preserve">уменьшилась </w:t>
      </w:r>
      <w:r w:rsidRPr="004D5288">
        <w:rPr>
          <w:rFonts w:ascii="Times New Roman" w:hAnsi="Times New Roman"/>
          <w:sz w:val="24"/>
          <w:szCs w:val="24"/>
        </w:rPr>
        <w:t xml:space="preserve">на </w:t>
      </w:r>
      <w:r w:rsidR="00677A9E">
        <w:rPr>
          <w:rFonts w:ascii="Times New Roman" w:hAnsi="Times New Roman"/>
          <w:sz w:val="24"/>
          <w:szCs w:val="24"/>
        </w:rPr>
        <w:t>459,4</w:t>
      </w:r>
      <w:r w:rsidRPr="004D5288">
        <w:rPr>
          <w:rFonts w:ascii="Times New Roman" w:hAnsi="Times New Roman"/>
          <w:sz w:val="24"/>
          <w:szCs w:val="24"/>
        </w:rPr>
        <w:t xml:space="preserve"> тыс. руб. и составила </w:t>
      </w:r>
      <w:r w:rsidR="00677A9E">
        <w:rPr>
          <w:rFonts w:ascii="Times New Roman" w:hAnsi="Times New Roman"/>
          <w:sz w:val="24"/>
          <w:szCs w:val="24"/>
        </w:rPr>
        <w:t>13364,5</w:t>
      </w:r>
      <w:r w:rsidRPr="006F7857">
        <w:rPr>
          <w:rFonts w:ascii="Times New Roman" w:hAnsi="Times New Roman"/>
          <w:sz w:val="24"/>
          <w:szCs w:val="24"/>
        </w:rPr>
        <w:t>тыс. руб. При сопоставлении данных Баланса ф. 0503130 с остатками по форм</w:t>
      </w:r>
      <w:r w:rsidR="00BE13E7" w:rsidRPr="006F7857">
        <w:rPr>
          <w:rFonts w:ascii="Times New Roman" w:hAnsi="Times New Roman"/>
          <w:sz w:val="24"/>
          <w:szCs w:val="24"/>
        </w:rPr>
        <w:t>е</w:t>
      </w:r>
      <w:r w:rsidRPr="006F7857">
        <w:rPr>
          <w:rFonts w:ascii="Times New Roman" w:hAnsi="Times New Roman"/>
          <w:sz w:val="24"/>
          <w:szCs w:val="24"/>
        </w:rPr>
        <w:t xml:space="preserve"> 0503169 расхождений не установлено. Дебиторская задолженность по выплатам на конец отчетного периода, отраженная по строке 260 Баланса ф. 0503130 получателя бюджетных средств </w:t>
      </w:r>
      <w:r w:rsidR="00AE71B1">
        <w:rPr>
          <w:rFonts w:ascii="Times New Roman" w:hAnsi="Times New Roman"/>
          <w:sz w:val="24"/>
          <w:szCs w:val="24"/>
        </w:rPr>
        <w:t>25,6</w:t>
      </w:r>
      <w:r w:rsidRPr="006F7857">
        <w:rPr>
          <w:rFonts w:ascii="Times New Roman" w:hAnsi="Times New Roman"/>
          <w:sz w:val="24"/>
          <w:szCs w:val="24"/>
        </w:rPr>
        <w:t xml:space="preserve"> тыс. руб. Согласно данным раздела 3 «Обязательства» баланса (ф. 0503130) и сведениям о дебиторской и кредиторской задолженности, отраженной в годовом отчете (ф.503169 «Сведения о дебиторской и кредиторской задолженности» на 01.01.202</w:t>
      </w:r>
      <w:r w:rsidR="00AE71B1">
        <w:rPr>
          <w:rFonts w:ascii="Times New Roman" w:hAnsi="Times New Roman"/>
          <w:sz w:val="24"/>
          <w:szCs w:val="24"/>
        </w:rPr>
        <w:t>2</w:t>
      </w:r>
      <w:r w:rsidRPr="006F7857">
        <w:rPr>
          <w:rFonts w:ascii="Times New Roman" w:hAnsi="Times New Roman"/>
          <w:sz w:val="24"/>
          <w:szCs w:val="24"/>
        </w:rPr>
        <w:t xml:space="preserve"> года кредиторская задолженность по </w:t>
      </w:r>
      <w:r w:rsidR="00BE13E7" w:rsidRPr="006F7857">
        <w:rPr>
          <w:rFonts w:ascii="Times New Roman" w:hAnsi="Times New Roman"/>
          <w:sz w:val="24"/>
          <w:szCs w:val="24"/>
        </w:rPr>
        <w:t>Майдаковскому</w:t>
      </w:r>
      <w:r w:rsidRPr="006F7857">
        <w:rPr>
          <w:rFonts w:ascii="Times New Roman" w:hAnsi="Times New Roman"/>
          <w:sz w:val="24"/>
          <w:szCs w:val="24"/>
        </w:rPr>
        <w:t xml:space="preserve"> сельскому поселению составила </w:t>
      </w:r>
      <w:r w:rsidR="00AE71B1">
        <w:rPr>
          <w:rFonts w:ascii="Times New Roman" w:hAnsi="Times New Roman"/>
          <w:sz w:val="24"/>
          <w:szCs w:val="24"/>
        </w:rPr>
        <w:t>276,3</w:t>
      </w:r>
      <w:r w:rsidRPr="006F7857">
        <w:rPr>
          <w:rFonts w:ascii="Times New Roman" w:hAnsi="Times New Roman"/>
          <w:sz w:val="24"/>
          <w:szCs w:val="24"/>
        </w:rPr>
        <w:t xml:space="preserve"> тыс. рублей, на 01.01.202</w:t>
      </w:r>
      <w:r w:rsidR="00AE71B1">
        <w:rPr>
          <w:rFonts w:ascii="Times New Roman" w:hAnsi="Times New Roman"/>
          <w:sz w:val="24"/>
          <w:szCs w:val="24"/>
        </w:rPr>
        <w:t>3</w:t>
      </w:r>
      <w:r w:rsidRPr="006F7857">
        <w:rPr>
          <w:rFonts w:ascii="Times New Roman" w:hAnsi="Times New Roman"/>
          <w:sz w:val="24"/>
          <w:szCs w:val="24"/>
        </w:rPr>
        <w:t xml:space="preserve"> года – </w:t>
      </w:r>
      <w:r w:rsidR="00AE71B1">
        <w:rPr>
          <w:rFonts w:ascii="Times New Roman" w:hAnsi="Times New Roman"/>
          <w:sz w:val="24"/>
          <w:szCs w:val="24"/>
        </w:rPr>
        <w:t>267,4</w:t>
      </w:r>
      <w:r w:rsidRPr="006F7857">
        <w:rPr>
          <w:rFonts w:ascii="Times New Roman" w:hAnsi="Times New Roman"/>
          <w:sz w:val="24"/>
          <w:szCs w:val="24"/>
        </w:rPr>
        <w:t xml:space="preserve">тыс. рублей. Данная задолженность подтверждается соответствующими счетами бюджетного учета. Неподтвержденная с истекшим сроком давности дебиторская и кредиторская задолженность администрации </w:t>
      </w:r>
      <w:r w:rsidR="00BE13E7" w:rsidRPr="006F7857">
        <w:rPr>
          <w:rFonts w:ascii="Times New Roman" w:hAnsi="Times New Roman"/>
          <w:sz w:val="24"/>
          <w:szCs w:val="24"/>
        </w:rPr>
        <w:t>Майдаковского</w:t>
      </w:r>
      <w:r w:rsidRPr="006F7857">
        <w:rPr>
          <w:rFonts w:ascii="Times New Roman" w:hAnsi="Times New Roman"/>
          <w:sz w:val="24"/>
          <w:szCs w:val="24"/>
        </w:rPr>
        <w:t xml:space="preserve"> сельского поселения отсутствует. По состоянию на 01.01.202</w:t>
      </w:r>
      <w:r w:rsidR="00AE71B1">
        <w:rPr>
          <w:rFonts w:ascii="Times New Roman" w:hAnsi="Times New Roman"/>
          <w:sz w:val="24"/>
          <w:szCs w:val="24"/>
        </w:rPr>
        <w:t>3</w:t>
      </w:r>
      <w:r w:rsidRPr="006F7857">
        <w:rPr>
          <w:rFonts w:ascii="Times New Roman" w:hAnsi="Times New Roman"/>
          <w:sz w:val="24"/>
          <w:szCs w:val="24"/>
        </w:rPr>
        <w:t xml:space="preserve">года наблюдается уменьшение дебиторской задолженности (по выплатам) на </w:t>
      </w:r>
      <w:r w:rsidR="00BE13E7" w:rsidRPr="006F7857">
        <w:rPr>
          <w:rFonts w:ascii="Times New Roman" w:hAnsi="Times New Roman"/>
          <w:sz w:val="24"/>
          <w:szCs w:val="24"/>
        </w:rPr>
        <w:t>1</w:t>
      </w:r>
      <w:r w:rsidR="00AE71B1">
        <w:rPr>
          <w:rFonts w:ascii="Times New Roman" w:hAnsi="Times New Roman"/>
          <w:sz w:val="24"/>
          <w:szCs w:val="24"/>
        </w:rPr>
        <w:t>7</w:t>
      </w:r>
      <w:r w:rsidR="00BE13E7" w:rsidRPr="006F7857">
        <w:rPr>
          <w:rFonts w:ascii="Times New Roman" w:hAnsi="Times New Roman"/>
          <w:sz w:val="24"/>
          <w:szCs w:val="24"/>
        </w:rPr>
        <w:t>,3</w:t>
      </w:r>
      <w:r w:rsidRPr="006F7857">
        <w:rPr>
          <w:rFonts w:ascii="Times New Roman" w:hAnsi="Times New Roman"/>
          <w:sz w:val="24"/>
          <w:szCs w:val="24"/>
        </w:rPr>
        <w:t xml:space="preserve"> тыс. рублей и </w:t>
      </w:r>
      <w:r w:rsidR="00BE13E7" w:rsidRPr="006F7857">
        <w:rPr>
          <w:rFonts w:ascii="Times New Roman" w:hAnsi="Times New Roman"/>
          <w:sz w:val="24"/>
          <w:szCs w:val="24"/>
        </w:rPr>
        <w:t>кр</w:t>
      </w:r>
      <w:r w:rsidRPr="006F7857">
        <w:rPr>
          <w:rFonts w:ascii="Times New Roman" w:hAnsi="Times New Roman"/>
          <w:sz w:val="24"/>
          <w:szCs w:val="24"/>
        </w:rPr>
        <w:t xml:space="preserve">едиторской задолженности на </w:t>
      </w:r>
      <w:r w:rsidR="00AE71B1">
        <w:rPr>
          <w:rFonts w:ascii="Times New Roman" w:hAnsi="Times New Roman"/>
          <w:sz w:val="24"/>
          <w:szCs w:val="24"/>
        </w:rPr>
        <w:t>8,9</w:t>
      </w:r>
      <w:r w:rsidRPr="006F7857">
        <w:rPr>
          <w:rFonts w:ascii="Times New Roman" w:hAnsi="Times New Roman"/>
          <w:sz w:val="24"/>
          <w:szCs w:val="24"/>
        </w:rPr>
        <w:t xml:space="preserve"> тыс. рублей. Согласно Балансу ф. 0503130 финансовый результат получателя бюджетных средств составил </w:t>
      </w:r>
      <w:r w:rsidR="006F7857" w:rsidRPr="006F7857">
        <w:rPr>
          <w:rFonts w:ascii="Times New Roman" w:hAnsi="Times New Roman"/>
          <w:sz w:val="24"/>
          <w:szCs w:val="24"/>
        </w:rPr>
        <w:t>3</w:t>
      </w:r>
      <w:r w:rsidR="00AE71B1">
        <w:rPr>
          <w:rFonts w:ascii="Times New Roman" w:hAnsi="Times New Roman"/>
          <w:sz w:val="24"/>
          <w:szCs w:val="24"/>
        </w:rPr>
        <w:t>86,5</w:t>
      </w:r>
      <w:r w:rsidRPr="006F7857">
        <w:rPr>
          <w:rFonts w:ascii="Times New Roman" w:hAnsi="Times New Roman"/>
          <w:sz w:val="24"/>
          <w:szCs w:val="24"/>
        </w:rPr>
        <w:t xml:space="preserve"> тыс. руб. </w:t>
      </w:r>
    </w:p>
    <w:p w:rsidR="0066412B" w:rsidRPr="006B6D2C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D2C">
        <w:rPr>
          <w:rFonts w:ascii="Times New Roman" w:hAnsi="Times New Roman"/>
          <w:sz w:val="24"/>
          <w:szCs w:val="24"/>
        </w:rPr>
        <w:t xml:space="preserve">    Балансовая стоимость основных средств на начало года составляла </w:t>
      </w:r>
      <w:r w:rsidR="00AE71B1">
        <w:rPr>
          <w:rFonts w:ascii="Times New Roman" w:hAnsi="Times New Roman"/>
          <w:sz w:val="24"/>
          <w:szCs w:val="24"/>
        </w:rPr>
        <w:t>6947,4</w:t>
      </w:r>
      <w:r w:rsidRPr="006B6D2C">
        <w:rPr>
          <w:rFonts w:ascii="Times New Roman" w:hAnsi="Times New Roman"/>
          <w:sz w:val="24"/>
          <w:szCs w:val="24"/>
        </w:rPr>
        <w:t xml:space="preserve"> тыс. рублей, на конец года стоимость основных средств </w:t>
      </w:r>
      <w:r w:rsidR="00AE71B1">
        <w:rPr>
          <w:rFonts w:ascii="Times New Roman" w:hAnsi="Times New Roman"/>
          <w:sz w:val="24"/>
          <w:szCs w:val="24"/>
        </w:rPr>
        <w:t xml:space="preserve">немного </w:t>
      </w:r>
      <w:r w:rsidRPr="006B6D2C">
        <w:rPr>
          <w:rFonts w:ascii="Times New Roman" w:hAnsi="Times New Roman"/>
          <w:sz w:val="24"/>
          <w:szCs w:val="24"/>
        </w:rPr>
        <w:t xml:space="preserve">выросла и составила </w:t>
      </w:r>
      <w:r w:rsidR="006F7857" w:rsidRPr="006B6D2C">
        <w:rPr>
          <w:rFonts w:ascii="Times New Roman" w:hAnsi="Times New Roman"/>
          <w:sz w:val="24"/>
          <w:szCs w:val="24"/>
        </w:rPr>
        <w:t>69</w:t>
      </w:r>
      <w:r w:rsidR="00E73992">
        <w:rPr>
          <w:rFonts w:ascii="Times New Roman" w:hAnsi="Times New Roman"/>
          <w:sz w:val="24"/>
          <w:szCs w:val="24"/>
        </w:rPr>
        <w:t>55,4</w:t>
      </w:r>
      <w:r w:rsidRPr="006B6D2C">
        <w:rPr>
          <w:rFonts w:ascii="Times New Roman" w:hAnsi="Times New Roman"/>
          <w:sz w:val="24"/>
          <w:szCs w:val="24"/>
        </w:rPr>
        <w:t xml:space="preserve"> тыс. рублей, что соответствует отчету ф. 0503168 строка 010. Остаточная стоимость основных средств на конец отчетного периода составила </w:t>
      </w:r>
      <w:r w:rsidR="00E73992">
        <w:rPr>
          <w:rFonts w:ascii="Times New Roman" w:hAnsi="Times New Roman"/>
          <w:sz w:val="24"/>
          <w:szCs w:val="24"/>
        </w:rPr>
        <w:t>94,2</w:t>
      </w:r>
      <w:r w:rsidRPr="006B6D2C">
        <w:rPr>
          <w:rFonts w:ascii="Times New Roman" w:hAnsi="Times New Roman"/>
          <w:sz w:val="24"/>
          <w:szCs w:val="24"/>
        </w:rPr>
        <w:t xml:space="preserve"> тыс. рублей. Согласно данным ф. 0503168 «Сведения о движении нефинансовых активов» все имущество закреплено на праве оперативного управления. Данные приведенные в балансе по основным средствам согласуются с данными сведений ф. 0503168. </w:t>
      </w:r>
    </w:p>
    <w:p w:rsidR="000B5FD6" w:rsidRDefault="004B3C13" w:rsidP="000B5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D2C">
        <w:rPr>
          <w:rFonts w:ascii="Times New Roman" w:hAnsi="Times New Roman"/>
          <w:sz w:val="24"/>
          <w:szCs w:val="24"/>
        </w:rPr>
        <w:t xml:space="preserve">Согласно данным баланса по счету 010500000 «Материальные запасы» остатки на начало года </w:t>
      </w:r>
      <w:r w:rsidR="0066412B" w:rsidRPr="006B6D2C">
        <w:rPr>
          <w:rFonts w:ascii="Times New Roman" w:hAnsi="Times New Roman"/>
          <w:sz w:val="24"/>
          <w:szCs w:val="24"/>
        </w:rPr>
        <w:t>и конец года отсутствуют, в связи с тем, что</w:t>
      </w:r>
      <w:r w:rsidR="006B6D2C" w:rsidRPr="006B6D2C">
        <w:rPr>
          <w:rFonts w:ascii="Times New Roman" w:hAnsi="Times New Roman"/>
          <w:sz w:val="24"/>
          <w:szCs w:val="24"/>
        </w:rPr>
        <w:t xml:space="preserve"> все поступившие</w:t>
      </w:r>
      <w:r w:rsidR="0066412B" w:rsidRPr="006B6D2C">
        <w:rPr>
          <w:rFonts w:ascii="Times New Roman" w:hAnsi="Times New Roman"/>
          <w:sz w:val="24"/>
          <w:szCs w:val="24"/>
        </w:rPr>
        <w:t xml:space="preserve"> материальные запасы списаны</w:t>
      </w:r>
      <w:r w:rsidR="006B6D2C" w:rsidRPr="006B6D2C">
        <w:rPr>
          <w:rFonts w:ascii="Times New Roman" w:hAnsi="Times New Roman"/>
          <w:sz w:val="24"/>
          <w:szCs w:val="24"/>
        </w:rPr>
        <w:t xml:space="preserve">.Оборот составил </w:t>
      </w:r>
      <w:r w:rsidR="00E73992">
        <w:rPr>
          <w:rFonts w:ascii="Times New Roman" w:hAnsi="Times New Roman"/>
          <w:sz w:val="24"/>
          <w:szCs w:val="24"/>
        </w:rPr>
        <w:t>327,7</w:t>
      </w:r>
      <w:r w:rsidR="006B6D2C" w:rsidRPr="006B6D2C">
        <w:rPr>
          <w:rFonts w:ascii="Times New Roman" w:hAnsi="Times New Roman"/>
          <w:sz w:val="24"/>
          <w:szCs w:val="24"/>
        </w:rPr>
        <w:t xml:space="preserve"> тыс. руб.</w:t>
      </w:r>
      <w:r w:rsidRPr="006B6D2C">
        <w:rPr>
          <w:rFonts w:ascii="Times New Roman" w:hAnsi="Times New Roman"/>
          <w:sz w:val="24"/>
          <w:szCs w:val="24"/>
        </w:rPr>
        <w:t xml:space="preserve"> что соответствует отчет</w:t>
      </w:r>
      <w:r w:rsidR="006B6D2C" w:rsidRPr="006B6D2C">
        <w:rPr>
          <w:rFonts w:ascii="Times New Roman" w:hAnsi="Times New Roman"/>
          <w:sz w:val="24"/>
          <w:szCs w:val="24"/>
        </w:rPr>
        <w:t>ам</w:t>
      </w:r>
      <w:r w:rsidRPr="006B6D2C">
        <w:rPr>
          <w:rFonts w:ascii="Times New Roman" w:hAnsi="Times New Roman"/>
          <w:sz w:val="24"/>
          <w:szCs w:val="24"/>
        </w:rPr>
        <w:t xml:space="preserve"> ф. 0503121</w:t>
      </w:r>
      <w:r w:rsidR="006B6D2C" w:rsidRPr="006B6D2C">
        <w:rPr>
          <w:rFonts w:ascii="Times New Roman" w:hAnsi="Times New Roman"/>
          <w:sz w:val="24"/>
          <w:szCs w:val="24"/>
        </w:rPr>
        <w:t xml:space="preserve"> (строка 361, 362)</w:t>
      </w:r>
      <w:r w:rsidRPr="006B6D2C">
        <w:rPr>
          <w:rFonts w:ascii="Times New Roman" w:hAnsi="Times New Roman"/>
          <w:sz w:val="24"/>
          <w:szCs w:val="24"/>
        </w:rPr>
        <w:t>, ф. 0503168</w:t>
      </w:r>
      <w:r w:rsidR="006B6D2C" w:rsidRPr="006B6D2C">
        <w:rPr>
          <w:rFonts w:ascii="Times New Roman" w:hAnsi="Times New Roman"/>
          <w:sz w:val="24"/>
          <w:szCs w:val="24"/>
        </w:rPr>
        <w:t xml:space="preserve"> (строка 190)</w:t>
      </w:r>
      <w:r w:rsidRPr="006B6D2C">
        <w:rPr>
          <w:rFonts w:ascii="Times New Roman" w:hAnsi="Times New Roman"/>
          <w:sz w:val="24"/>
          <w:szCs w:val="24"/>
        </w:rPr>
        <w:t>.</w:t>
      </w:r>
    </w:p>
    <w:p w:rsidR="004B3C13" w:rsidRPr="004C5867" w:rsidRDefault="004B3C13" w:rsidP="000B5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867">
        <w:rPr>
          <w:rFonts w:ascii="Times New Roman" w:hAnsi="Times New Roman"/>
          <w:sz w:val="24"/>
          <w:szCs w:val="24"/>
        </w:rPr>
        <w:t xml:space="preserve">     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Проверкой полноты закрытия счетов бюджетного учета, нарушений не выявлено.</w:t>
      </w:r>
      <w:r w:rsidR="004C5867" w:rsidRPr="005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Показател</w:t>
      </w:r>
      <w:r w:rsidR="004C5867" w:rsidRP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4C5867" w:rsidRPr="005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 010 – 100 «Доходы» графы 4 отчета (ф. 0503121) соответств</w:t>
      </w:r>
      <w:r w:rsidR="004C5867" w:rsidRP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4C5867" w:rsidRP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4C5867" w:rsidRPr="005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показателям по счету 1 401 10 100 по соответствующему коду КОСГУ ф.0503110</w:t>
      </w:r>
      <w:r w:rsidR="004C5867" w:rsidRP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</w:t>
      </w:r>
      <w:r w:rsidR="004C5867" w:rsidRPr="005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оказател</w:t>
      </w:r>
      <w:r w:rsidR="004C5867" w:rsidRP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4C5867" w:rsidRPr="005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 150 – 280 «Расходы» графы 4 отчета (ф. 0503121) </w:t>
      </w:r>
      <w:r w:rsidR="004C5867" w:rsidRP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соответствуют</w:t>
      </w:r>
      <w:r w:rsidR="004C5867" w:rsidRPr="005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показателям по счету 1 401 20 100 по соответствующему КОСГУ справки (ф. 0503110)</w:t>
      </w:r>
      <w:r w:rsidR="004C5867" w:rsidRP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C5867">
        <w:rPr>
          <w:rFonts w:ascii="Times New Roman" w:hAnsi="Times New Roman"/>
          <w:sz w:val="24"/>
          <w:szCs w:val="24"/>
        </w:rPr>
        <w:t xml:space="preserve">Данные справки по заключению счетов бюджетного учета отчетного финансового года (ф. 0503110) в части заключительных записей соответствуют данным отчета «О финансовых результатах деятельности» (ф. 0503121) в части расходов и доходов. </w:t>
      </w:r>
    </w:p>
    <w:p w:rsidR="004B3C13" w:rsidRPr="00056271" w:rsidRDefault="004B3C13" w:rsidP="000B5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D14">
        <w:rPr>
          <w:rFonts w:ascii="Times New Roman" w:hAnsi="Times New Roman"/>
          <w:sz w:val="24"/>
          <w:szCs w:val="24"/>
        </w:rPr>
        <w:t xml:space="preserve">     Отчет о финансовых результатах деятельности (ф. 0503121) содержит данные о финансовых результатах его деятельности в разрезе кодов КОСГУ на 01.01.202</w:t>
      </w:r>
      <w:r w:rsidR="004D1EF6">
        <w:rPr>
          <w:rFonts w:ascii="Times New Roman" w:hAnsi="Times New Roman"/>
          <w:sz w:val="24"/>
          <w:szCs w:val="24"/>
        </w:rPr>
        <w:t>3</w:t>
      </w:r>
      <w:r w:rsidRPr="00056271">
        <w:rPr>
          <w:rFonts w:ascii="Times New Roman" w:hAnsi="Times New Roman"/>
          <w:sz w:val="24"/>
          <w:szCs w:val="24"/>
        </w:rPr>
        <w:t xml:space="preserve">г. В отчете отражены показатели в разрезе бюджетной деятельности (графа 4), средств во временном распоряжении нет (графа 5). По состоянию на 01.01.2022 г. доходы по бюджетной деятельности администрации </w:t>
      </w:r>
      <w:r w:rsidR="002D692B" w:rsidRPr="00056271">
        <w:rPr>
          <w:rFonts w:ascii="Times New Roman" w:hAnsi="Times New Roman"/>
          <w:sz w:val="24"/>
          <w:szCs w:val="24"/>
        </w:rPr>
        <w:t>Майдаковского</w:t>
      </w:r>
      <w:r w:rsidRPr="00056271">
        <w:rPr>
          <w:rFonts w:ascii="Times New Roman" w:hAnsi="Times New Roman"/>
          <w:sz w:val="24"/>
          <w:szCs w:val="24"/>
        </w:rPr>
        <w:t xml:space="preserve"> сельского поселения получателя бюджетных средств составили </w:t>
      </w:r>
      <w:r w:rsidR="002D692B" w:rsidRPr="00056271">
        <w:rPr>
          <w:rFonts w:ascii="Times New Roman" w:hAnsi="Times New Roman"/>
          <w:sz w:val="24"/>
          <w:szCs w:val="24"/>
        </w:rPr>
        <w:t>1</w:t>
      </w:r>
      <w:r w:rsidR="004D1EF6">
        <w:rPr>
          <w:rFonts w:ascii="Times New Roman" w:hAnsi="Times New Roman"/>
          <w:sz w:val="24"/>
          <w:szCs w:val="24"/>
        </w:rPr>
        <w:t>3990,1</w:t>
      </w:r>
      <w:r w:rsidRPr="00056271">
        <w:rPr>
          <w:rFonts w:ascii="Times New Roman" w:hAnsi="Times New Roman"/>
          <w:sz w:val="24"/>
          <w:szCs w:val="24"/>
        </w:rPr>
        <w:t xml:space="preserve"> тыс. руб., из них безвозмездные денежные поступления от других бюджетов бюджетной системы Российской </w:t>
      </w:r>
      <w:r w:rsidRPr="00056271">
        <w:rPr>
          <w:rFonts w:ascii="Times New Roman" w:hAnsi="Times New Roman"/>
          <w:sz w:val="24"/>
          <w:szCs w:val="24"/>
        </w:rPr>
        <w:lastRenderedPageBreak/>
        <w:t xml:space="preserve">Федерации составили </w:t>
      </w:r>
      <w:r w:rsidR="004D1EF6">
        <w:rPr>
          <w:rFonts w:ascii="Times New Roman" w:hAnsi="Times New Roman"/>
          <w:sz w:val="24"/>
          <w:szCs w:val="24"/>
        </w:rPr>
        <w:t>11881,8</w:t>
      </w:r>
      <w:r w:rsidRPr="00056271">
        <w:rPr>
          <w:rFonts w:ascii="Times New Roman" w:hAnsi="Times New Roman"/>
          <w:sz w:val="24"/>
          <w:szCs w:val="24"/>
        </w:rPr>
        <w:t xml:space="preserve"> тыс. руб., безвозмездные неденежные поступления -</w:t>
      </w:r>
      <w:r w:rsidR="002D692B" w:rsidRPr="00056271">
        <w:rPr>
          <w:rFonts w:ascii="Times New Roman" w:hAnsi="Times New Roman"/>
          <w:sz w:val="24"/>
          <w:szCs w:val="24"/>
        </w:rPr>
        <w:t>2</w:t>
      </w:r>
      <w:r w:rsidR="00744FD4">
        <w:rPr>
          <w:rFonts w:ascii="Times New Roman" w:hAnsi="Times New Roman"/>
          <w:sz w:val="24"/>
          <w:szCs w:val="24"/>
        </w:rPr>
        <w:t>3,6</w:t>
      </w:r>
      <w:r w:rsidRPr="00056271">
        <w:rPr>
          <w:rFonts w:ascii="Times New Roman" w:hAnsi="Times New Roman"/>
          <w:sz w:val="24"/>
          <w:szCs w:val="24"/>
        </w:rPr>
        <w:t xml:space="preserve"> тыс. руб. Расходы по бюджетной деятельности на 01.01.202</w:t>
      </w:r>
      <w:r w:rsidR="00744FD4">
        <w:rPr>
          <w:rFonts w:ascii="Times New Roman" w:hAnsi="Times New Roman"/>
          <w:sz w:val="24"/>
          <w:szCs w:val="24"/>
        </w:rPr>
        <w:t>3</w:t>
      </w:r>
      <w:r w:rsidRPr="00056271">
        <w:rPr>
          <w:rFonts w:ascii="Times New Roman" w:hAnsi="Times New Roman"/>
          <w:sz w:val="24"/>
          <w:szCs w:val="24"/>
        </w:rPr>
        <w:t xml:space="preserve"> г. составили </w:t>
      </w:r>
      <w:r w:rsidR="00744FD4">
        <w:rPr>
          <w:rFonts w:ascii="Times New Roman" w:hAnsi="Times New Roman"/>
          <w:sz w:val="24"/>
          <w:szCs w:val="24"/>
        </w:rPr>
        <w:t>13933,7</w:t>
      </w:r>
      <w:r w:rsidRPr="00056271">
        <w:rPr>
          <w:rFonts w:ascii="Times New Roman" w:hAnsi="Times New Roman"/>
          <w:sz w:val="24"/>
          <w:szCs w:val="24"/>
        </w:rPr>
        <w:t xml:space="preserve"> тыс. руб., из них оплата труда и начисления на выплаты по оплате труда – </w:t>
      </w:r>
      <w:r w:rsidR="00744FD4">
        <w:rPr>
          <w:rFonts w:ascii="Times New Roman" w:hAnsi="Times New Roman"/>
          <w:sz w:val="24"/>
          <w:szCs w:val="24"/>
        </w:rPr>
        <w:t>5653,4</w:t>
      </w:r>
      <w:r w:rsidRPr="00056271">
        <w:rPr>
          <w:rFonts w:ascii="Times New Roman" w:hAnsi="Times New Roman"/>
          <w:sz w:val="24"/>
          <w:szCs w:val="24"/>
        </w:rPr>
        <w:t xml:space="preserve"> тыс. руб., оплата работ, услуг – </w:t>
      </w:r>
      <w:r w:rsidR="00744FD4">
        <w:rPr>
          <w:rFonts w:ascii="Times New Roman" w:hAnsi="Times New Roman"/>
          <w:sz w:val="24"/>
          <w:szCs w:val="24"/>
        </w:rPr>
        <w:t>7650,8</w:t>
      </w:r>
      <w:r w:rsidRPr="00056271">
        <w:rPr>
          <w:rFonts w:ascii="Times New Roman" w:hAnsi="Times New Roman"/>
          <w:sz w:val="24"/>
          <w:szCs w:val="24"/>
        </w:rPr>
        <w:t xml:space="preserve"> тыс. руб., материальные запасы – </w:t>
      </w:r>
      <w:r w:rsidR="00744FD4">
        <w:rPr>
          <w:rFonts w:ascii="Times New Roman" w:hAnsi="Times New Roman"/>
          <w:sz w:val="24"/>
          <w:szCs w:val="24"/>
        </w:rPr>
        <w:t>327,7</w:t>
      </w:r>
      <w:r w:rsidRPr="00056271">
        <w:rPr>
          <w:rFonts w:ascii="Times New Roman" w:hAnsi="Times New Roman"/>
          <w:sz w:val="24"/>
          <w:szCs w:val="24"/>
        </w:rPr>
        <w:t xml:space="preserve"> тыс. рублей. В результате бюджетной деятельности чистый операционный результат составил </w:t>
      </w:r>
      <w:r w:rsidR="00744FD4">
        <w:rPr>
          <w:rFonts w:ascii="Times New Roman" w:hAnsi="Times New Roman"/>
          <w:sz w:val="24"/>
          <w:szCs w:val="24"/>
        </w:rPr>
        <w:t>56,4</w:t>
      </w:r>
      <w:r w:rsidRPr="00056271">
        <w:rPr>
          <w:rFonts w:ascii="Times New Roman" w:hAnsi="Times New Roman"/>
          <w:sz w:val="24"/>
          <w:szCs w:val="24"/>
        </w:rPr>
        <w:t xml:space="preserve"> тыс. рублей. </w:t>
      </w:r>
    </w:p>
    <w:p w:rsidR="004B3C13" w:rsidRPr="00EF3483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271">
        <w:rPr>
          <w:rFonts w:ascii="Times New Roman" w:hAnsi="Times New Roman"/>
          <w:sz w:val="24"/>
          <w:szCs w:val="24"/>
        </w:rPr>
        <w:t xml:space="preserve">   Отчет о движении денежных средств (ф. 0503123) получателя бюджетных средств содержит сведения о движении денежных средств на счетах в рублях, открытых в подразделениях Банка России, в кредитных организациях, органах, осуществляющих кассовое обслуживание исполнения бюджета, в том числе средства во временном распоряжении. Согласно отчету ф. 0503123 поступления за 202</w:t>
      </w:r>
      <w:r w:rsidR="00744FD4">
        <w:rPr>
          <w:rFonts w:ascii="Times New Roman" w:hAnsi="Times New Roman"/>
          <w:sz w:val="24"/>
          <w:szCs w:val="24"/>
        </w:rPr>
        <w:t>2</w:t>
      </w:r>
      <w:r w:rsidRPr="00056271">
        <w:rPr>
          <w:rFonts w:ascii="Times New Roman" w:hAnsi="Times New Roman"/>
          <w:sz w:val="24"/>
          <w:szCs w:val="24"/>
        </w:rPr>
        <w:t xml:space="preserve"> год составили </w:t>
      </w:r>
      <w:r w:rsidR="00744FD4">
        <w:rPr>
          <w:rFonts w:ascii="Times New Roman" w:hAnsi="Times New Roman"/>
          <w:sz w:val="24"/>
          <w:szCs w:val="24"/>
        </w:rPr>
        <w:t>13871,7</w:t>
      </w:r>
      <w:r w:rsidRPr="00056271">
        <w:rPr>
          <w:rFonts w:ascii="Times New Roman" w:hAnsi="Times New Roman"/>
          <w:sz w:val="24"/>
          <w:szCs w:val="24"/>
        </w:rPr>
        <w:t xml:space="preserve"> тыс. рублей, в том числе: от поступлений по текущим операциям – </w:t>
      </w:r>
      <w:r w:rsidR="00744FD4">
        <w:rPr>
          <w:rFonts w:ascii="Times New Roman" w:hAnsi="Times New Roman"/>
          <w:sz w:val="24"/>
          <w:szCs w:val="24"/>
        </w:rPr>
        <w:t>13660,2</w:t>
      </w:r>
      <w:r w:rsidRPr="00056271">
        <w:rPr>
          <w:rFonts w:ascii="Times New Roman" w:hAnsi="Times New Roman"/>
          <w:sz w:val="24"/>
          <w:szCs w:val="24"/>
        </w:rPr>
        <w:t xml:space="preserve"> тыс. рублей; поступления от инвестиционных операций – </w:t>
      </w:r>
      <w:r w:rsidR="00744FD4">
        <w:rPr>
          <w:rFonts w:ascii="Times New Roman" w:hAnsi="Times New Roman"/>
          <w:sz w:val="24"/>
          <w:szCs w:val="24"/>
        </w:rPr>
        <w:t>211,6</w:t>
      </w:r>
      <w:r w:rsidRPr="00056271">
        <w:rPr>
          <w:rFonts w:ascii="Times New Roman" w:hAnsi="Times New Roman"/>
          <w:sz w:val="24"/>
          <w:szCs w:val="24"/>
        </w:rPr>
        <w:t xml:space="preserve"> тыс. рублей. Выбытия в 202</w:t>
      </w:r>
      <w:r w:rsidR="00744FD4">
        <w:rPr>
          <w:rFonts w:ascii="Times New Roman" w:hAnsi="Times New Roman"/>
          <w:sz w:val="24"/>
          <w:szCs w:val="24"/>
        </w:rPr>
        <w:t>2</w:t>
      </w:r>
      <w:r w:rsidRPr="00056271">
        <w:rPr>
          <w:rFonts w:ascii="Times New Roman" w:hAnsi="Times New Roman"/>
          <w:sz w:val="24"/>
          <w:szCs w:val="24"/>
        </w:rPr>
        <w:t xml:space="preserve"> году составили </w:t>
      </w:r>
      <w:r w:rsidR="00744FD4">
        <w:rPr>
          <w:rFonts w:ascii="Times New Roman" w:hAnsi="Times New Roman"/>
          <w:sz w:val="24"/>
          <w:szCs w:val="24"/>
        </w:rPr>
        <w:t>13892,8</w:t>
      </w:r>
      <w:r w:rsidRPr="00056271">
        <w:rPr>
          <w:rFonts w:ascii="Times New Roman" w:hAnsi="Times New Roman"/>
          <w:sz w:val="24"/>
          <w:szCs w:val="24"/>
        </w:rPr>
        <w:t xml:space="preserve"> тыс. рублей, в том числе выбытия по текущим операциям – </w:t>
      </w:r>
      <w:r w:rsidR="00744FD4">
        <w:rPr>
          <w:rFonts w:ascii="Times New Roman" w:hAnsi="Times New Roman"/>
          <w:sz w:val="24"/>
          <w:szCs w:val="24"/>
        </w:rPr>
        <w:t>13892,8</w:t>
      </w:r>
      <w:r w:rsidRPr="00056271">
        <w:rPr>
          <w:rFonts w:ascii="Times New Roman" w:hAnsi="Times New Roman"/>
          <w:sz w:val="24"/>
          <w:szCs w:val="24"/>
        </w:rPr>
        <w:t xml:space="preserve"> тыс. руб., выбытия по инвестиционным операциям – </w:t>
      </w:r>
      <w:r w:rsidR="00056271" w:rsidRPr="00056271">
        <w:rPr>
          <w:rFonts w:ascii="Times New Roman" w:hAnsi="Times New Roman"/>
          <w:sz w:val="24"/>
          <w:szCs w:val="24"/>
        </w:rPr>
        <w:t>0</w:t>
      </w:r>
      <w:r w:rsidRPr="00056271">
        <w:rPr>
          <w:rFonts w:ascii="Times New Roman" w:hAnsi="Times New Roman"/>
          <w:sz w:val="24"/>
          <w:szCs w:val="24"/>
        </w:rPr>
        <w:t xml:space="preserve"> тыс. руб. Согласно аналитической информации по выбытиям раздела 4 ф. 0503123 расходы составляют </w:t>
      </w:r>
      <w:r w:rsidR="00744FD4">
        <w:rPr>
          <w:rFonts w:ascii="Times New Roman" w:hAnsi="Times New Roman"/>
          <w:sz w:val="24"/>
          <w:szCs w:val="24"/>
        </w:rPr>
        <w:t>13892,8</w:t>
      </w:r>
      <w:r w:rsidRPr="00056271">
        <w:rPr>
          <w:rFonts w:ascii="Times New Roman" w:hAnsi="Times New Roman"/>
          <w:sz w:val="24"/>
          <w:szCs w:val="24"/>
        </w:rPr>
        <w:t xml:space="preserve"> тыс. рублей, что соответствует информации раздела 2 «Расходы бюджета» по графе 5 ф. 0503117 в разрезе подразделов бюджетной классификации. Поступления и выбытия отчета ф. 0503123 соответствуют</w:t>
      </w:r>
      <w:r w:rsidRPr="00EF3483">
        <w:rPr>
          <w:rFonts w:ascii="Times New Roman" w:hAnsi="Times New Roman"/>
          <w:sz w:val="24"/>
          <w:szCs w:val="24"/>
        </w:rPr>
        <w:t xml:space="preserve"> доходам и расходам бюджета, отраженным в Отчете об исполнении бюджета (ф. 0503117). </w:t>
      </w:r>
    </w:p>
    <w:p w:rsidR="004B3C13" w:rsidRPr="00B3797D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271">
        <w:rPr>
          <w:rFonts w:ascii="Times New Roman" w:hAnsi="Times New Roman"/>
          <w:sz w:val="24"/>
          <w:szCs w:val="24"/>
        </w:rPr>
        <w:t xml:space="preserve">   Отчет об исполнении бюджета (ф. 0503117) составлен на основании данных по исполнению бюджета получателей бюджетных средств, в рамках осуществляемой ими бюджетной деятельности. Утвержденные бюджетные назначения, отраженные в отчете об исполнении бюджета (ф. 0503117) по доходам и расходам соответствуют </w:t>
      </w:r>
      <w:r w:rsidRPr="00B3797D">
        <w:rPr>
          <w:rFonts w:ascii="Times New Roman" w:hAnsi="Times New Roman"/>
          <w:sz w:val="24"/>
          <w:szCs w:val="24"/>
        </w:rPr>
        <w:t xml:space="preserve">уточненным плановым назначениям, утвержденным решением Совета </w:t>
      </w:r>
      <w:r w:rsidR="00056271" w:rsidRPr="00B3797D">
        <w:rPr>
          <w:rFonts w:ascii="Times New Roman" w:hAnsi="Times New Roman"/>
          <w:sz w:val="24"/>
          <w:szCs w:val="24"/>
        </w:rPr>
        <w:t>Майдаковского</w:t>
      </w:r>
      <w:r w:rsidRPr="00B3797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9A3C19">
        <w:rPr>
          <w:rFonts w:ascii="Times New Roman" w:hAnsi="Times New Roman"/>
          <w:sz w:val="24"/>
          <w:szCs w:val="24"/>
        </w:rPr>
        <w:t>28</w:t>
      </w:r>
      <w:r w:rsidRPr="00B3797D">
        <w:rPr>
          <w:rFonts w:ascii="Times New Roman" w:hAnsi="Times New Roman"/>
          <w:sz w:val="24"/>
          <w:szCs w:val="24"/>
        </w:rPr>
        <w:t>.12.202</w:t>
      </w:r>
      <w:r w:rsidR="009A3C19">
        <w:rPr>
          <w:rFonts w:ascii="Times New Roman" w:hAnsi="Times New Roman"/>
          <w:sz w:val="24"/>
          <w:szCs w:val="24"/>
        </w:rPr>
        <w:t>2</w:t>
      </w:r>
      <w:r w:rsidRPr="00B3797D">
        <w:rPr>
          <w:rFonts w:ascii="Times New Roman" w:hAnsi="Times New Roman"/>
          <w:sz w:val="24"/>
          <w:szCs w:val="24"/>
        </w:rPr>
        <w:t xml:space="preserve"> г. № 3</w:t>
      </w:r>
      <w:r w:rsidR="009A3C19">
        <w:rPr>
          <w:rFonts w:ascii="Times New Roman" w:hAnsi="Times New Roman"/>
          <w:sz w:val="24"/>
          <w:szCs w:val="24"/>
        </w:rPr>
        <w:t>8</w:t>
      </w:r>
      <w:r w:rsidRPr="00B3797D">
        <w:rPr>
          <w:rFonts w:ascii="Times New Roman" w:hAnsi="Times New Roman"/>
          <w:sz w:val="24"/>
          <w:szCs w:val="24"/>
        </w:rPr>
        <w:t xml:space="preserve"> «О внесении изменений в решение Совета </w:t>
      </w:r>
      <w:r w:rsidR="00B3797D" w:rsidRPr="00B3797D">
        <w:rPr>
          <w:rFonts w:ascii="Times New Roman" w:hAnsi="Times New Roman"/>
          <w:sz w:val="24"/>
          <w:szCs w:val="24"/>
        </w:rPr>
        <w:t>Майдаковского</w:t>
      </w:r>
      <w:r w:rsidRPr="00B3797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9A3C19">
        <w:rPr>
          <w:rFonts w:ascii="Times New Roman" w:hAnsi="Times New Roman"/>
          <w:sz w:val="24"/>
          <w:szCs w:val="24"/>
        </w:rPr>
        <w:t>27</w:t>
      </w:r>
      <w:r w:rsidRPr="00B3797D">
        <w:rPr>
          <w:rFonts w:ascii="Times New Roman" w:hAnsi="Times New Roman"/>
          <w:sz w:val="24"/>
          <w:szCs w:val="24"/>
        </w:rPr>
        <w:t>.12.202</w:t>
      </w:r>
      <w:r w:rsidR="009A3C19">
        <w:rPr>
          <w:rFonts w:ascii="Times New Roman" w:hAnsi="Times New Roman"/>
          <w:sz w:val="24"/>
          <w:szCs w:val="24"/>
        </w:rPr>
        <w:t>1</w:t>
      </w:r>
      <w:r w:rsidRPr="00B3797D">
        <w:rPr>
          <w:rFonts w:ascii="Times New Roman" w:hAnsi="Times New Roman"/>
          <w:sz w:val="24"/>
          <w:szCs w:val="24"/>
        </w:rPr>
        <w:t xml:space="preserve">г № </w:t>
      </w:r>
      <w:r w:rsidR="009A3C19">
        <w:rPr>
          <w:rFonts w:ascii="Times New Roman" w:hAnsi="Times New Roman"/>
          <w:sz w:val="24"/>
          <w:szCs w:val="24"/>
        </w:rPr>
        <w:t>35</w:t>
      </w:r>
      <w:r w:rsidRPr="00B3797D">
        <w:rPr>
          <w:rFonts w:ascii="Times New Roman" w:hAnsi="Times New Roman"/>
          <w:sz w:val="24"/>
          <w:szCs w:val="24"/>
        </w:rPr>
        <w:t xml:space="preserve"> «О бюджете </w:t>
      </w:r>
      <w:r w:rsidR="00D779BB">
        <w:rPr>
          <w:rFonts w:ascii="Times New Roman" w:hAnsi="Times New Roman"/>
          <w:sz w:val="24"/>
          <w:szCs w:val="24"/>
        </w:rPr>
        <w:t>Майдаковского</w:t>
      </w:r>
      <w:r w:rsidRPr="00B3797D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9A3C19">
        <w:rPr>
          <w:rFonts w:ascii="Times New Roman" w:hAnsi="Times New Roman"/>
          <w:sz w:val="24"/>
          <w:szCs w:val="24"/>
        </w:rPr>
        <w:t>2</w:t>
      </w:r>
      <w:r w:rsidRPr="00B3797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A3C19">
        <w:rPr>
          <w:rFonts w:ascii="Times New Roman" w:hAnsi="Times New Roman"/>
          <w:sz w:val="24"/>
          <w:szCs w:val="24"/>
        </w:rPr>
        <w:t>3</w:t>
      </w:r>
      <w:r w:rsidRPr="00B3797D">
        <w:rPr>
          <w:rFonts w:ascii="Times New Roman" w:hAnsi="Times New Roman"/>
          <w:sz w:val="24"/>
          <w:szCs w:val="24"/>
        </w:rPr>
        <w:t xml:space="preserve"> и 202</w:t>
      </w:r>
      <w:r w:rsidR="009A3C19">
        <w:rPr>
          <w:rFonts w:ascii="Times New Roman" w:hAnsi="Times New Roman"/>
          <w:sz w:val="24"/>
          <w:szCs w:val="24"/>
        </w:rPr>
        <w:t>4</w:t>
      </w:r>
      <w:r w:rsidRPr="00B3797D">
        <w:rPr>
          <w:rFonts w:ascii="Times New Roman" w:hAnsi="Times New Roman"/>
          <w:sz w:val="24"/>
          <w:szCs w:val="24"/>
        </w:rPr>
        <w:t xml:space="preserve"> года» (с изменениями и дополнениями). Применение кодов бюджетной классификации соответствует порядку, установленному приказом Минфина России от 06.06.2019 № 85н (ред. от </w:t>
      </w:r>
      <w:r w:rsidR="00744FD4">
        <w:rPr>
          <w:rFonts w:ascii="Times New Roman" w:hAnsi="Times New Roman"/>
          <w:sz w:val="24"/>
          <w:szCs w:val="24"/>
        </w:rPr>
        <w:t>21</w:t>
      </w:r>
      <w:r w:rsidRPr="00B3797D">
        <w:rPr>
          <w:rFonts w:ascii="Times New Roman" w:hAnsi="Times New Roman"/>
          <w:sz w:val="24"/>
          <w:szCs w:val="24"/>
        </w:rPr>
        <w:t>.</w:t>
      </w:r>
      <w:r w:rsidR="00744FD4">
        <w:rPr>
          <w:rFonts w:ascii="Times New Roman" w:hAnsi="Times New Roman"/>
          <w:sz w:val="24"/>
          <w:szCs w:val="24"/>
        </w:rPr>
        <w:t>03</w:t>
      </w:r>
      <w:r w:rsidRPr="00B3797D">
        <w:rPr>
          <w:rFonts w:ascii="Times New Roman" w:hAnsi="Times New Roman"/>
          <w:sz w:val="24"/>
          <w:szCs w:val="24"/>
        </w:rPr>
        <w:t>.202</w:t>
      </w:r>
      <w:r w:rsidR="00744FD4">
        <w:rPr>
          <w:rFonts w:ascii="Times New Roman" w:hAnsi="Times New Roman"/>
          <w:sz w:val="24"/>
          <w:szCs w:val="24"/>
        </w:rPr>
        <w:t>2</w:t>
      </w:r>
      <w:r w:rsidRPr="00B3797D">
        <w:rPr>
          <w:rFonts w:ascii="Times New Roman" w:hAnsi="Times New Roman"/>
          <w:sz w:val="24"/>
          <w:szCs w:val="24"/>
        </w:rPr>
        <w:t xml:space="preserve">) "О Порядке формирования и применения кодов бюджетной классификации Российской Федерации, их структуре и принципах назначения".  </w:t>
      </w:r>
    </w:p>
    <w:p w:rsidR="004B3C13" w:rsidRPr="00B3797D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797D">
        <w:rPr>
          <w:rFonts w:ascii="Times New Roman" w:hAnsi="Times New Roman"/>
          <w:sz w:val="24"/>
          <w:szCs w:val="24"/>
        </w:rPr>
        <w:t xml:space="preserve">    Заключение и оплата учреждениями договоров, исполнение которых осуществлялось за счет средств бюджета, производилось в пределах утвержденных им лимитов бюджетных обязательств в соответствии с классификацией расходов бюджета.        </w:t>
      </w:r>
    </w:p>
    <w:p w:rsidR="004B3C13" w:rsidRPr="00B3797D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797D">
        <w:rPr>
          <w:rFonts w:ascii="Times New Roman" w:hAnsi="Times New Roman"/>
          <w:sz w:val="24"/>
          <w:szCs w:val="24"/>
        </w:rPr>
        <w:t xml:space="preserve">    Установлена внутренняя согласованность одноименных показателей в различных отчётных документах. </w:t>
      </w:r>
    </w:p>
    <w:p w:rsidR="004B3C13" w:rsidRPr="0091485A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797D">
        <w:rPr>
          <w:rFonts w:ascii="Times New Roman" w:hAnsi="Times New Roman"/>
          <w:sz w:val="24"/>
          <w:szCs w:val="24"/>
        </w:rPr>
        <w:t xml:space="preserve">    В составе годовой бюджетной отчетности </w:t>
      </w:r>
      <w:r w:rsidR="00B3797D">
        <w:rPr>
          <w:rFonts w:ascii="Times New Roman" w:hAnsi="Times New Roman"/>
          <w:sz w:val="24"/>
          <w:szCs w:val="24"/>
        </w:rPr>
        <w:t>Майдаковского</w:t>
      </w:r>
      <w:r w:rsidRPr="00B3797D">
        <w:rPr>
          <w:rFonts w:ascii="Times New Roman" w:hAnsi="Times New Roman"/>
          <w:sz w:val="24"/>
          <w:szCs w:val="24"/>
        </w:rPr>
        <w:t xml:space="preserve"> сельского поселения представлена к проверке Пояснительная записка (ф. 0503160), составленная в</w:t>
      </w:r>
      <w:r w:rsidRPr="0091485A">
        <w:rPr>
          <w:rFonts w:ascii="Times New Roman" w:hAnsi="Times New Roman"/>
          <w:sz w:val="24"/>
          <w:szCs w:val="24"/>
        </w:rPr>
        <w:t xml:space="preserve"> соответствии с пунктом 152 Инструкции №191н. Пояснительная записка (ф. 0503160) в составе годовой отчетности содержат текстовую часть, таблицы, приложения - сведения об основных направлениях деятельности, сведения об исполнении текстовых статей решения о бюджете, сведения об особенностях ведения бюджетного учета, сведения о проведении инвентаризации. </w:t>
      </w:r>
    </w:p>
    <w:p w:rsidR="004B3C13" w:rsidRPr="006F7857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857">
        <w:rPr>
          <w:rFonts w:ascii="Times New Roman" w:hAnsi="Times New Roman"/>
          <w:sz w:val="24"/>
          <w:szCs w:val="24"/>
        </w:rPr>
        <w:t xml:space="preserve">В ходе проверки пояснительной записки проверялось наличие и заполнение всех форм, нарушений не установлено. </w:t>
      </w:r>
    </w:p>
    <w:p w:rsidR="004B3C13" w:rsidRPr="00B47599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857">
        <w:rPr>
          <w:rFonts w:ascii="Times New Roman" w:hAnsi="Times New Roman"/>
          <w:sz w:val="24"/>
          <w:szCs w:val="24"/>
        </w:rPr>
        <w:lastRenderedPageBreak/>
        <w:t xml:space="preserve">    При выборочной проверке контрольных соотношений показателей форм бюджетной  отчетности, нарушений не установлено.</w:t>
      </w:r>
    </w:p>
    <w:p w:rsidR="00E97954" w:rsidRDefault="00E97954" w:rsidP="00E97954">
      <w:pPr>
        <w:spacing w:after="0"/>
        <w:ind w:left="1647"/>
        <w:jc w:val="center"/>
        <w:rPr>
          <w:rFonts w:ascii="Times New Roman" w:hAnsi="Times New Roman"/>
          <w:b/>
          <w:sz w:val="24"/>
          <w:szCs w:val="24"/>
        </w:rPr>
      </w:pPr>
    </w:p>
    <w:p w:rsidR="006C1FDA" w:rsidRPr="00FE4554" w:rsidRDefault="00B6399D" w:rsidP="004C5149">
      <w:pPr>
        <w:ind w:left="1647"/>
        <w:jc w:val="center"/>
        <w:rPr>
          <w:rFonts w:ascii="Times New Roman" w:hAnsi="Times New Roman"/>
          <w:b/>
          <w:sz w:val="24"/>
          <w:szCs w:val="24"/>
        </w:rPr>
      </w:pPr>
      <w:r w:rsidRPr="00FE4554">
        <w:rPr>
          <w:rFonts w:ascii="Times New Roman" w:hAnsi="Times New Roman"/>
          <w:b/>
          <w:sz w:val="24"/>
          <w:szCs w:val="24"/>
        </w:rPr>
        <w:t>4</w:t>
      </w:r>
      <w:r w:rsidR="004C5149" w:rsidRPr="00FE4554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C64AFF" w:rsidRPr="00937A29" w:rsidRDefault="00C64AFF" w:rsidP="00C64AFF">
      <w:pPr>
        <w:pStyle w:val="af1"/>
        <w:spacing w:line="276" w:lineRule="auto"/>
        <w:jc w:val="both"/>
        <w:rPr>
          <w:i/>
          <w:szCs w:val="24"/>
        </w:rPr>
      </w:pPr>
      <w:r w:rsidRPr="00FE4554">
        <w:rPr>
          <w:szCs w:val="24"/>
        </w:rPr>
        <w:t xml:space="preserve">     В соответствии</w:t>
      </w:r>
      <w:r w:rsidRPr="00937A29">
        <w:rPr>
          <w:szCs w:val="24"/>
        </w:rPr>
        <w:t xml:space="preserve"> со статьей 264.5 БК РФ одновременно с годовой отчетностью представлен проект решения Совета Палехского городского </w:t>
      </w:r>
      <w:r>
        <w:rPr>
          <w:szCs w:val="24"/>
        </w:rPr>
        <w:t xml:space="preserve">поселения </w:t>
      </w:r>
      <w:r w:rsidRPr="00937A29">
        <w:rPr>
          <w:szCs w:val="24"/>
        </w:rPr>
        <w:t>«</w:t>
      </w:r>
      <w:r>
        <w:rPr>
          <w:szCs w:val="24"/>
        </w:rPr>
        <w:t>Отчет о</w:t>
      </w:r>
      <w:r w:rsidRPr="00937A29">
        <w:rPr>
          <w:szCs w:val="24"/>
        </w:rPr>
        <w:t xml:space="preserve">б исполнении бюджета </w:t>
      </w:r>
      <w:r>
        <w:rPr>
          <w:szCs w:val="24"/>
        </w:rPr>
        <w:t>Майдаковского сельского поселения</w:t>
      </w:r>
      <w:r w:rsidRPr="00937A29">
        <w:rPr>
          <w:szCs w:val="24"/>
        </w:rPr>
        <w:t xml:space="preserve"> за 202</w:t>
      </w:r>
      <w:r w:rsidR="00411CD5">
        <w:rPr>
          <w:szCs w:val="24"/>
        </w:rPr>
        <w:t>2</w:t>
      </w:r>
      <w:r w:rsidRPr="00937A29">
        <w:rPr>
          <w:szCs w:val="24"/>
        </w:rPr>
        <w:t xml:space="preserve"> год», который включает в себя: 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>- источники финансирования дефицита бюджета по кодам групп, статей, видов источников финансирования дефицитов бюджетов классификации операций сектора государственного управления (приложение № 1);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>- доходы бюджета по кодам классификации доходов бюджета (приложение  № 2);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разделам и подразделам классификации расходов бюджетов (приложение № </w:t>
      </w:r>
      <w:r>
        <w:rPr>
          <w:szCs w:val="24"/>
        </w:rPr>
        <w:t>3</w:t>
      </w:r>
      <w:r w:rsidRPr="001F5CCD">
        <w:rPr>
          <w:szCs w:val="24"/>
        </w:rPr>
        <w:t>,);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распределение бюджетных ассигнований по целевым статьям, группам, подгруппам видов расходов классификации расходов бюджета </w:t>
      </w:r>
      <w:r>
        <w:rPr>
          <w:szCs w:val="24"/>
        </w:rPr>
        <w:t>Майдаковского сельскогогородского поселения</w:t>
      </w:r>
      <w:r w:rsidRPr="001F5CCD">
        <w:rPr>
          <w:szCs w:val="24"/>
        </w:rPr>
        <w:t xml:space="preserve"> (приложение №</w:t>
      </w:r>
      <w:r>
        <w:rPr>
          <w:szCs w:val="24"/>
        </w:rPr>
        <w:t xml:space="preserve"> 4</w:t>
      </w:r>
      <w:r w:rsidRPr="001F5CCD">
        <w:rPr>
          <w:szCs w:val="24"/>
        </w:rPr>
        <w:t>);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ведомственной структуре расходов </w:t>
      </w:r>
      <w:r>
        <w:rPr>
          <w:szCs w:val="24"/>
        </w:rPr>
        <w:t>за</w:t>
      </w:r>
      <w:r w:rsidRPr="001F5CCD">
        <w:rPr>
          <w:szCs w:val="24"/>
        </w:rPr>
        <w:t xml:space="preserve"> 20</w:t>
      </w:r>
      <w:r>
        <w:rPr>
          <w:szCs w:val="24"/>
        </w:rPr>
        <w:t>2</w:t>
      </w:r>
      <w:r w:rsidR="00411CD5">
        <w:rPr>
          <w:szCs w:val="24"/>
        </w:rPr>
        <w:t>2</w:t>
      </w:r>
      <w:r w:rsidRPr="001F5CCD">
        <w:rPr>
          <w:szCs w:val="24"/>
        </w:rPr>
        <w:t xml:space="preserve"> год(приложение № </w:t>
      </w:r>
      <w:r>
        <w:rPr>
          <w:szCs w:val="24"/>
        </w:rPr>
        <w:t>5</w:t>
      </w:r>
      <w:r w:rsidRPr="001F5CCD">
        <w:rPr>
          <w:szCs w:val="24"/>
        </w:rPr>
        <w:t>);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внутренних заимствований </w:t>
      </w:r>
      <w:r w:rsidR="008A0124">
        <w:rPr>
          <w:szCs w:val="24"/>
        </w:rPr>
        <w:t>Майдаковского сельского</w:t>
      </w:r>
      <w:r>
        <w:rPr>
          <w:szCs w:val="24"/>
        </w:rPr>
        <w:t xml:space="preserve"> поселения</w:t>
      </w:r>
      <w:r w:rsidRPr="001F5CCD">
        <w:rPr>
          <w:szCs w:val="24"/>
        </w:rPr>
        <w:t xml:space="preserve"> за 20</w:t>
      </w:r>
      <w:r>
        <w:rPr>
          <w:szCs w:val="24"/>
        </w:rPr>
        <w:t>2</w:t>
      </w:r>
      <w:r w:rsidR="00411CD5">
        <w:rPr>
          <w:szCs w:val="24"/>
        </w:rPr>
        <w:t>2</w:t>
      </w:r>
      <w:r w:rsidRPr="001F5CCD">
        <w:rPr>
          <w:szCs w:val="24"/>
        </w:rPr>
        <w:t xml:space="preserve"> год (приложение № </w:t>
      </w:r>
      <w:r>
        <w:rPr>
          <w:szCs w:val="24"/>
        </w:rPr>
        <w:t>6</w:t>
      </w:r>
      <w:r w:rsidRPr="001F5CCD">
        <w:rPr>
          <w:szCs w:val="24"/>
        </w:rPr>
        <w:t>);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гарантий </w:t>
      </w:r>
      <w:r w:rsidR="008A0124">
        <w:rPr>
          <w:szCs w:val="24"/>
        </w:rPr>
        <w:t>Майдаковского сельского</w:t>
      </w:r>
      <w:r>
        <w:rPr>
          <w:szCs w:val="24"/>
        </w:rPr>
        <w:t xml:space="preserve"> поселения</w:t>
      </w:r>
      <w:r w:rsidRPr="001F5CCD">
        <w:rPr>
          <w:szCs w:val="24"/>
        </w:rPr>
        <w:t xml:space="preserve"> в валюте РФ за 20</w:t>
      </w:r>
      <w:r>
        <w:rPr>
          <w:szCs w:val="24"/>
        </w:rPr>
        <w:t>2</w:t>
      </w:r>
      <w:r w:rsidR="00411CD5">
        <w:rPr>
          <w:szCs w:val="24"/>
        </w:rPr>
        <w:t>2</w:t>
      </w:r>
      <w:r w:rsidRPr="001F5CCD">
        <w:rPr>
          <w:szCs w:val="24"/>
        </w:rPr>
        <w:t xml:space="preserve"> год (приложение № </w:t>
      </w:r>
      <w:r>
        <w:rPr>
          <w:szCs w:val="24"/>
        </w:rPr>
        <w:t>7</w:t>
      </w:r>
      <w:r w:rsidRPr="001F5CCD">
        <w:rPr>
          <w:szCs w:val="24"/>
        </w:rPr>
        <w:t>);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>- сведения о численности и расхо</w:t>
      </w:r>
      <w:r>
        <w:rPr>
          <w:szCs w:val="24"/>
        </w:rPr>
        <w:t>дах на содержание муниципальных</w:t>
      </w:r>
      <w:r w:rsidRPr="001F5CCD">
        <w:rPr>
          <w:szCs w:val="24"/>
        </w:rPr>
        <w:t xml:space="preserve"> служащих за 20</w:t>
      </w:r>
      <w:r>
        <w:rPr>
          <w:szCs w:val="24"/>
        </w:rPr>
        <w:t>2</w:t>
      </w:r>
      <w:r w:rsidR="00411CD5">
        <w:rPr>
          <w:szCs w:val="24"/>
        </w:rPr>
        <w:t>2</w:t>
      </w:r>
      <w:r w:rsidRPr="001F5CCD">
        <w:rPr>
          <w:szCs w:val="24"/>
        </w:rPr>
        <w:t>год;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>- сведения о численности работников муниципальных бюджетныхучреждений и расходах на их содержание за 20</w:t>
      </w:r>
      <w:r>
        <w:rPr>
          <w:szCs w:val="24"/>
        </w:rPr>
        <w:t>2</w:t>
      </w:r>
      <w:r w:rsidR="00411CD5">
        <w:rPr>
          <w:szCs w:val="24"/>
        </w:rPr>
        <w:t>2</w:t>
      </w:r>
      <w:r w:rsidRPr="001F5CCD">
        <w:rPr>
          <w:szCs w:val="24"/>
        </w:rPr>
        <w:t>год;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>
        <w:rPr>
          <w:szCs w:val="24"/>
        </w:rPr>
        <w:t>-</w:t>
      </w:r>
      <w:r w:rsidRPr="001F5CCD">
        <w:rPr>
          <w:szCs w:val="24"/>
        </w:rPr>
        <w:t>справка о расходовании резервного фонд</w:t>
      </w:r>
      <w:r>
        <w:rPr>
          <w:szCs w:val="24"/>
        </w:rPr>
        <w:t xml:space="preserve">а бюджета </w:t>
      </w:r>
      <w:r w:rsidR="008A0124">
        <w:rPr>
          <w:szCs w:val="24"/>
        </w:rPr>
        <w:t>Майдаковского сельского</w:t>
      </w:r>
      <w:r>
        <w:rPr>
          <w:szCs w:val="24"/>
        </w:rPr>
        <w:t>поселения</w:t>
      </w:r>
      <w:r w:rsidRPr="001F5CCD">
        <w:rPr>
          <w:szCs w:val="24"/>
        </w:rPr>
        <w:t xml:space="preserve">  в 20</w:t>
      </w:r>
      <w:r>
        <w:rPr>
          <w:szCs w:val="24"/>
        </w:rPr>
        <w:t>2</w:t>
      </w:r>
      <w:r w:rsidR="00411CD5">
        <w:rPr>
          <w:szCs w:val="24"/>
        </w:rPr>
        <w:t>2</w:t>
      </w:r>
      <w:r w:rsidRPr="001F5CCD">
        <w:rPr>
          <w:szCs w:val="24"/>
        </w:rPr>
        <w:t xml:space="preserve"> году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- Пояснительная записка к отчету об</w:t>
      </w:r>
      <w:r>
        <w:rPr>
          <w:szCs w:val="24"/>
        </w:rPr>
        <w:t xml:space="preserve"> исполнении бюджетапоселения</w:t>
      </w:r>
      <w:r w:rsidRPr="001F5CCD">
        <w:rPr>
          <w:szCs w:val="24"/>
        </w:rPr>
        <w:t xml:space="preserve"> за 20</w:t>
      </w:r>
      <w:r>
        <w:rPr>
          <w:szCs w:val="24"/>
        </w:rPr>
        <w:t>2</w:t>
      </w:r>
      <w:r w:rsidR="00411CD5">
        <w:rPr>
          <w:szCs w:val="24"/>
        </w:rPr>
        <w:t>2</w:t>
      </w:r>
      <w:r w:rsidRPr="001F5CCD">
        <w:rPr>
          <w:szCs w:val="24"/>
        </w:rPr>
        <w:t xml:space="preserve"> год.</w:t>
      </w:r>
    </w:p>
    <w:p w:rsidR="00C64AFF" w:rsidRPr="00170EE0" w:rsidRDefault="00C64AFF" w:rsidP="00C64AFF">
      <w:pPr>
        <w:spacing w:after="0"/>
        <w:ind w:left="164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64AFF" w:rsidRPr="00B47599" w:rsidRDefault="00C64AFF" w:rsidP="00C64AF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4128">
        <w:rPr>
          <w:rFonts w:ascii="Times New Roman" w:hAnsi="Times New Roman"/>
          <w:sz w:val="24"/>
          <w:szCs w:val="24"/>
        </w:rPr>
        <w:t xml:space="preserve">    Первоначально бюджет</w:t>
      </w:r>
      <w:r w:rsidR="008A0124" w:rsidRPr="008A0124">
        <w:rPr>
          <w:rFonts w:ascii="Times New Roman" w:hAnsi="Times New Roman"/>
          <w:sz w:val="24"/>
          <w:szCs w:val="24"/>
        </w:rPr>
        <w:t>Майдаковского сельского</w:t>
      </w:r>
      <w:r w:rsidRPr="00334128">
        <w:rPr>
          <w:rFonts w:ascii="Times New Roman" w:hAnsi="Times New Roman"/>
          <w:sz w:val="24"/>
          <w:szCs w:val="24"/>
        </w:rPr>
        <w:t>поселения утвержден решением Совета</w:t>
      </w:r>
      <w:r w:rsidR="008A0124" w:rsidRPr="008A0124">
        <w:rPr>
          <w:rFonts w:ascii="Times New Roman" w:hAnsi="Times New Roman"/>
          <w:sz w:val="24"/>
          <w:szCs w:val="24"/>
        </w:rPr>
        <w:t>Майдаковского сельского</w:t>
      </w:r>
      <w:r w:rsidRPr="00334128">
        <w:rPr>
          <w:rFonts w:ascii="Times New Roman" w:hAnsi="Times New Roman"/>
          <w:sz w:val="24"/>
          <w:szCs w:val="24"/>
        </w:rPr>
        <w:t xml:space="preserve"> поселения от </w:t>
      </w:r>
      <w:r w:rsidR="008A0124">
        <w:rPr>
          <w:rFonts w:ascii="Times New Roman" w:hAnsi="Times New Roman"/>
          <w:sz w:val="24"/>
          <w:szCs w:val="24"/>
        </w:rPr>
        <w:t>2</w:t>
      </w:r>
      <w:r w:rsidR="00411CD5">
        <w:rPr>
          <w:rFonts w:ascii="Times New Roman" w:hAnsi="Times New Roman"/>
          <w:sz w:val="24"/>
          <w:szCs w:val="24"/>
        </w:rPr>
        <w:t>7</w:t>
      </w:r>
      <w:r w:rsidRPr="00334128">
        <w:rPr>
          <w:rFonts w:ascii="Times New Roman" w:hAnsi="Times New Roman"/>
          <w:sz w:val="24"/>
          <w:szCs w:val="24"/>
        </w:rPr>
        <w:t>.12.202</w:t>
      </w:r>
      <w:r w:rsidR="00411CD5">
        <w:rPr>
          <w:rFonts w:ascii="Times New Roman" w:hAnsi="Times New Roman"/>
          <w:sz w:val="24"/>
          <w:szCs w:val="24"/>
        </w:rPr>
        <w:t>1</w:t>
      </w:r>
      <w:r w:rsidRPr="00334128">
        <w:rPr>
          <w:rFonts w:ascii="Times New Roman" w:hAnsi="Times New Roman"/>
          <w:sz w:val="24"/>
          <w:szCs w:val="24"/>
        </w:rPr>
        <w:t xml:space="preserve">г. № </w:t>
      </w:r>
      <w:r w:rsidR="00411CD5">
        <w:rPr>
          <w:rFonts w:ascii="Times New Roman" w:hAnsi="Times New Roman"/>
          <w:sz w:val="24"/>
          <w:szCs w:val="24"/>
        </w:rPr>
        <w:t>35</w:t>
      </w:r>
      <w:r w:rsidRPr="00334128">
        <w:rPr>
          <w:rFonts w:ascii="Times New Roman" w:hAnsi="Times New Roman"/>
          <w:sz w:val="24"/>
          <w:szCs w:val="24"/>
        </w:rPr>
        <w:t xml:space="preserve"> «О бюджете </w:t>
      </w:r>
      <w:r w:rsidR="008A0124">
        <w:rPr>
          <w:rFonts w:ascii="Times New Roman" w:hAnsi="Times New Roman"/>
          <w:sz w:val="24"/>
          <w:szCs w:val="24"/>
        </w:rPr>
        <w:t xml:space="preserve">Майдаковского сельского </w:t>
      </w:r>
      <w:r w:rsidRPr="00334128">
        <w:rPr>
          <w:rFonts w:ascii="Times New Roman" w:hAnsi="Times New Roman"/>
          <w:sz w:val="24"/>
          <w:szCs w:val="24"/>
        </w:rPr>
        <w:t>городского поселения на 202</w:t>
      </w:r>
      <w:r w:rsidR="00411CD5">
        <w:rPr>
          <w:rFonts w:ascii="Times New Roman" w:hAnsi="Times New Roman"/>
          <w:sz w:val="24"/>
          <w:szCs w:val="24"/>
        </w:rPr>
        <w:t>2</w:t>
      </w:r>
      <w:r w:rsidRPr="00334128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411CD5">
        <w:rPr>
          <w:rFonts w:ascii="Times New Roman" w:hAnsi="Times New Roman"/>
          <w:sz w:val="24"/>
          <w:szCs w:val="24"/>
        </w:rPr>
        <w:t>3</w:t>
      </w:r>
      <w:r w:rsidRPr="00334128">
        <w:rPr>
          <w:rFonts w:ascii="Times New Roman" w:hAnsi="Times New Roman"/>
          <w:sz w:val="24"/>
          <w:szCs w:val="24"/>
        </w:rPr>
        <w:t xml:space="preserve"> и 202</w:t>
      </w:r>
      <w:r w:rsidR="00411CD5">
        <w:rPr>
          <w:rFonts w:ascii="Times New Roman" w:hAnsi="Times New Roman"/>
          <w:sz w:val="24"/>
          <w:szCs w:val="24"/>
        </w:rPr>
        <w:t>4</w:t>
      </w:r>
      <w:r w:rsidRPr="00334128">
        <w:rPr>
          <w:rFonts w:ascii="Times New Roman" w:hAnsi="Times New Roman"/>
          <w:sz w:val="24"/>
          <w:szCs w:val="24"/>
        </w:rPr>
        <w:t xml:space="preserve"> годов» по доходам и расходам в сумме </w:t>
      </w:r>
      <w:r w:rsidR="00411CD5">
        <w:rPr>
          <w:rFonts w:ascii="Times New Roman" w:hAnsi="Times New Roman"/>
          <w:sz w:val="24"/>
          <w:szCs w:val="24"/>
        </w:rPr>
        <w:t>10 749,8</w:t>
      </w:r>
      <w:r w:rsidRPr="00334128">
        <w:rPr>
          <w:rFonts w:ascii="Times New Roman" w:hAnsi="Times New Roman"/>
          <w:sz w:val="24"/>
          <w:szCs w:val="24"/>
        </w:rPr>
        <w:t xml:space="preserve"> тыс. рублей, без дефицита.</w:t>
      </w:r>
    </w:p>
    <w:p w:rsidR="0062518D" w:rsidRPr="00257691" w:rsidRDefault="0062518D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8DC">
        <w:rPr>
          <w:rFonts w:ascii="Times New Roman" w:hAnsi="Times New Roman"/>
          <w:sz w:val="24"/>
          <w:szCs w:val="24"/>
        </w:rPr>
        <w:t>В течении 20</w:t>
      </w:r>
      <w:r w:rsidR="00225511">
        <w:rPr>
          <w:rFonts w:ascii="Times New Roman" w:hAnsi="Times New Roman"/>
          <w:sz w:val="24"/>
          <w:szCs w:val="24"/>
        </w:rPr>
        <w:t>2</w:t>
      </w:r>
      <w:r w:rsidR="00411CD5">
        <w:rPr>
          <w:rFonts w:ascii="Times New Roman" w:hAnsi="Times New Roman"/>
          <w:sz w:val="24"/>
          <w:szCs w:val="24"/>
        </w:rPr>
        <w:t>2</w:t>
      </w:r>
      <w:r w:rsidRPr="00EA48DC">
        <w:rPr>
          <w:rFonts w:ascii="Times New Roman" w:hAnsi="Times New Roman"/>
          <w:sz w:val="24"/>
          <w:szCs w:val="24"/>
        </w:rPr>
        <w:t xml:space="preserve"> года было внесено </w:t>
      </w:r>
      <w:r w:rsidR="00411CD5">
        <w:rPr>
          <w:rFonts w:ascii="Times New Roman" w:hAnsi="Times New Roman"/>
          <w:sz w:val="24"/>
          <w:szCs w:val="24"/>
        </w:rPr>
        <w:t>9</w:t>
      </w:r>
      <w:r w:rsidRPr="00002F56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r w:rsidR="000802DB">
        <w:rPr>
          <w:rFonts w:ascii="Times New Roman" w:hAnsi="Times New Roman"/>
          <w:sz w:val="24"/>
          <w:szCs w:val="24"/>
        </w:rPr>
        <w:t>Майдаковского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02F56">
        <w:rPr>
          <w:rFonts w:ascii="Times New Roman" w:hAnsi="Times New Roman"/>
          <w:sz w:val="24"/>
          <w:szCs w:val="24"/>
        </w:rPr>
        <w:t>.</w:t>
      </w:r>
    </w:p>
    <w:p w:rsidR="008A0124" w:rsidRDefault="008A0124" w:rsidP="008A0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E8E">
        <w:rPr>
          <w:rFonts w:ascii="Times New Roman" w:hAnsi="Times New Roman"/>
          <w:sz w:val="24"/>
          <w:szCs w:val="24"/>
        </w:rPr>
        <w:t>В результате внесенных поправок доходная</w:t>
      </w:r>
      <w:r>
        <w:rPr>
          <w:rFonts w:ascii="Times New Roman" w:hAnsi="Times New Roman"/>
          <w:sz w:val="24"/>
          <w:szCs w:val="24"/>
        </w:rPr>
        <w:t xml:space="preserve"> часть бюджета увеличилась на </w:t>
      </w:r>
      <w:r w:rsidR="00411CD5">
        <w:rPr>
          <w:rFonts w:ascii="Times New Roman" w:hAnsi="Times New Roman"/>
          <w:sz w:val="24"/>
          <w:szCs w:val="24"/>
        </w:rPr>
        <w:t>3121,9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5B691F">
        <w:rPr>
          <w:rFonts w:ascii="Times New Roman" w:hAnsi="Times New Roman"/>
          <w:sz w:val="24"/>
          <w:szCs w:val="24"/>
        </w:rPr>
        <w:t>(</w:t>
      </w:r>
      <w:r w:rsidR="00411CD5">
        <w:rPr>
          <w:rFonts w:ascii="Times New Roman" w:hAnsi="Times New Roman"/>
          <w:sz w:val="24"/>
          <w:szCs w:val="24"/>
        </w:rPr>
        <w:t>29,0</w:t>
      </w:r>
      <w:r w:rsidR="005B691F">
        <w:rPr>
          <w:rFonts w:ascii="Times New Roman" w:hAnsi="Times New Roman"/>
          <w:sz w:val="24"/>
          <w:szCs w:val="24"/>
        </w:rPr>
        <w:t>%),</w:t>
      </w:r>
      <w:r>
        <w:rPr>
          <w:rFonts w:ascii="Times New Roman" w:hAnsi="Times New Roman"/>
          <w:sz w:val="24"/>
          <w:szCs w:val="24"/>
        </w:rPr>
        <w:t xml:space="preserve"> расходная часть бюджета увеличились на </w:t>
      </w:r>
      <w:r w:rsidR="00411CD5">
        <w:rPr>
          <w:rFonts w:ascii="Times New Roman" w:hAnsi="Times New Roman"/>
          <w:sz w:val="24"/>
          <w:szCs w:val="24"/>
        </w:rPr>
        <w:t>3513,9</w:t>
      </w:r>
      <w:r>
        <w:rPr>
          <w:rFonts w:ascii="Times New Roman" w:hAnsi="Times New Roman"/>
          <w:sz w:val="24"/>
          <w:szCs w:val="24"/>
        </w:rPr>
        <w:t xml:space="preserve"> тыс. руб.(</w:t>
      </w:r>
      <w:r w:rsidR="00411CD5">
        <w:rPr>
          <w:rFonts w:ascii="Times New Roman" w:hAnsi="Times New Roman"/>
          <w:sz w:val="24"/>
          <w:szCs w:val="24"/>
        </w:rPr>
        <w:t>32,7</w:t>
      </w:r>
      <w:r>
        <w:rPr>
          <w:rFonts w:ascii="Times New Roman" w:hAnsi="Times New Roman"/>
          <w:sz w:val="24"/>
          <w:szCs w:val="24"/>
        </w:rPr>
        <w:t>%).</w:t>
      </w:r>
    </w:p>
    <w:p w:rsidR="008A0124" w:rsidRDefault="008A0124" w:rsidP="006251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62518D" w:rsidRDefault="0062518D" w:rsidP="006251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6194C">
        <w:rPr>
          <w:rFonts w:ascii="Times New Roman" w:hAnsi="Times New Roman"/>
          <w:sz w:val="24"/>
          <w:szCs w:val="24"/>
        </w:rPr>
        <w:t>Увеличение о</w:t>
      </w:r>
      <w:r w:rsidRPr="00A75F0C">
        <w:rPr>
          <w:rFonts w:ascii="Times New Roman" w:hAnsi="Times New Roman"/>
          <w:sz w:val="24"/>
          <w:szCs w:val="24"/>
        </w:rPr>
        <w:t xml:space="preserve">бщего объема доходов </w:t>
      </w: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Pr="00A75F0C">
        <w:rPr>
          <w:rFonts w:ascii="Times New Roman" w:hAnsi="Times New Roman"/>
          <w:sz w:val="24"/>
          <w:szCs w:val="24"/>
        </w:rPr>
        <w:t xml:space="preserve">произошло за счет </w:t>
      </w:r>
      <w:r w:rsidR="00A61B61">
        <w:rPr>
          <w:rFonts w:ascii="Times New Roman" w:hAnsi="Times New Roman"/>
          <w:sz w:val="24"/>
          <w:szCs w:val="24"/>
        </w:rPr>
        <w:t>безвозмездных поступлений</w:t>
      </w:r>
      <w:r w:rsidRPr="00A75F0C">
        <w:rPr>
          <w:rFonts w:ascii="Times New Roman" w:hAnsi="Times New Roman"/>
          <w:sz w:val="24"/>
          <w:szCs w:val="24"/>
        </w:rPr>
        <w:t xml:space="preserve">, </w:t>
      </w:r>
      <w:r w:rsidR="00EA48DC">
        <w:rPr>
          <w:rFonts w:ascii="Times New Roman" w:hAnsi="Times New Roman"/>
          <w:sz w:val="24"/>
          <w:szCs w:val="24"/>
        </w:rPr>
        <w:t xml:space="preserve">первоначально </w:t>
      </w:r>
      <w:r>
        <w:rPr>
          <w:rFonts w:ascii="Times New Roman" w:hAnsi="Times New Roman"/>
          <w:sz w:val="24"/>
          <w:szCs w:val="24"/>
        </w:rPr>
        <w:t xml:space="preserve">утвержденный </w:t>
      </w:r>
      <w:r w:rsidRPr="00A75F0C">
        <w:rPr>
          <w:rFonts w:ascii="Times New Roman" w:hAnsi="Times New Roman"/>
          <w:sz w:val="24"/>
          <w:szCs w:val="24"/>
        </w:rPr>
        <w:t>объем которых за 20</w:t>
      </w:r>
      <w:r w:rsidR="00445CF0">
        <w:rPr>
          <w:rFonts w:ascii="Times New Roman" w:hAnsi="Times New Roman"/>
          <w:sz w:val="24"/>
          <w:szCs w:val="24"/>
        </w:rPr>
        <w:t>2</w:t>
      </w:r>
      <w:r w:rsidR="00411CD5">
        <w:rPr>
          <w:rFonts w:ascii="Times New Roman" w:hAnsi="Times New Roman"/>
          <w:sz w:val="24"/>
          <w:szCs w:val="24"/>
        </w:rPr>
        <w:t>2</w:t>
      </w:r>
      <w:r w:rsidRPr="00A75F0C">
        <w:rPr>
          <w:rFonts w:ascii="Times New Roman" w:hAnsi="Times New Roman"/>
          <w:sz w:val="24"/>
          <w:szCs w:val="24"/>
        </w:rPr>
        <w:t xml:space="preserve">год </w:t>
      </w:r>
      <w:r w:rsidRPr="00F968C3">
        <w:rPr>
          <w:rFonts w:ascii="Times New Roman" w:hAnsi="Times New Roman"/>
          <w:sz w:val="24"/>
          <w:szCs w:val="24"/>
        </w:rPr>
        <w:t>у</w:t>
      </w:r>
      <w:r w:rsidR="008B679D" w:rsidRPr="00F968C3">
        <w:rPr>
          <w:rFonts w:ascii="Times New Roman" w:hAnsi="Times New Roman"/>
          <w:sz w:val="24"/>
          <w:szCs w:val="24"/>
        </w:rPr>
        <w:t>величи</w:t>
      </w:r>
      <w:r w:rsidR="008B679D">
        <w:rPr>
          <w:rFonts w:ascii="Times New Roman" w:hAnsi="Times New Roman"/>
          <w:sz w:val="24"/>
          <w:szCs w:val="24"/>
        </w:rPr>
        <w:t>лся</w:t>
      </w:r>
      <w:r w:rsidRPr="00A75F0C">
        <w:rPr>
          <w:rFonts w:ascii="Times New Roman" w:hAnsi="Times New Roman"/>
          <w:sz w:val="24"/>
          <w:szCs w:val="24"/>
        </w:rPr>
        <w:t xml:space="preserve">на </w:t>
      </w:r>
      <w:r w:rsidR="00A61B61">
        <w:rPr>
          <w:rFonts w:ascii="Times New Roman" w:hAnsi="Times New Roman"/>
          <w:sz w:val="24"/>
          <w:szCs w:val="24"/>
        </w:rPr>
        <w:t>2823,4</w:t>
      </w:r>
      <w:r w:rsidRPr="00A75F0C">
        <w:rPr>
          <w:rFonts w:ascii="Times New Roman" w:hAnsi="Times New Roman"/>
          <w:sz w:val="24"/>
          <w:szCs w:val="24"/>
        </w:rPr>
        <w:t xml:space="preserve"> тыс. рублей</w:t>
      </w:r>
      <w:r w:rsidR="005F419E">
        <w:rPr>
          <w:rFonts w:ascii="Times New Roman" w:hAnsi="Times New Roman"/>
          <w:sz w:val="24"/>
          <w:szCs w:val="24"/>
        </w:rPr>
        <w:t>.</w:t>
      </w:r>
      <w:r w:rsidR="0038512C">
        <w:rPr>
          <w:rFonts w:ascii="Times New Roman" w:hAnsi="Times New Roman"/>
          <w:sz w:val="24"/>
          <w:szCs w:val="24"/>
        </w:rPr>
        <w:t>Структура доходов не изменилась: у</w:t>
      </w:r>
      <w:r>
        <w:rPr>
          <w:rFonts w:ascii="Times New Roman" w:hAnsi="Times New Roman"/>
          <w:sz w:val="24"/>
          <w:szCs w:val="24"/>
        </w:rPr>
        <w:t xml:space="preserve">дельный вес безвозмездных поступлений в доходах </w:t>
      </w:r>
      <w:r w:rsidR="00B83187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="00A61B61">
        <w:rPr>
          <w:rFonts w:ascii="Times New Roman" w:hAnsi="Times New Roman"/>
          <w:sz w:val="24"/>
          <w:szCs w:val="24"/>
        </w:rPr>
        <w:t xml:space="preserve">86,0% (в 2021г - </w:t>
      </w:r>
      <w:r w:rsidR="00F968C3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 %</w:t>
      </w:r>
      <w:r w:rsidR="00A61B61">
        <w:rPr>
          <w:rFonts w:ascii="Times New Roman" w:hAnsi="Times New Roman"/>
          <w:sz w:val="24"/>
          <w:szCs w:val="24"/>
        </w:rPr>
        <w:t>)</w:t>
      </w:r>
      <w:r w:rsidR="0038512C">
        <w:rPr>
          <w:rFonts w:ascii="Times New Roman" w:hAnsi="Times New Roman"/>
          <w:sz w:val="24"/>
          <w:szCs w:val="24"/>
        </w:rPr>
        <w:t>,д</w:t>
      </w:r>
      <w:r>
        <w:rPr>
          <w:rFonts w:ascii="Times New Roman" w:hAnsi="Times New Roman"/>
          <w:sz w:val="24"/>
          <w:szCs w:val="24"/>
        </w:rPr>
        <w:t xml:space="preserve">оля </w:t>
      </w:r>
      <w:r w:rsidR="00420E8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собственных доходов</w:t>
      </w:r>
      <w:r w:rsidR="00420E8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соответственно </w:t>
      </w:r>
      <w:r w:rsidR="00A61B61">
        <w:rPr>
          <w:rFonts w:ascii="Times New Roman" w:hAnsi="Times New Roman"/>
          <w:sz w:val="24"/>
          <w:szCs w:val="24"/>
        </w:rPr>
        <w:t>14% (в 2021г-</w:t>
      </w:r>
      <w:r w:rsidR="00F968C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%</w:t>
      </w:r>
      <w:r w:rsidR="00A61B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20E8C" w:rsidRDefault="00420E8C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529" w:rsidRDefault="005E4EA3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 xml:space="preserve">Исполнение основных характеристик бюджета представлено в таблице № </w:t>
      </w:r>
      <w:r w:rsidR="000746FD">
        <w:rPr>
          <w:rFonts w:ascii="Times New Roman" w:hAnsi="Times New Roman"/>
          <w:sz w:val="24"/>
          <w:szCs w:val="24"/>
        </w:rPr>
        <w:t>1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995C24" w:rsidRDefault="00995C24" w:rsidP="00EA4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C24" w:rsidRDefault="00995C24" w:rsidP="00EA4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C24" w:rsidRDefault="00995C24" w:rsidP="00EA4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080" w:rsidRDefault="00EA48DC" w:rsidP="00995C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lastRenderedPageBreak/>
        <w:t xml:space="preserve">Таблица № </w:t>
      </w:r>
      <w:r w:rsidR="000746FD">
        <w:rPr>
          <w:rFonts w:ascii="Times New Roman" w:hAnsi="Times New Roman"/>
          <w:sz w:val="24"/>
          <w:szCs w:val="24"/>
        </w:rPr>
        <w:t>1</w:t>
      </w:r>
      <w:r w:rsidR="0087450B" w:rsidRPr="00986036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050" w:type="dxa"/>
        <w:tblInd w:w="118" w:type="dxa"/>
        <w:tblLayout w:type="fixed"/>
        <w:tblLook w:val="04A0"/>
      </w:tblPr>
      <w:tblGrid>
        <w:gridCol w:w="1833"/>
        <w:gridCol w:w="1255"/>
        <w:gridCol w:w="1239"/>
        <w:gridCol w:w="1264"/>
        <w:gridCol w:w="920"/>
        <w:gridCol w:w="775"/>
        <w:gridCol w:w="766"/>
        <w:gridCol w:w="998"/>
      </w:tblGrid>
      <w:tr w:rsidR="000746FD" w:rsidRPr="000746FD" w:rsidTr="00A61B61">
        <w:trPr>
          <w:trHeight w:val="738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0746FD" w:rsidRPr="000746FD" w:rsidTr="00A61B61">
        <w:trPr>
          <w:trHeight w:val="5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0746FD" w:rsidRPr="000746FD" w:rsidTr="00A61B61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0746FD" w:rsidRPr="000746FD" w:rsidTr="00A61B61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10139,2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13871,7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13871,7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0746FD" w:rsidRPr="000746FD" w:rsidTr="00A61B61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10239,4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14263,7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13892,8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</w:tr>
      <w:tr w:rsidR="000746FD" w:rsidRPr="000746FD" w:rsidTr="00A61B61">
        <w:trPr>
          <w:trHeight w:val="17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7450B" w:rsidRDefault="00D37A9F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E6D">
        <w:rPr>
          <w:rFonts w:ascii="Times New Roman" w:hAnsi="Times New Roman"/>
          <w:sz w:val="24"/>
          <w:szCs w:val="24"/>
        </w:rPr>
        <w:t>За</w:t>
      </w:r>
      <w:r w:rsidR="00EA48DC" w:rsidRPr="00E05E6D">
        <w:rPr>
          <w:rFonts w:ascii="Times New Roman" w:hAnsi="Times New Roman"/>
          <w:sz w:val="24"/>
          <w:szCs w:val="24"/>
        </w:rPr>
        <w:t>прошедший</w:t>
      </w:r>
      <w:r w:rsidR="006E119F" w:rsidRPr="00BD1084">
        <w:rPr>
          <w:rFonts w:ascii="Times New Roman" w:hAnsi="Times New Roman"/>
          <w:sz w:val="24"/>
          <w:szCs w:val="24"/>
        </w:rPr>
        <w:t>финансов</w:t>
      </w:r>
      <w:r w:rsidR="00972C5C" w:rsidRPr="00BD1084">
        <w:rPr>
          <w:rFonts w:ascii="Times New Roman" w:hAnsi="Times New Roman"/>
          <w:sz w:val="24"/>
          <w:szCs w:val="24"/>
        </w:rPr>
        <w:t>ый го</w:t>
      </w:r>
      <w:r w:rsidR="009374BF" w:rsidRPr="00BD1084">
        <w:rPr>
          <w:rFonts w:ascii="Times New Roman" w:hAnsi="Times New Roman"/>
          <w:sz w:val="24"/>
          <w:szCs w:val="24"/>
        </w:rPr>
        <w:t>д</w:t>
      </w:r>
      <w:r w:rsidR="0087450B" w:rsidRPr="00BD1084">
        <w:rPr>
          <w:rFonts w:ascii="Times New Roman" w:hAnsi="Times New Roman"/>
          <w:sz w:val="24"/>
          <w:szCs w:val="24"/>
        </w:rPr>
        <w:t xml:space="preserve"> в бюджет</w:t>
      </w:r>
      <w:r w:rsidR="000802DB">
        <w:rPr>
          <w:rFonts w:ascii="Times New Roman" w:hAnsi="Times New Roman"/>
          <w:sz w:val="24"/>
          <w:szCs w:val="24"/>
        </w:rPr>
        <w:t>Майдаковского</w:t>
      </w:r>
      <w:r w:rsidR="00791ADE" w:rsidRPr="00BD108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7450B" w:rsidRPr="00BD1084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BD1084">
        <w:rPr>
          <w:rFonts w:ascii="Times New Roman" w:hAnsi="Times New Roman"/>
          <w:sz w:val="24"/>
          <w:szCs w:val="24"/>
        </w:rPr>
        <w:t>о</w:t>
      </w:r>
      <w:r w:rsidR="0087450B" w:rsidRPr="00BD1084">
        <w:rPr>
          <w:rFonts w:ascii="Times New Roman" w:hAnsi="Times New Roman"/>
          <w:sz w:val="24"/>
          <w:szCs w:val="24"/>
        </w:rPr>
        <w:t xml:space="preserve"> доход</w:t>
      </w:r>
      <w:r w:rsidR="00104735" w:rsidRPr="00BD1084">
        <w:rPr>
          <w:rFonts w:ascii="Times New Roman" w:hAnsi="Times New Roman"/>
          <w:sz w:val="24"/>
          <w:szCs w:val="24"/>
        </w:rPr>
        <w:t>ов</w:t>
      </w:r>
      <w:r w:rsidR="0087450B" w:rsidRPr="00BD1084">
        <w:rPr>
          <w:rFonts w:ascii="Times New Roman" w:hAnsi="Times New Roman"/>
          <w:sz w:val="24"/>
          <w:szCs w:val="24"/>
        </w:rPr>
        <w:t xml:space="preserve"> в объеме </w:t>
      </w:r>
      <w:r w:rsidR="00476ED3">
        <w:rPr>
          <w:rFonts w:ascii="Times New Roman" w:hAnsi="Times New Roman"/>
          <w:sz w:val="24"/>
          <w:szCs w:val="24"/>
        </w:rPr>
        <w:t>13871,7</w:t>
      </w:r>
      <w:r w:rsidR="0087450B" w:rsidRPr="00BD1084">
        <w:rPr>
          <w:rFonts w:ascii="Times New Roman" w:hAnsi="Times New Roman"/>
          <w:sz w:val="24"/>
          <w:szCs w:val="24"/>
        </w:rPr>
        <w:t>тыс. руб.</w:t>
      </w:r>
      <w:r w:rsidR="00F968C3">
        <w:rPr>
          <w:rFonts w:ascii="Times New Roman" w:hAnsi="Times New Roman"/>
          <w:sz w:val="24"/>
          <w:szCs w:val="24"/>
        </w:rPr>
        <w:t xml:space="preserve">, что на </w:t>
      </w:r>
      <w:r w:rsidR="00476ED3">
        <w:rPr>
          <w:rFonts w:ascii="Times New Roman" w:hAnsi="Times New Roman"/>
          <w:sz w:val="24"/>
          <w:szCs w:val="24"/>
        </w:rPr>
        <w:t>3732,5</w:t>
      </w:r>
      <w:r w:rsidR="00F968C3">
        <w:rPr>
          <w:rFonts w:ascii="Times New Roman" w:hAnsi="Times New Roman"/>
          <w:sz w:val="24"/>
          <w:szCs w:val="24"/>
        </w:rPr>
        <w:t xml:space="preserve"> тыс. руб. меньше, чем в 202</w:t>
      </w:r>
      <w:r w:rsidR="00476ED3">
        <w:rPr>
          <w:rFonts w:ascii="Times New Roman" w:hAnsi="Times New Roman"/>
          <w:sz w:val="24"/>
          <w:szCs w:val="24"/>
        </w:rPr>
        <w:t>1</w:t>
      </w:r>
      <w:r w:rsidR="00F968C3">
        <w:rPr>
          <w:rFonts w:ascii="Times New Roman" w:hAnsi="Times New Roman"/>
          <w:sz w:val="24"/>
          <w:szCs w:val="24"/>
        </w:rPr>
        <w:t>г.</w:t>
      </w:r>
      <w:r w:rsidR="0087450B" w:rsidRPr="00BD1084">
        <w:rPr>
          <w:rFonts w:ascii="Times New Roman" w:hAnsi="Times New Roman"/>
          <w:sz w:val="24"/>
          <w:szCs w:val="24"/>
        </w:rPr>
        <w:t xml:space="preserve"> На исполнение бюджетных обязательств направлено</w:t>
      </w:r>
      <w:r w:rsidR="00476ED3">
        <w:rPr>
          <w:rFonts w:ascii="Times New Roman" w:hAnsi="Times New Roman"/>
          <w:sz w:val="24"/>
          <w:szCs w:val="24"/>
        </w:rPr>
        <w:t>13892,8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 руб.</w:t>
      </w:r>
      <w:r w:rsidR="00F968C3">
        <w:rPr>
          <w:rFonts w:ascii="Times New Roman" w:hAnsi="Times New Roman"/>
          <w:sz w:val="24"/>
          <w:szCs w:val="24"/>
        </w:rPr>
        <w:t xml:space="preserve">, что на </w:t>
      </w:r>
      <w:r w:rsidR="00476ED3">
        <w:rPr>
          <w:rFonts w:ascii="Times New Roman" w:hAnsi="Times New Roman"/>
          <w:sz w:val="24"/>
          <w:szCs w:val="24"/>
        </w:rPr>
        <w:t>3653,4</w:t>
      </w:r>
      <w:r w:rsidR="00F968C3">
        <w:rPr>
          <w:rFonts w:ascii="Times New Roman" w:hAnsi="Times New Roman"/>
          <w:sz w:val="24"/>
          <w:szCs w:val="24"/>
        </w:rPr>
        <w:t xml:space="preserve"> тыс. руб больше, чем в 202</w:t>
      </w:r>
      <w:r w:rsidR="00476ED3">
        <w:rPr>
          <w:rFonts w:ascii="Times New Roman" w:hAnsi="Times New Roman"/>
          <w:sz w:val="24"/>
          <w:szCs w:val="24"/>
        </w:rPr>
        <w:t>1</w:t>
      </w:r>
      <w:r w:rsidR="00F968C3">
        <w:rPr>
          <w:rFonts w:ascii="Times New Roman" w:hAnsi="Times New Roman"/>
          <w:sz w:val="24"/>
          <w:szCs w:val="24"/>
        </w:rPr>
        <w:t>г.К</w:t>
      </w:r>
      <w:r w:rsidR="0087450B" w:rsidRPr="0087450B">
        <w:rPr>
          <w:rFonts w:ascii="Times New Roman" w:hAnsi="Times New Roman"/>
          <w:sz w:val="24"/>
          <w:szCs w:val="24"/>
        </w:rPr>
        <w:t xml:space="preserve"> утвержденным бюджетным назначениям исполнение бюджета по доходам</w:t>
      </w:r>
      <w:r w:rsidR="009962C0">
        <w:rPr>
          <w:rFonts w:ascii="Times New Roman" w:hAnsi="Times New Roman"/>
          <w:sz w:val="24"/>
          <w:szCs w:val="24"/>
        </w:rPr>
        <w:t xml:space="preserve"> и расходам</w:t>
      </w:r>
      <w:r w:rsidR="0087450B" w:rsidRPr="0087450B">
        <w:rPr>
          <w:rFonts w:ascii="Times New Roman" w:hAnsi="Times New Roman"/>
          <w:sz w:val="24"/>
          <w:szCs w:val="24"/>
        </w:rPr>
        <w:t xml:space="preserve"> составило </w:t>
      </w:r>
      <w:r w:rsidR="00476ED3">
        <w:rPr>
          <w:rFonts w:ascii="Times New Roman" w:hAnsi="Times New Roman"/>
          <w:sz w:val="24"/>
          <w:szCs w:val="24"/>
        </w:rPr>
        <w:t>100</w:t>
      </w:r>
      <w:r w:rsidR="00F968C3">
        <w:rPr>
          <w:rFonts w:ascii="Times New Roman" w:hAnsi="Times New Roman"/>
          <w:sz w:val="24"/>
          <w:szCs w:val="24"/>
        </w:rPr>
        <w:t>,0</w:t>
      </w:r>
      <w:r w:rsidR="009B11A3">
        <w:rPr>
          <w:rFonts w:ascii="Times New Roman" w:hAnsi="Times New Roman"/>
          <w:sz w:val="24"/>
          <w:szCs w:val="24"/>
        </w:rPr>
        <w:t>% и 9</w:t>
      </w:r>
      <w:r w:rsidR="00476ED3">
        <w:rPr>
          <w:rFonts w:ascii="Times New Roman" w:hAnsi="Times New Roman"/>
          <w:sz w:val="24"/>
          <w:szCs w:val="24"/>
        </w:rPr>
        <w:t>7,4</w:t>
      </w:r>
      <w:r w:rsidR="009B11A3">
        <w:rPr>
          <w:rFonts w:ascii="Times New Roman" w:hAnsi="Times New Roman"/>
          <w:sz w:val="24"/>
          <w:szCs w:val="24"/>
        </w:rPr>
        <w:t>% соответственно</w:t>
      </w:r>
      <w:r w:rsidR="0087450B">
        <w:rPr>
          <w:rFonts w:ascii="Times New Roman" w:hAnsi="Times New Roman"/>
          <w:sz w:val="24"/>
          <w:szCs w:val="24"/>
        </w:rPr>
        <w:t>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B6399D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5</w:t>
      </w:r>
      <w:r w:rsidR="0087450B" w:rsidRPr="00293C88">
        <w:rPr>
          <w:b/>
        </w:rPr>
        <w:t>.</w:t>
      </w:r>
      <w:r w:rsidR="007F55F2" w:rsidRPr="00293C88">
        <w:rPr>
          <w:b/>
        </w:rPr>
        <w:t xml:space="preserve"> ИСПОЛНЕНИ</w:t>
      </w:r>
      <w:r w:rsidR="00F65094">
        <w:rPr>
          <w:b/>
        </w:rPr>
        <w:t>Е</w:t>
      </w:r>
      <w:r w:rsidR="007F55F2" w:rsidRPr="00293C88">
        <w:rPr>
          <w:b/>
        </w:rPr>
        <w:t xml:space="preserve"> ДОХОДНОЙ ЧАСТИ БЮДЖЕТА</w:t>
      </w:r>
      <w:r w:rsidR="008A6804" w:rsidRPr="00293C88">
        <w:rPr>
          <w:b/>
        </w:rPr>
        <w:t>.</w:t>
      </w:r>
    </w:p>
    <w:p w:rsidR="00E7619D" w:rsidRDefault="00E7619D" w:rsidP="00F968C3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 xml:space="preserve">Исполнение бюджета в разрезе групп доходов представлено в таблице № </w:t>
      </w:r>
      <w:r w:rsidR="000746FD">
        <w:rPr>
          <w:rFonts w:ascii="Times New Roman" w:hAnsi="Times New Roman"/>
          <w:sz w:val="24"/>
          <w:szCs w:val="24"/>
        </w:rPr>
        <w:t>2</w:t>
      </w:r>
      <w:r w:rsidRPr="00E7619D">
        <w:rPr>
          <w:rFonts w:ascii="Times New Roman" w:hAnsi="Times New Roman"/>
          <w:sz w:val="24"/>
          <w:szCs w:val="24"/>
        </w:rPr>
        <w:t>:</w:t>
      </w:r>
    </w:p>
    <w:p w:rsidR="00536525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0746FD">
        <w:rPr>
          <w:rFonts w:ascii="Times New Roman" w:hAnsi="Times New Roman"/>
          <w:sz w:val="24"/>
          <w:szCs w:val="24"/>
        </w:rPr>
        <w:t>2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984" w:type="dxa"/>
        <w:tblInd w:w="118" w:type="dxa"/>
        <w:tblLayout w:type="fixed"/>
        <w:tblLook w:val="04A0"/>
      </w:tblPr>
      <w:tblGrid>
        <w:gridCol w:w="1499"/>
        <w:gridCol w:w="1255"/>
        <w:gridCol w:w="1347"/>
        <w:gridCol w:w="1264"/>
        <w:gridCol w:w="1004"/>
        <w:gridCol w:w="851"/>
        <w:gridCol w:w="766"/>
        <w:gridCol w:w="998"/>
      </w:tblGrid>
      <w:tr w:rsidR="000746FD" w:rsidRPr="000746FD" w:rsidTr="00476ED3">
        <w:trPr>
          <w:trHeight w:val="634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0746FD" w:rsidRPr="000746FD" w:rsidTr="00476ED3">
        <w:trPr>
          <w:trHeight w:val="559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0746FD" w:rsidRPr="000746FD" w:rsidTr="00476ED3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0746FD" w:rsidRPr="000746FD" w:rsidTr="00476ED3">
        <w:trPr>
          <w:trHeight w:val="30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1771,6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0746FD" w:rsidRPr="000746FD" w:rsidTr="00476ED3">
        <w:trPr>
          <w:trHeight w:val="469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-407,3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-63,9</w:t>
            </w:r>
          </w:p>
        </w:tc>
      </w:tr>
      <w:tr w:rsidR="000746FD" w:rsidRPr="000746FD" w:rsidTr="00476ED3">
        <w:trPr>
          <w:trHeight w:val="477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7931,5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3938,7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0746FD" w:rsidRPr="000746FD" w:rsidTr="00476ED3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10139,2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13871,7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</w:tbl>
    <w:p w:rsidR="004D3B5A" w:rsidRDefault="004D3B5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11A3" w:rsidRDefault="004D3B5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202</w:t>
      </w:r>
      <w:r w:rsidR="00476E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 у</w:t>
      </w:r>
      <w:r w:rsidR="005506D7">
        <w:rPr>
          <w:rFonts w:ascii="Times New Roman" w:hAnsi="Times New Roman"/>
          <w:sz w:val="24"/>
          <w:szCs w:val="24"/>
        </w:rPr>
        <w:t>велич</w:t>
      </w:r>
      <w:r w:rsidR="004F02C1">
        <w:rPr>
          <w:rFonts w:ascii="Times New Roman" w:hAnsi="Times New Roman"/>
          <w:sz w:val="24"/>
          <w:szCs w:val="24"/>
        </w:rPr>
        <w:t>ились налоговые доходы</w:t>
      </w:r>
      <w:r w:rsidR="008D1B79">
        <w:rPr>
          <w:rFonts w:ascii="Times New Roman" w:hAnsi="Times New Roman"/>
          <w:sz w:val="24"/>
          <w:szCs w:val="24"/>
        </w:rPr>
        <w:t xml:space="preserve"> (на 201,1 тыс. руб.)  и безвозмездные поступления (на 3938,7 тыс. руб.)</w:t>
      </w:r>
      <w:r>
        <w:rPr>
          <w:rFonts w:ascii="Times New Roman" w:hAnsi="Times New Roman"/>
          <w:sz w:val="24"/>
          <w:szCs w:val="24"/>
        </w:rPr>
        <w:t>.</w:t>
      </w:r>
      <w:r w:rsidR="008D1B79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еналоговы</w:t>
      </w:r>
      <w:r w:rsidR="008D1B7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доход</w:t>
      </w:r>
      <w:r w:rsidR="008D1B79">
        <w:rPr>
          <w:rFonts w:ascii="Times New Roman" w:hAnsi="Times New Roman"/>
          <w:sz w:val="24"/>
          <w:szCs w:val="24"/>
        </w:rPr>
        <w:t>ы снизились на 407,3 тыс. руб., но данный вид доходов не</w:t>
      </w:r>
      <w:r w:rsidR="00E133BA">
        <w:rPr>
          <w:rFonts w:ascii="Times New Roman" w:hAnsi="Times New Roman"/>
          <w:sz w:val="24"/>
          <w:szCs w:val="24"/>
        </w:rPr>
        <w:t xml:space="preserve"> явля</w:t>
      </w:r>
      <w:r w:rsidR="008D1B79">
        <w:rPr>
          <w:rFonts w:ascii="Times New Roman" w:hAnsi="Times New Roman"/>
          <w:sz w:val="24"/>
          <w:szCs w:val="24"/>
        </w:rPr>
        <w:t>е</w:t>
      </w:r>
      <w:r w:rsidR="00E133BA">
        <w:rPr>
          <w:rFonts w:ascii="Times New Roman" w:hAnsi="Times New Roman"/>
          <w:sz w:val="24"/>
          <w:szCs w:val="24"/>
        </w:rPr>
        <w:t>тся постоянным.</w:t>
      </w:r>
    </w:p>
    <w:p w:rsidR="00AE1D0A" w:rsidRDefault="008D1B79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доходы исполнены на 100%.</w:t>
      </w:r>
    </w:p>
    <w:p w:rsidR="00A53C85" w:rsidRPr="00DD623D" w:rsidRDefault="00A53C85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7F46" w:rsidRDefault="00B6399D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C04D1E">
        <w:rPr>
          <w:rFonts w:ascii="Times New Roman" w:hAnsi="Times New Roman"/>
          <w:b/>
          <w:i/>
          <w:sz w:val="24"/>
          <w:szCs w:val="24"/>
        </w:rPr>
        <w:t>И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сполнени</w:t>
      </w:r>
      <w:r w:rsidR="00C04D1E">
        <w:rPr>
          <w:rFonts w:ascii="Times New Roman" w:hAnsi="Times New Roman"/>
          <w:b/>
          <w:i/>
          <w:sz w:val="24"/>
          <w:szCs w:val="24"/>
        </w:rPr>
        <w:t>е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налоговым доходам</w:t>
      </w:r>
    </w:p>
    <w:p w:rsidR="00536525" w:rsidRDefault="002766E1" w:rsidP="0065006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за</w:t>
      </w:r>
      <w:r w:rsidR="002D43F0">
        <w:rPr>
          <w:rFonts w:ascii="Times New Roman" w:hAnsi="Times New Roman"/>
          <w:sz w:val="24"/>
          <w:szCs w:val="24"/>
        </w:rPr>
        <w:t>2</w:t>
      </w:r>
      <w:r w:rsidR="00967F46">
        <w:rPr>
          <w:rFonts w:ascii="Times New Roman" w:hAnsi="Times New Roman"/>
          <w:sz w:val="24"/>
          <w:szCs w:val="24"/>
        </w:rPr>
        <w:t>0</w:t>
      </w:r>
      <w:r w:rsidR="00E43E13">
        <w:rPr>
          <w:rFonts w:ascii="Times New Roman" w:hAnsi="Times New Roman"/>
          <w:sz w:val="24"/>
          <w:szCs w:val="24"/>
        </w:rPr>
        <w:t>2</w:t>
      </w:r>
      <w:r w:rsidR="008D1B79">
        <w:rPr>
          <w:rFonts w:ascii="Times New Roman" w:hAnsi="Times New Roman"/>
          <w:sz w:val="24"/>
          <w:szCs w:val="24"/>
        </w:rPr>
        <w:t>2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</w:t>
      </w:r>
      <w:r w:rsidR="000746FD">
        <w:rPr>
          <w:rFonts w:ascii="Times New Roman" w:hAnsi="Times New Roman"/>
          <w:sz w:val="24"/>
          <w:szCs w:val="24"/>
        </w:rPr>
        <w:t>3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4B3C13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 xml:space="preserve">Таблица № </w:t>
      </w:r>
      <w:r w:rsidR="000746FD">
        <w:rPr>
          <w:rFonts w:ascii="Times New Roman" w:hAnsi="Times New Roman"/>
          <w:sz w:val="24"/>
          <w:szCs w:val="24"/>
        </w:rPr>
        <w:t>3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9" w:type="dxa"/>
        <w:tblInd w:w="118" w:type="dxa"/>
        <w:tblLook w:val="04A0"/>
      </w:tblPr>
      <w:tblGrid>
        <w:gridCol w:w="1550"/>
        <w:gridCol w:w="1255"/>
        <w:gridCol w:w="1453"/>
        <w:gridCol w:w="1264"/>
        <w:gridCol w:w="866"/>
        <w:gridCol w:w="917"/>
        <w:gridCol w:w="766"/>
        <w:gridCol w:w="998"/>
      </w:tblGrid>
      <w:tr w:rsidR="000746FD" w:rsidRPr="000746FD" w:rsidTr="00E20645">
        <w:trPr>
          <w:trHeight w:val="688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0746FD" w:rsidRPr="000746FD" w:rsidTr="00E20645">
        <w:trPr>
          <w:trHeight w:val="5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0746FD" w:rsidRPr="000746FD" w:rsidTr="00E20645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0746FD" w:rsidRPr="000746FD" w:rsidTr="00E20645">
        <w:trPr>
          <w:trHeight w:val="73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28,32</w:t>
            </w:r>
          </w:p>
        </w:tc>
      </w:tr>
      <w:tr w:rsidR="000746FD" w:rsidRPr="000746FD" w:rsidTr="00E20645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2.ЕСХН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8D1B79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-100,00</w:t>
            </w:r>
          </w:p>
        </w:tc>
      </w:tr>
      <w:tr w:rsidR="000746FD" w:rsidRPr="000746FD" w:rsidTr="00E20645">
        <w:trPr>
          <w:trHeight w:val="4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2.Налоги на имущество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-11,15</w:t>
            </w:r>
          </w:p>
        </w:tc>
      </w:tr>
      <w:tr w:rsidR="000746FD" w:rsidRPr="000746FD" w:rsidTr="00E20645">
        <w:trPr>
          <w:trHeight w:val="5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3.Земельный налог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</w:tr>
      <w:tr w:rsidR="000746FD" w:rsidRPr="000746FD" w:rsidTr="00E20645">
        <w:trPr>
          <w:trHeight w:val="63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1570,40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1771,60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1771,60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12,81</w:t>
            </w:r>
          </w:p>
        </w:tc>
      </w:tr>
    </w:tbl>
    <w:p w:rsidR="00C04D1E" w:rsidRDefault="000778D1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D6416">
        <w:rPr>
          <w:rFonts w:ascii="Times New Roman" w:hAnsi="Times New Roman"/>
          <w:sz w:val="24"/>
          <w:szCs w:val="24"/>
        </w:rPr>
        <w:t>По данным, приведенным</w:t>
      </w:r>
      <w:r w:rsidRPr="003E3786">
        <w:rPr>
          <w:rFonts w:ascii="Times New Roman" w:hAnsi="Times New Roman"/>
          <w:sz w:val="24"/>
          <w:szCs w:val="24"/>
        </w:rPr>
        <w:t xml:space="preserve"> в таблице </w:t>
      </w:r>
      <w:r w:rsidR="00573D99">
        <w:rPr>
          <w:rFonts w:ascii="Times New Roman" w:hAnsi="Times New Roman"/>
          <w:sz w:val="24"/>
          <w:szCs w:val="24"/>
        </w:rPr>
        <w:t>видно, что в 20</w:t>
      </w:r>
      <w:r w:rsidR="0052714D">
        <w:rPr>
          <w:rFonts w:ascii="Times New Roman" w:hAnsi="Times New Roman"/>
          <w:sz w:val="24"/>
          <w:szCs w:val="24"/>
        </w:rPr>
        <w:t>2</w:t>
      </w:r>
      <w:r w:rsidR="008D1B79">
        <w:rPr>
          <w:rFonts w:ascii="Times New Roman" w:hAnsi="Times New Roman"/>
          <w:sz w:val="24"/>
          <w:szCs w:val="24"/>
        </w:rPr>
        <w:t>2</w:t>
      </w:r>
      <w:r w:rsidR="00573D99">
        <w:rPr>
          <w:rFonts w:ascii="Times New Roman" w:hAnsi="Times New Roman"/>
          <w:sz w:val="24"/>
          <w:szCs w:val="24"/>
        </w:rPr>
        <w:t xml:space="preserve"> году</w:t>
      </w:r>
      <w:r w:rsidR="00FE56FA">
        <w:rPr>
          <w:rFonts w:ascii="Times New Roman" w:hAnsi="Times New Roman"/>
          <w:sz w:val="24"/>
          <w:szCs w:val="24"/>
        </w:rPr>
        <w:t>, как и в предыдущие года основную долю налоговых доходов составляют налоги на доходы (4</w:t>
      </w:r>
      <w:r w:rsidR="00E20645">
        <w:rPr>
          <w:rFonts w:ascii="Times New Roman" w:hAnsi="Times New Roman"/>
          <w:sz w:val="24"/>
          <w:szCs w:val="24"/>
        </w:rPr>
        <w:t>5</w:t>
      </w:r>
      <w:r w:rsidR="00FE56FA">
        <w:rPr>
          <w:rFonts w:ascii="Times New Roman" w:hAnsi="Times New Roman"/>
          <w:sz w:val="24"/>
          <w:szCs w:val="24"/>
        </w:rPr>
        <w:t>%) и земельный налог (5</w:t>
      </w:r>
      <w:r w:rsidR="00E20645">
        <w:rPr>
          <w:rFonts w:ascii="Times New Roman" w:hAnsi="Times New Roman"/>
          <w:sz w:val="24"/>
          <w:szCs w:val="24"/>
        </w:rPr>
        <w:t>0</w:t>
      </w:r>
      <w:r w:rsidR="00FE56FA">
        <w:rPr>
          <w:rFonts w:ascii="Times New Roman" w:hAnsi="Times New Roman"/>
          <w:sz w:val="24"/>
          <w:szCs w:val="24"/>
        </w:rPr>
        <w:t>%)</w:t>
      </w:r>
      <w:r w:rsidR="00C04D1E">
        <w:rPr>
          <w:rFonts w:ascii="Times New Roman" w:hAnsi="Times New Roman"/>
          <w:sz w:val="24"/>
          <w:szCs w:val="24"/>
        </w:rPr>
        <w:t>.</w:t>
      </w:r>
      <w:r w:rsidR="00E20645">
        <w:rPr>
          <w:rFonts w:ascii="Times New Roman" w:hAnsi="Times New Roman"/>
          <w:sz w:val="24"/>
          <w:szCs w:val="24"/>
        </w:rPr>
        <w:t xml:space="preserve">По </w:t>
      </w:r>
      <w:r w:rsidR="00957E7C">
        <w:rPr>
          <w:rFonts w:ascii="Times New Roman" w:hAnsi="Times New Roman"/>
          <w:sz w:val="24"/>
          <w:szCs w:val="24"/>
        </w:rPr>
        <w:t xml:space="preserve"> всем остальным-снижение по сравнению с 202</w:t>
      </w:r>
      <w:r w:rsidR="00E20645">
        <w:rPr>
          <w:rFonts w:ascii="Times New Roman" w:hAnsi="Times New Roman"/>
          <w:sz w:val="24"/>
          <w:szCs w:val="24"/>
        </w:rPr>
        <w:t>1</w:t>
      </w:r>
      <w:r w:rsidR="00957E7C">
        <w:rPr>
          <w:rFonts w:ascii="Times New Roman" w:hAnsi="Times New Roman"/>
          <w:sz w:val="24"/>
          <w:szCs w:val="24"/>
        </w:rPr>
        <w:t>г.</w:t>
      </w:r>
    </w:p>
    <w:p w:rsidR="00DC6505" w:rsidRDefault="00A10631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по налоговым доходам</w:t>
      </w:r>
      <w:r w:rsidR="009939D6">
        <w:rPr>
          <w:rFonts w:ascii="Times New Roman" w:hAnsi="Times New Roman"/>
          <w:sz w:val="24"/>
          <w:szCs w:val="24"/>
        </w:rPr>
        <w:t xml:space="preserve">составило </w:t>
      </w:r>
      <w:r w:rsidR="00E20645">
        <w:rPr>
          <w:rFonts w:ascii="Times New Roman" w:hAnsi="Times New Roman"/>
          <w:sz w:val="24"/>
          <w:szCs w:val="24"/>
        </w:rPr>
        <w:t>100,0</w:t>
      </w:r>
      <w:r w:rsidR="009939D6">
        <w:rPr>
          <w:rFonts w:ascii="Times New Roman" w:hAnsi="Times New Roman"/>
          <w:sz w:val="24"/>
          <w:szCs w:val="24"/>
        </w:rPr>
        <w:t xml:space="preserve"> %.</w:t>
      </w:r>
    </w:p>
    <w:p w:rsidR="00AD04BC" w:rsidRDefault="00AD04BC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2F29" w:rsidRDefault="00B6399D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C04D1E">
        <w:rPr>
          <w:rFonts w:ascii="Times New Roman" w:hAnsi="Times New Roman"/>
          <w:b/>
          <w:i/>
          <w:sz w:val="24"/>
          <w:szCs w:val="24"/>
        </w:rPr>
        <w:t>. Ис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полнени</w:t>
      </w:r>
      <w:r w:rsidR="00C04D1E">
        <w:rPr>
          <w:rFonts w:ascii="Times New Roman" w:hAnsi="Times New Roman"/>
          <w:b/>
          <w:i/>
          <w:sz w:val="24"/>
          <w:szCs w:val="24"/>
        </w:rPr>
        <w:t>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B11D86" w:rsidRDefault="00483F00" w:rsidP="00AA6B92">
      <w:pPr>
        <w:pStyle w:val="ab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Анализис</w:t>
      </w:r>
      <w:r w:rsidRPr="00483F00">
        <w:rPr>
          <w:rFonts w:ascii="Times New Roman" w:hAnsi="Times New Roman"/>
          <w:sz w:val="24"/>
        </w:rPr>
        <w:t>полнения бюджета за счет неналоговых доходов в разрезе основных подгрупп за  20</w:t>
      </w:r>
      <w:r w:rsidR="00E32993">
        <w:rPr>
          <w:rFonts w:ascii="Times New Roman" w:hAnsi="Times New Roman"/>
          <w:sz w:val="24"/>
        </w:rPr>
        <w:t>2</w:t>
      </w:r>
      <w:r w:rsidR="00E20645">
        <w:rPr>
          <w:rFonts w:ascii="Times New Roman" w:hAnsi="Times New Roman"/>
          <w:sz w:val="24"/>
        </w:rPr>
        <w:t>2</w:t>
      </w:r>
      <w:r w:rsidRPr="00483F00">
        <w:rPr>
          <w:rFonts w:ascii="Times New Roman" w:hAnsi="Times New Roman"/>
          <w:sz w:val="24"/>
        </w:rPr>
        <w:t xml:space="preserve"> год приведен </w:t>
      </w:r>
      <w:r>
        <w:rPr>
          <w:rFonts w:ascii="Times New Roman" w:hAnsi="Times New Roman"/>
          <w:sz w:val="24"/>
        </w:rPr>
        <w:t xml:space="preserve">в таблице № </w:t>
      </w:r>
      <w:r w:rsidR="000746F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:</w:t>
      </w:r>
    </w:p>
    <w:p w:rsidR="000746FD" w:rsidRDefault="00DC2F29" w:rsidP="00957E7C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Таблица № </w:t>
      </w:r>
      <w:r w:rsidR="000746FD">
        <w:rPr>
          <w:rFonts w:ascii="Times New Roman" w:hAnsi="Times New Roman"/>
          <w:sz w:val="24"/>
          <w:szCs w:val="24"/>
        </w:rPr>
        <w:t>4</w:t>
      </w:r>
      <w:r w:rsidR="00820A65">
        <w:rPr>
          <w:rFonts w:ascii="Times New Roman" w:hAnsi="Times New Roman"/>
          <w:sz w:val="24"/>
          <w:szCs w:val="24"/>
        </w:rPr>
        <w:t xml:space="preserve">  (тыс. руб.)</w:t>
      </w:r>
    </w:p>
    <w:tbl>
      <w:tblPr>
        <w:tblW w:w="9068" w:type="dxa"/>
        <w:tblInd w:w="118" w:type="dxa"/>
        <w:tblLayout w:type="fixed"/>
        <w:tblLook w:val="04A0"/>
      </w:tblPr>
      <w:tblGrid>
        <w:gridCol w:w="2258"/>
        <w:gridCol w:w="1015"/>
        <w:gridCol w:w="1134"/>
        <w:gridCol w:w="992"/>
        <w:gridCol w:w="868"/>
        <w:gridCol w:w="935"/>
        <w:gridCol w:w="868"/>
        <w:gridCol w:w="998"/>
      </w:tblGrid>
      <w:tr w:rsidR="000746FD" w:rsidRPr="000746FD" w:rsidTr="006A5BC4">
        <w:trPr>
          <w:trHeight w:val="69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0746FD" w:rsidRPr="000746FD" w:rsidTr="006A5BC4">
        <w:trPr>
          <w:trHeight w:val="52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0746FD" w:rsidRPr="000746FD" w:rsidTr="006A5BC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0746FD" w:rsidRPr="000746FD" w:rsidTr="006A5BC4">
        <w:trPr>
          <w:trHeight w:val="7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-37,4</w:t>
            </w:r>
          </w:p>
        </w:tc>
      </w:tr>
      <w:tr w:rsidR="000746FD" w:rsidRPr="000746FD" w:rsidTr="006A5BC4">
        <w:trPr>
          <w:trHeight w:val="7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2.Доходы от оказания платных услуг и компенсации затрат государства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E20645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-40,90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0746FD" w:rsidRPr="000746FD" w:rsidTr="006A5BC4">
        <w:trPr>
          <w:trHeight w:val="7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3.Доходы от продажи материальных и нематериальных активов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-374,00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-63,9</w:t>
            </w:r>
          </w:p>
        </w:tc>
      </w:tr>
      <w:tr w:rsidR="000746FD" w:rsidRPr="000746FD" w:rsidTr="006A5BC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Прочие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6A5BC4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46FD" w:rsidRPr="000746FD" w:rsidTr="006A5BC4">
        <w:trPr>
          <w:trHeight w:val="4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-407,30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-63,9</w:t>
            </w:r>
          </w:p>
        </w:tc>
      </w:tr>
    </w:tbl>
    <w:p w:rsidR="004B3C13" w:rsidRDefault="004B3C13" w:rsidP="00957E7C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57E7C" w:rsidRDefault="00D82861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Поступление неналоговых доходов </w:t>
      </w:r>
      <w:r w:rsidR="003B7F77">
        <w:rPr>
          <w:rFonts w:ascii="Times New Roman" w:hAnsi="Times New Roman"/>
          <w:sz w:val="24"/>
          <w:szCs w:val="24"/>
        </w:rPr>
        <w:t xml:space="preserve">продолжает </w:t>
      </w:r>
      <w:r w:rsidR="003B7F77" w:rsidRPr="00257B55">
        <w:rPr>
          <w:rFonts w:ascii="Times New Roman" w:hAnsi="Times New Roman"/>
          <w:sz w:val="24"/>
          <w:szCs w:val="24"/>
        </w:rPr>
        <w:t>снижаться</w:t>
      </w:r>
      <w:r w:rsidR="00282678">
        <w:rPr>
          <w:rFonts w:ascii="Times New Roman" w:hAnsi="Times New Roman"/>
          <w:sz w:val="24"/>
          <w:szCs w:val="24"/>
        </w:rPr>
        <w:t xml:space="preserve">. </w:t>
      </w:r>
      <w:r w:rsidR="00E32993">
        <w:rPr>
          <w:rFonts w:ascii="Times New Roman" w:hAnsi="Times New Roman"/>
          <w:sz w:val="24"/>
          <w:szCs w:val="24"/>
        </w:rPr>
        <w:t>Ситуацию в 2020 г исправила продажа земельного участка</w:t>
      </w:r>
      <w:r w:rsidR="00957E7C">
        <w:rPr>
          <w:rFonts w:ascii="Times New Roman" w:hAnsi="Times New Roman"/>
          <w:sz w:val="24"/>
          <w:szCs w:val="24"/>
        </w:rPr>
        <w:t xml:space="preserve">, когда </w:t>
      </w:r>
      <w:r w:rsidR="00E32993">
        <w:rPr>
          <w:rFonts w:ascii="Times New Roman" w:hAnsi="Times New Roman"/>
          <w:sz w:val="24"/>
          <w:szCs w:val="24"/>
        </w:rPr>
        <w:t xml:space="preserve">неналоговые доходы </w:t>
      </w:r>
      <w:r w:rsidR="00957E7C">
        <w:rPr>
          <w:rFonts w:ascii="Times New Roman" w:hAnsi="Times New Roman"/>
          <w:sz w:val="24"/>
          <w:szCs w:val="24"/>
        </w:rPr>
        <w:t xml:space="preserve">поселения </w:t>
      </w:r>
      <w:r w:rsidR="00E32993">
        <w:rPr>
          <w:rFonts w:ascii="Times New Roman" w:hAnsi="Times New Roman"/>
          <w:sz w:val="24"/>
          <w:szCs w:val="24"/>
        </w:rPr>
        <w:t>выросли почти в 4 раза.</w:t>
      </w:r>
      <w:r w:rsidR="00957E7C">
        <w:rPr>
          <w:rFonts w:ascii="Times New Roman" w:hAnsi="Times New Roman"/>
          <w:sz w:val="24"/>
          <w:szCs w:val="24"/>
        </w:rPr>
        <w:t xml:space="preserve"> В 2021г</w:t>
      </w:r>
      <w:r w:rsidR="006A5BC4">
        <w:rPr>
          <w:rFonts w:ascii="Times New Roman" w:hAnsi="Times New Roman"/>
          <w:sz w:val="24"/>
          <w:szCs w:val="24"/>
        </w:rPr>
        <w:t xml:space="preserve"> и в 2022г</w:t>
      </w:r>
      <w:r w:rsidR="00957E7C">
        <w:rPr>
          <w:rFonts w:ascii="Times New Roman" w:hAnsi="Times New Roman"/>
          <w:sz w:val="24"/>
          <w:szCs w:val="24"/>
        </w:rPr>
        <w:t xml:space="preserve"> ситуация уже другая.Значительное снижение (в %) и по остальным неналоговым доходам.</w:t>
      </w:r>
    </w:p>
    <w:p w:rsidR="00481853" w:rsidRPr="00424DDA" w:rsidRDefault="003227C9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на 100% от запланированных показателей</w:t>
      </w:r>
      <w:r w:rsidR="00F26C77" w:rsidRPr="00225E01">
        <w:rPr>
          <w:rFonts w:ascii="Times New Roman" w:hAnsi="Times New Roman"/>
          <w:sz w:val="24"/>
          <w:szCs w:val="24"/>
        </w:rPr>
        <w:t>.</w:t>
      </w:r>
    </w:p>
    <w:p w:rsidR="004B7105" w:rsidRDefault="004B7105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2F29" w:rsidRDefault="00B6399D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.3. </w:t>
      </w:r>
      <w:r w:rsidR="008D6866">
        <w:rPr>
          <w:rFonts w:ascii="Times New Roman" w:hAnsi="Times New Roman"/>
          <w:b/>
          <w:i/>
          <w:sz w:val="24"/>
          <w:szCs w:val="24"/>
        </w:rPr>
        <w:t>И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сполнени</w:t>
      </w:r>
      <w:r w:rsidR="008D6866">
        <w:rPr>
          <w:rFonts w:ascii="Times New Roman" w:hAnsi="Times New Roman"/>
          <w:b/>
          <w:i/>
          <w:sz w:val="24"/>
          <w:szCs w:val="24"/>
        </w:rPr>
        <w:t>е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 бюджета по безвозмездным поступлениям</w:t>
      </w:r>
    </w:p>
    <w:p w:rsidR="00F40BAE" w:rsidRDefault="00B9208F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</w:t>
      </w:r>
      <w:r w:rsidR="00E32993">
        <w:rPr>
          <w:rFonts w:ascii="Times New Roman" w:hAnsi="Times New Roman"/>
          <w:sz w:val="24"/>
          <w:szCs w:val="24"/>
        </w:rPr>
        <w:t>2</w:t>
      </w:r>
      <w:r w:rsidR="006A5BC4">
        <w:rPr>
          <w:rFonts w:ascii="Times New Roman" w:hAnsi="Times New Roman"/>
          <w:sz w:val="24"/>
          <w:szCs w:val="24"/>
        </w:rPr>
        <w:t>2</w:t>
      </w:r>
      <w:r w:rsidR="006671B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:</w:t>
      </w:r>
    </w:p>
    <w:p w:rsidR="000746FD" w:rsidRDefault="000746FD" w:rsidP="00957E7C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5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76" w:type="dxa"/>
        <w:tblInd w:w="118" w:type="dxa"/>
        <w:tblLayout w:type="fixed"/>
        <w:tblLook w:val="04A0"/>
      </w:tblPr>
      <w:tblGrid>
        <w:gridCol w:w="3109"/>
        <w:gridCol w:w="924"/>
        <w:gridCol w:w="1087"/>
        <w:gridCol w:w="909"/>
        <w:gridCol w:w="888"/>
        <w:gridCol w:w="666"/>
        <w:gridCol w:w="766"/>
        <w:gridCol w:w="727"/>
      </w:tblGrid>
      <w:tr w:rsidR="000746FD" w:rsidRPr="000746FD" w:rsidTr="006A5BC4">
        <w:trPr>
          <w:trHeight w:val="856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0746FD" w:rsidRPr="000746FD" w:rsidTr="006A5BC4">
        <w:trPr>
          <w:trHeight w:val="465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0746FD" w:rsidRPr="000746FD" w:rsidTr="006A5BC4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0746FD" w:rsidRPr="000746FD" w:rsidTr="006A5BC4">
        <w:trPr>
          <w:trHeight w:val="56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3938,7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0746FD" w:rsidRPr="000746FD" w:rsidTr="006A5BC4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4683,2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4948,2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5190,4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5190,4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507,2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0746FD" w:rsidRPr="000746FD" w:rsidTr="006A5BC4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318,1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593,7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1612,9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1612,9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1294,8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0746FD" w:rsidRPr="000746FD" w:rsidTr="006A5BC4">
        <w:trPr>
          <w:trHeight w:val="28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0746FD" w:rsidRPr="000746FD" w:rsidTr="006A5BC4">
        <w:trPr>
          <w:trHeight w:val="41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2837,2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3409,3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4965,9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4965,9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2128,7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746FD" w:rsidRPr="000746FD" w:rsidTr="006A5BC4">
        <w:trPr>
          <w:trHeight w:val="36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7931,5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9046,7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11870,2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11870,2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3938,7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</w:tbl>
    <w:p w:rsidR="00EA396F" w:rsidRDefault="005F29C3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9733B">
        <w:rPr>
          <w:rFonts w:ascii="Times New Roman" w:hAnsi="Times New Roman"/>
          <w:sz w:val="24"/>
          <w:szCs w:val="24"/>
        </w:rPr>
        <w:t>П</w:t>
      </w:r>
      <w:r w:rsidR="00B9208F" w:rsidRPr="00E9733B">
        <w:rPr>
          <w:rFonts w:ascii="Times New Roman" w:hAnsi="Times New Roman"/>
          <w:sz w:val="24"/>
          <w:szCs w:val="24"/>
        </w:rPr>
        <w:t>риведенны</w:t>
      </w:r>
      <w:r w:rsidRPr="00E9733B">
        <w:rPr>
          <w:rFonts w:ascii="Times New Roman" w:hAnsi="Times New Roman"/>
          <w:sz w:val="24"/>
          <w:szCs w:val="24"/>
        </w:rPr>
        <w:t>е</w:t>
      </w:r>
      <w:r w:rsidR="00B9208F" w:rsidRPr="00225E01">
        <w:rPr>
          <w:rFonts w:ascii="Times New Roman" w:hAnsi="Times New Roman"/>
          <w:sz w:val="24"/>
          <w:szCs w:val="24"/>
        </w:rPr>
        <w:t xml:space="preserve"> данны</w:t>
      </w:r>
      <w:r w:rsidRPr="00225E01">
        <w:rPr>
          <w:rFonts w:ascii="Times New Roman" w:hAnsi="Times New Roman"/>
          <w:sz w:val="24"/>
          <w:szCs w:val="24"/>
        </w:rPr>
        <w:t>е</w:t>
      </w:r>
      <w:r w:rsidR="00B9208F" w:rsidRPr="000A46FB">
        <w:rPr>
          <w:rFonts w:ascii="Times New Roman" w:hAnsi="Times New Roman"/>
          <w:sz w:val="24"/>
          <w:szCs w:val="24"/>
        </w:rPr>
        <w:t xml:space="preserve"> свидетельствует о</w:t>
      </w:r>
      <w:r>
        <w:rPr>
          <w:rFonts w:ascii="Times New Roman" w:hAnsi="Times New Roman"/>
          <w:sz w:val="24"/>
          <w:szCs w:val="24"/>
        </w:rPr>
        <w:t xml:space="preserve"> том, что безвозмездны</w:t>
      </w:r>
      <w:r w:rsidR="004F786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поступлени</w:t>
      </w:r>
      <w:r w:rsidR="004F786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4F7860">
        <w:rPr>
          <w:rFonts w:ascii="Times New Roman" w:hAnsi="Times New Roman"/>
          <w:sz w:val="24"/>
          <w:szCs w:val="24"/>
        </w:rPr>
        <w:t xml:space="preserve">бюджет поселения в </w:t>
      </w:r>
      <w:r>
        <w:rPr>
          <w:rFonts w:ascii="Times New Roman" w:hAnsi="Times New Roman"/>
          <w:sz w:val="24"/>
          <w:szCs w:val="24"/>
        </w:rPr>
        <w:t>отчетном году</w:t>
      </w:r>
      <w:r w:rsidR="006A5BC4">
        <w:rPr>
          <w:rFonts w:ascii="Times New Roman" w:hAnsi="Times New Roman"/>
          <w:sz w:val="24"/>
          <w:szCs w:val="24"/>
        </w:rPr>
        <w:t xml:space="preserve">увеличились на 3938,7 тыс. руб. по сравнению с </w:t>
      </w:r>
      <w:r w:rsidR="001E19F8">
        <w:rPr>
          <w:rFonts w:ascii="Times New Roman" w:hAnsi="Times New Roman"/>
          <w:sz w:val="24"/>
          <w:szCs w:val="24"/>
        </w:rPr>
        <w:t>201</w:t>
      </w:r>
      <w:r w:rsidR="00341FB2">
        <w:rPr>
          <w:rFonts w:ascii="Times New Roman" w:hAnsi="Times New Roman"/>
          <w:sz w:val="24"/>
          <w:szCs w:val="24"/>
        </w:rPr>
        <w:t>9</w:t>
      </w:r>
      <w:r w:rsidR="00957E7C">
        <w:rPr>
          <w:rFonts w:ascii="Times New Roman" w:hAnsi="Times New Roman"/>
          <w:sz w:val="24"/>
          <w:szCs w:val="24"/>
        </w:rPr>
        <w:t>-202</w:t>
      </w:r>
      <w:r w:rsidR="006A5BC4">
        <w:rPr>
          <w:rFonts w:ascii="Times New Roman" w:hAnsi="Times New Roman"/>
          <w:sz w:val="24"/>
          <w:szCs w:val="24"/>
        </w:rPr>
        <w:t>1</w:t>
      </w:r>
      <w:r w:rsidR="001E19F8">
        <w:rPr>
          <w:rFonts w:ascii="Times New Roman" w:hAnsi="Times New Roman"/>
          <w:sz w:val="24"/>
          <w:szCs w:val="24"/>
        </w:rPr>
        <w:t xml:space="preserve"> год</w:t>
      </w:r>
      <w:r w:rsidR="006A5BC4">
        <w:rPr>
          <w:rFonts w:ascii="Times New Roman" w:hAnsi="Times New Roman"/>
          <w:sz w:val="24"/>
          <w:szCs w:val="24"/>
        </w:rPr>
        <w:t>ами</w:t>
      </w:r>
      <w:r w:rsidR="0005065A">
        <w:rPr>
          <w:rFonts w:ascii="Times New Roman" w:hAnsi="Times New Roman"/>
          <w:sz w:val="24"/>
          <w:szCs w:val="24"/>
        </w:rPr>
        <w:t>.</w:t>
      </w:r>
      <w:r w:rsidR="003830D8">
        <w:rPr>
          <w:rFonts w:ascii="Times New Roman" w:hAnsi="Times New Roman"/>
          <w:sz w:val="24"/>
          <w:szCs w:val="24"/>
        </w:rPr>
        <w:t xml:space="preserve">Увеличены межбюджетные трансферты и субсидии на 2128,7 тыс. руб. и 1294,8 тыс. руб. соответственно. </w:t>
      </w:r>
      <w:r w:rsidR="001E19F8">
        <w:rPr>
          <w:rFonts w:ascii="Times New Roman" w:hAnsi="Times New Roman"/>
          <w:sz w:val="24"/>
          <w:szCs w:val="24"/>
        </w:rPr>
        <w:t xml:space="preserve">В целом доходы исполнены на </w:t>
      </w:r>
      <w:r w:rsidR="004F7860">
        <w:rPr>
          <w:rFonts w:ascii="Times New Roman" w:hAnsi="Times New Roman"/>
          <w:sz w:val="24"/>
          <w:szCs w:val="24"/>
        </w:rPr>
        <w:t>100,0</w:t>
      </w:r>
      <w:r w:rsidR="001E19F8">
        <w:rPr>
          <w:rFonts w:ascii="Times New Roman" w:hAnsi="Times New Roman"/>
          <w:sz w:val="24"/>
          <w:szCs w:val="24"/>
        </w:rPr>
        <w:t>%</w:t>
      </w:r>
      <w:r w:rsidR="003758D0">
        <w:rPr>
          <w:rFonts w:ascii="Times New Roman" w:hAnsi="Times New Roman"/>
          <w:sz w:val="24"/>
          <w:szCs w:val="24"/>
        </w:rPr>
        <w:t>.</w:t>
      </w:r>
    </w:p>
    <w:p w:rsidR="007705B6" w:rsidRPr="00EA396F" w:rsidRDefault="007705B6" w:rsidP="00C5453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0F2" w:rsidRPr="007705B6" w:rsidRDefault="00B6399D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F0245F">
        <w:rPr>
          <w:rFonts w:ascii="Times New Roman" w:hAnsi="Times New Roman"/>
          <w:b/>
          <w:sz w:val="24"/>
          <w:szCs w:val="24"/>
        </w:rPr>
        <w:t>ИСПОЛНЕНИ</w:t>
      </w:r>
      <w:r w:rsidR="00CC094F">
        <w:rPr>
          <w:rFonts w:ascii="Times New Roman" w:hAnsi="Times New Roman"/>
          <w:b/>
          <w:sz w:val="24"/>
          <w:szCs w:val="24"/>
        </w:rPr>
        <w:t>Е</w:t>
      </w:r>
      <w:r w:rsidR="00F0245F">
        <w:rPr>
          <w:rFonts w:ascii="Times New Roman" w:hAnsi="Times New Roman"/>
          <w:b/>
          <w:sz w:val="24"/>
          <w:szCs w:val="24"/>
        </w:rPr>
        <w:t xml:space="preserve"> РАСХОДНОЙ ЧАСТИ БЮДЖЕТА.</w:t>
      </w:r>
    </w:p>
    <w:p w:rsidR="000746FD" w:rsidRPr="00BF679A" w:rsidRDefault="000746FD" w:rsidP="00957E7C">
      <w:pPr>
        <w:pStyle w:val="ab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Таблица № 6 </w:t>
      </w:r>
      <w:r w:rsidR="00F0245F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084" w:type="dxa"/>
        <w:tblInd w:w="118" w:type="dxa"/>
        <w:tblLayout w:type="fixed"/>
        <w:tblLook w:val="04A0"/>
      </w:tblPr>
      <w:tblGrid>
        <w:gridCol w:w="2684"/>
        <w:gridCol w:w="1088"/>
        <w:gridCol w:w="1108"/>
        <w:gridCol w:w="993"/>
        <w:gridCol w:w="966"/>
        <w:gridCol w:w="666"/>
        <w:gridCol w:w="866"/>
        <w:gridCol w:w="713"/>
      </w:tblGrid>
      <w:tr w:rsidR="000746FD" w:rsidRPr="000746FD" w:rsidTr="00EB3EA7">
        <w:trPr>
          <w:trHeight w:val="1260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2021 года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2022 год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0746FD" w:rsidRPr="000746FD" w:rsidTr="00EB3EA7">
        <w:trPr>
          <w:trHeight w:val="525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0746FD" w:rsidRPr="000746FD" w:rsidTr="00EB3EA7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0746FD" w:rsidRPr="000746FD" w:rsidTr="00EB3EA7">
        <w:trPr>
          <w:trHeight w:val="5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0746FD" w:rsidRPr="000746FD" w:rsidTr="00EB3EA7">
        <w:trPr>
          <w:trHeight w:val="37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0746FD" w:rsidRPr="000746FD" w:rsidTr="00EB3EA7">
        <w:trPr>
          <w:trHeight w:val="68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104,3</w:t>
            </w:r>
          </w:p>
        </w:tc>
      </w:tr>
      <w:tr w:rsidR="000746FD" w:rsidRPr="000746FD" w:rsidTr="00EB3EA7">
        <w:trPr>
          <w:trHeight w:val="35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67,3</w:t>
            </w:r>
          </w:p>
        </w:tc>
      </w:tr>
      <w:tr w:rsidR="000746FD" w:rsidRPr="000746FD" w:rsidTr="00EB3EA7">
        <w:trPr>
          <w:trHeight w:val="5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0746FD" w:rsidRPr="000746FD" w:rsidTr="00EB3EA7">
        <w:trPr>
          <w:trHeight w:val="40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0746FD" w:rsidRPr="000746FD" w:rsidTr="00EB3EA7">
        <w:trPr>
          <w:trHeight w:val="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-0,5</w:t>
            </w:r>
          </w:p>
        </w:tc>
      </w:tr>
      <w:tr w:rsidR="000746FD" w:rsidRPr="000746FD" w:rsidTr="00EB3EA7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-19,3</w:t>
            </w:r>
          </w:p>
        </w:tc>
      </w:tr>
      <w:tr w:rsidR="000746FD" w:rsidRPr="000746FD" w:rsidTr="00EB3EA7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10239,40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10749,80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14263,70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13892,80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3653,40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6FD" w:rsidRPr="000746FD" w:rsidRDefault="000746FD" w:rsidP="00074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35,68</w:t>
            </w:r>
          </w:p>
        </w:tc>
      </w:tr>
    </w:tbl>
    <w:p w:rsidR="004B3C13" w:rsidRPr="00BF679A" w:rsidRDefault="004B3C13" w:rsidP="00957E7C">
      <w:pPr>
        <w:pStyle w:val="ab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p w:rsidR="000F03C1" w:rsidRDefault="00CC094F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0CB">
        <w:rPr>
          <w:rFonts w:ascii="Times New Roman" w:hAnsi="Times New Roman"/>
          <w:sz w:val="24"/>
          <w:szCs w:val="24"/>
        </w:rPr>
        <w:t>Р</w:t>
      </w:r>
      <w:r w:rsidR="00C40C85" w:rsidRPr="00F740CB">
        <w:rPr>
          <w:rFonts w:ascii="Times New Roman" w:hAnsi="Times New Roman"/>
          <w:sz w:val="24"/>
          <w:szCs w:val="24"/>
        </w:rPr>
        <w:t xml:space="preserve">асходы </w:t>
      </w:r>
      <w:r w:rsidRPr="00F740CB">
        <w:rPr>
          <w:rFonts w:ascii="Times New Roman" w:hAnsi="Times New Roman"/>
          <w:sz w:val="24"/>
          <w:szCs w:val="24"/>
        </w:rPr>
        <w:t xml:space="preserve">поселения </w:t>
      </w:r>
      <w:r w:rsidR="00C40C85" w:rsidRPr="00F740CB">
        <w:rPr>
          <w:rFonts w:ascii="Times New Roman" w:hAnsi="Times New Roman"/>
          <w:sz w:val="24"/>
          <w:szCs w:val="24"/>
        </w:rPr>
        <w:t>в 20</w:t>
      </w:r>
      <w:r w:rsidR="00341FB2">
        <w:rPr>
          <w:rFonts w:ascii="Times New Roman" w:hAnsi="Times New Roman"/>
          <w:sz w:val="24"/>
          <w:szCs w:val="24"/>
        </w:rPr>
        <w:t>2</w:t>
      </w:r>
      <w:r w:rsidR="00EB3EA7">
        <w:rPr>
          <w:rFonts w:ascii="Times New Roman" w:hAnsi="Times New Roman"/>
          <w:sz w:val="24"/>
          <w:szCs w:val="24"/>
        </w:rPr>
        <w:t>2</w:t>
      </w:r>
      <w:r w:rsidR="00C40C85" w:rsidRPr="00F740CB">
        <w:rPr>
          <w:rFonts w:ascii="Times New Roman" w:hAnsi="Times New Roman"/>
          <w:sz w:val="24"/>
          <w:szCs w:val="24"/>
        </w:rPr>
        <w:t xml:space="preserve"> году </w:t>
      </w:r>
      <w:r w:rsidR="000F03C1" w:rsidRPr="00F740CB">
        <w:rPr>
          <w:rFonts w:ascii="Times New Roman" w:hAnsi="Times New Roman"/>
          <w:sz w:val="24"/>
          <w:szCs w:val="24"/>
        </w:rPr>
        <w:t>исполнены</w:t>
      </w:r>
      <w:r w:rsidR="00011350" w:rsidRPr="00F740CB">
        <w:rPr>
          <w:rFonts w:ascii="Times New Roman" w:hAnsi="Times New Roman"/>
          <w:sz w:val="24"/>
          <w:szCs w:val="24"/>
        </w:rPr>
        <w:t>на 9</w:t>
      </w:r>
      <w:r w:rsidR="00EB3EA7">
        <w:rPr>
          <w:rFonts w:ascii="Times New Roman" w:hAnsi="Times New Roman"/>
          <w:sz w:val="24"/>
          <w:szCs w:val="24"/>
        </w:rPr>
        <w:t>7</w:t>
      </w:r>
      <w:r w:rsidR="00957E7C">
        <w:rPr>
          <w:rFonts w:ascii="Times New Roman" w:hAnsi="Times New Roman"/>
          <w:sz w:val="24"/>
          <w:szCs w:val="24"/>
        </w:rPr>
        <w:t>,4</w:t>
      </w:r>
      <w:r w:rsidR="00EE076E" w:rsidRPr="00F740CB">
        <w:rPr>
          <w:rFonts w:ascii="Times New Roman" w:hAnsi="Times New Roman"/>
          <w:sz w:val="24"/>
          <w:szCs w:val="24"/>
        </w:rPr>
        <w:t xml:space="preserve"> %</w:t>
      </w:r>
      <w:r w:rsidR="005C0634" w:rsidRPr="00F740CB">
        <w:rPr>
          <w:rFonts w:ascii="Times New Roman" w:hAnsi="Times New Roman"/>
          <w:sz w:val="24"/>
          <w:szCs w:val="24"/>
        </w:rPr>
        <w:t>.</w:t>
      </w:r>
    </w:p>
    <w:p w:rsidR="00DA03BD" w:rsidRDefault="00AA277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084C">
        <w:rPr>
          <w:rFonts w:ascii="Times New Roman" w:hAnsi="Times New Roman"/>
          <w:sz w:val="24"/>
          <w:szCs w:val="24"/>
        </w:rPr>
        <w:lastRenderedPageBreak/>
        <w:t>П</w:t>
      </w:r>
      <w:r w:rsidR="00F871E4" w:rsidRPr="00A4084C">
        <w:rPr>
          <w:rFonts w:ascii="Times New Roman" w:hAnsi="Times New Roman"/>
          <w:sz w:val="24"/>
          <w:szCs w:val="24"/>
        </w:rPr>
        <w:t>о сравнению с 20</w:t>
      </w:r>
      <w:r w:rsidR="00EB3EA7">
        <w:rPr>
          <w:rFonts w:ascii="Times New Roman" w:hAnsi="Times New Roman"/>
          <w:sz w:val="24"/>
          <w:szCs w:val="24"/>
        </w:rPr>
        <w:t>21г</w:t>
      </w:r>
      <w:r w:rsidR="00383402" w:rsidRPr="00A4084C">
        <w:rPr>
          <w:rFonts w:ascii="Times New Roman" w:hAnsi="Times New Roman"/>
          <w:sz w:val="24"/>
          <w:szCs w:val="24"/>
        </w:rPr>
        <w:t xml:space="preserve">в отчетном году увеличились </w:t>
      </w:r>
      <w:r w:rsidRPr="00A4084C">
        <w:rPr>
          <w:rFonts w:ascii="Times New Roman" w:hAnsi="Times New Roman"/>
          <w:sz w:val="24"/>
          <w:szCs w:val="24"/>
        </w:rPr>
        <w:t xml:space="preserve">расходы по разделу </w:t>
      </w:r>
      <w:r w:rsidR="00A4084C">
        <w:rPr>
          <w:rFonts w:ascii="Times New Roman" w:hAnsi="Times New Roman"/>
          <w:sz w:val="24"/>
          <w:szCs w:val="24"/>
        </w:rPr>
        <w:t>«Общегосударственные расходы»</w:t>
      </w:r>
      <w:r w:rsidR="00DA03BD">
        <w:rPr>
          <w:rFonts w:ascii="Times New Roman" w:hAnsi="Times New Roman"/>
          <w:sz w:val="24"/>
          <w:szCs w:val="24"/>
        </w:rPr>
        <w:t xml:space="preserve"> (на 2,2%),</w:t>
      </w:r>
      <w:r w:rsidR="00900B1D">
        <w:rPr>
          <w:rFonts w:ascii="Times New Roman" w:hAnsi="Times New Roman"/>
          <w:sz w:val="24"/>
          <w:szCs w:val="24"/>
        </w:rPr>
        <w:t xml:space="preserve"> в связи с ув</w:t>
      </w:r>
      <w:r w:rsidR="00136CFF">
        <w:rPr>
          <w:rFonts w:ascii="Times New Roman" w:hAnsi="Times New Roman"/>
          <w:sz w:val="24"/>
          <w:szCs w:val="24"/>
        </w:rPr>
        <w:t xml:space="preserve">еличением оплаты труда служащих, «Национальная экономика» (на 67,3%) </w:t>
      </w:r>
      <w:r w:rsidR="00900B1D">
        <w:rPr>
          <w:rFonts w:ascii="Times New Roman" w:hAnsi="Times New Roman"/>
          <w:sz w:val="24"/>
          <w:szCs w:val="24"/>
        </w:rPr>
        <w:t>и по разделу «</w:t>
      </w:r>
      <w:r w:rsidR="00136CFF">
        <w:rPr>
          <w:rFonts w:ascii="Times New Roman" w:hAnsi="Times New Roman"/>
          <w:sz w:val="24"/>
          <w:szCs w:val="24"/>
        </w:rPr>
        <w:t xml:space="preserve">ЖКХ» </w:t>
      </w:r>
      <w:r w:rsidR="00DA03BD">
        <w:rPr>
          <w:rFonts w:ascii="Times New Roman" w:hAnsi="Times New Roman"/>
          <w:sz w:val="24"/>
          <w:szCs w:val="24"/>
        </w:rPr>
        <w:t xml:space="preserve">(на </w:t>
      </w:r>
      <w:r w:rsidR="00136CFF">
        <w:rPr>
          <w:rFonts w:ascii="Times New Roman" w:hAnsi="Times New Roman"/>
          <w:sz w:val="24"/>
          <w:szCs w:val="24"/>
        </w:rPr>
        <w:t>98</w:t>
      </w:r>
      <w:r w:rsidR="00DA03BD">
        <w:rPr>
          <w:rFonts w:ascii="Times New Roman" w:hAnsi="Times New Roman"/>
          <w:sz w:val="24"/>
          <w:szCs w:val="24"/>
        </w:rPr>
        <w:t>%)</w:t>
      </w:r>
      <w:r w:rsidR="00A4084C">
        <w:rPr>
          <w:rFonts w:ascii="Times New Roman" w:hAnsi="Times New Roman"/>
          <w:sz w:val="24"/>
          <w:szCs w:val="24"/>
        </w:rPr>
        <w:t>.</w:t>
      </w:r>
    </w:p>
    <w:p w:rsidR="0023443A" w:rsidRDefault="008037F3" w:rsidP="00DA03B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касается структуры расходов</w:t>
      </w:r>
      <w:r w:rsidR="0065320D">
        <w:rPr>
          <w:rFonts w:ascii="Times New Roman" w:hAnsi="Times New Roman"/>
          <w:sz w:val="24"/>
          <w:szCs w:val="24"/>
        </w:rPr>
        <w:t>, она не меняется на протяжении нескольких лет. Наибольший удельный вес составляют расходы по раздел</w:t>
      </w:r>
      <w:r w:rsidR="00136CFF">
        <w:rPr>
          <w:rFonts w:ascii="Times New Roman" w:hAnsi="Times New Roman"/>
          <w:sz w:val="24"/>
          <w:szCs w:val="24"/>
        </w:rPr>
        <w:t>у</w:t>
      </w:r>
      <w:r w:rsidR="0065320D">
        <w:rPr>
          <w:rFonts w:ascii="Times New Roman" w:hAnsi="Times New Roman"/>
          <w:sz w:val="24"/>
          <w:szCs w:val="24"/>
        </w:rPr>
        <w:t xml:space="preserve"> «Общегосударственные расходы» (</w:t>
      </w:r>
      <w:r w:rsidR="00136CFF">
        <w:rPr>
          <w:rFonts w:ascii="Times New Roman" w:hAnsi="Times New Roman"/>
          <w:sz w:val="24"/>
          <w:szCs w:val="24"/>
        </w:rPr>
        <w:t>27</w:t>
      </w:r>
      <w:r w:rsidR="0065320D">
        <w:rPr>
          <w:rFonts w:ascii="Times New Roman" w:hAnsi="Times New Roman"/>
          <w:sz w:val="24"/>
          <w:szCs w:val="24"/>
        </w:rPr>
        <w:t>%)</w:t>
      </w:r>
      <w:r w:rsidR="00136CFF">
        <w:rPr>
          <w:rFonts w:ascii="Times New Roman" w:hAnsi="Times New Roman"/>
          <w:sz w:val="24"/>
          <w:szCs w:val="24"/>
        </w:rPr>
        <w:t>.</w:t>
      </w:r>
    </w:p>
    <w:p w:rsidR="0065320D" w:rsidRDefault="0065320D" w:rsidP="00DA03B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03BD" w:rsidRPr="00954AEE" w:rsidRDefault="00DA03BD" w:rsidP="00DA03BD">
      <w:pPr>
        <w:tabs>
          <w:tab w:val="left" w:pos="3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74DF8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ИСПОЛНЕНИЕ МУНИЦИПАЛЬНЫХ ПРОГРАММ.</w:t>
      </w:r>
    </w:p>
    <w:p w:rsidR="00DA03BD" w:rsidRDefault="00DA03BD" w:rsidP="00DA03BD">
      <w:pPr>
        <w:pStyle w:val="a9"/>
        <w:spacing w:after="0"/>
        <w:ind w:firstLine="0"/>
        <w:jc w:val="both"/>
      </w:pPr>
      <w:r>
        <w:t xml:space="preserve">      П</w:t>
      </w:r>
      <w:r w:rsidRPr="00AA6CCA">
        <w:t>о состоянию на 01.</w:t>
      </w:r>
      <w:r>
        <w:t>01</w:t>
      </w:r>
      <w:r w:rsidRPr="00AA6CCA">
        <w:t>.20</w:t>
      </w:r>
      <w:r w:rsidRPr="00752797">
        <w:t>2</w:t>
      </w:r>
      <w:r w:rsidR="00136CFF">
        <w:t>2</w:t>
      </w:r>
      <w:r w:rsidRPr="00AA6CCA">
        <w:t xml:space="preserve"> года бюджетом предусмотрено финансирование </w:t>
      </w:r>
      <w:r>
        <w:t>6</w:t>
      </w:r>
      <w:r w:rsidRPr="00AA6CCA">
        <w:t xml:space="preserve"> утвержденных муниципальны</w:t>
      </w:r>
      <w:r>
        <w:t>х программ.</w:t>
      </w:r>
    </w:p>
    <w:p w:rsidR="00DA03BD" w:rsidRPr="00C451C0" w:rsidRDefault="00DA03BD" w:rsidP="00DA03BD">
      <w:pPr>
        <w:autoSpaceDE w:val="0"/>
        <w:autoSpaceDN w:val="0"/>
        <w:adjustRightInd w:val="0"/>
        <w:spacing w:after="0" w:line="240" w:lineRule="auto"/>
        <w:jc w:val="both"/>
      </w:pPr>
      <w:r w:rsidRPr="00814656">
        <w:rPr>
          <w:rFonts w:ascii="Times New Roman" w:hAnsi="Times New Roman"/>
          <w:sz w:val="24"/>
          <w:szCs w:val="28"/>
          <w:lang w:eastAsia="ru-RU"/>
        </w:rPr>
        <w:t>Согласно пункту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утвержден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814656">
        <w:rPr>
          <w:rFonts w:ascii="Times New Roman" w:hAnsi="Times New Roman"/>
          <w:sz w:val="24"/>
          <w:szCs w:val="28"/>
          <w:lang w:eastAsia="ru-RU"/>
        </w:rPr>
        <w:t xml:space="preserve"> в сроки, установленные местной администрацией. </w:t>
      </w:r>
    </w:p>
    <w:p w:rsidR="00DA03BD" w:rsidRPr="00CA4D50" w:rsidRDefault="00DA03BD" w:rsidP="00DA03B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D50">
        <w:rPr>
          <w:rFonts w:ascii="Times New Roman" w:hAnsi="Times New Roman"/>
          <w:sz w:val="24"/>
          <w:szCs w:val="24"/>
        </w:rPr>
        <w:t>Общая сумма первоначально утвержденных бюджетных ассигнований на финансирование МП в 20</w:t>
      </w:r>
      <w:r>
        <w:rPr>
          <w:rFonts w:ascii="Times New Roman" w:hAnsi="Times New Roman"/>
          <w:sz w:val="24"/>
          <w:szCs w:val="24"/>
        </w:rPr>
        <w:t>2</w:t>
      </w:r>
      <w:r w:rsidR="00136CFF">
        <w:rPr>
          <w:rFonts w:ascii="Times New Roman" w:hAnsi="Times New Roman"/>
          <w:sz w:val="24"/>
          <w:szCs w:val="24"/>
        </w:rPr>
        <w:t>2</w:t>
      </w:r>
      <w:r w:rsidRPr="00CA4D50">
        <w:rPr>
          <w:rFonts w:ascii="Times New Roman" w:hAnsi="Times New Roman"/>
          <w:sz w:val="24"/>
          <w:szCs w:val="24"/>
        </w:rPr>
        <w:t xml:space="preserve"> году составляла </w:t>
      </w:r>
      <w:r w:rsidR="00136CFF">
        <w:rPr>
          <w:rFonts w:ascii="Times New Roman" w:hAnsi="Times New Roman"/>
          <w:sz w:val="24"/>
          <w:szCs w:val="24"/>
        </w:rPr>
        <w:t>10358,9</w:t>
      </w:r>
      <w:r w:rsidRPr="00CA4D50">
        <w:rPr>
          <w:rFonts w:ascii="Times New Roman" w:hAnsi="Times New Roman"/>
          <w:sz w:val="24"/>
          <w:szCs w:val="24"/>
        </w:rPr>
        <w:t xml:space="preserve"> тыс. руб. В результате внесенных изменений общий объем расходов по МП составил </w:t>
      </w:r>
      <w:r w:rsidR="00136CFF">
        <w:rPr>
          <w:rFonts w:ascii="Times New Roman" w:hAnsi="Times New Roman"/>
          <w:sz w:val="24"/>
          <w:szCs w:val="24"/>
        </w:rPr>
        <w:t>13415,5</w:t>
      </w:r>
      <w:r w:rsidRPr="00CA4D50">
        <w:rPr>
          <w:rFonts w:ascii="Times New Roman" w:hAnsi="Times New Roman"/>
          <w:sz w:val="24"/>
          <w:szCs w:val="24"/>
        </w:rPr>
        <w:t xml:space="preserve"> тыс. руб., что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36CFF">
        <w:rPr>
          <w:rFonts w:ascii="Times New Roman" w:hAnsi="Times New Roman"/>
          <w:sz w:val="24"/>
          <w:szCs w:val="24"/>
        </w:rPr>
        <w:t>30,0</w:t>
      </w:r>
      <w:r>
        <w:rPr>
          <w:rFonts w:ascii="Times New Roman" w:hAnsi="Times New Roman"/>
          <w:sz w:val="24"/>
          <w:szCs w:val="24"/>
        </w:rPr>
        <w:t>% больше</w:t>
      </w:r>
      <w:r w:rsidRPr="00CA4D50">
        <w:rPr>
          <w:rFonts w:ascii="Times New Roman" w:hAnsi="Times New Roman"/>
          <w:sz w:val="24"/>
          <w:szCs w:val="24"/>
        </w:rPr>
        <w:t xml:space="preserve"> первоначально ут</w:t>
      </w:r>
      <w:r>
        <w:rPr>
          <w:rFonts w:ascii="Times New Roman" w:hAnsi="Times New Roman"/>
          <w:sz w:val="24"/>
          <w:szCs w:val="24"/>
        </w:rPr>
        <w:t xml:space="preserve">вержденных бюджетных назначений. </w:t>
      </w:r>
    </w:p>
    <w:p w:rsidR="00DA03BD" w:rsidRDefault="00DA03BD" w:rsidP="00DA03BD">
      <w:pPr>
        <w:tabs>
          <w:tab w:val="left" w:pos="39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A1">
        <w:rPr>
          <w:rFonts w:ascii="Times New Roman" w:hAnsi="Times New Roman"/>
          <w:sz w:val="24"/>
          <w:szCs w:val="24"/>
        </w:rPr>
        <w:t>Средства, выделенные на реализацию муниципальных программ в 20</w:t>
      </w:r>
      <w:r>
        <w:rPr>
          <w:rFonts w:ascii="Times New Roman" w:hAnsi="Times New Roman"/>
          <w:sz w:val="24"/>
          <w:szCs w:val="24"/>
        </w:rPr>
        <w:t>2</w:t>
      </w:r>
      <w:r w:rsidR="00136CFF">
        <w:rPr>
          <w:rFonts w:ascii="Times New Roman" w:hAnsi="Times New Roman"/>
          <w:sz w:val="24"/>
          <w:szCs w:val="24"/>
        </w:rPr>
        <w:t>2</w:t>
      </w:r>
      <w:r w:rsidRPr="00B66AA1">
        <w:rPr>
          <w:rFonts w:ascii="Times New Roman" w:hAnsi="Times New Roman"/>
          <w:sz w:val="24"/>
          <w:szCs w:val="24"/>
        </w:rPr>
        <w:t xml:space="preserve"> году освоены на </w:t>
      </w:r>
      <w:r w:rsidR="00136CFF">
        <w:rPr>
          <w:rFonts w:ascii="Times New Roman" w:hAnsi="Times New Roman"/>
          <w:sz w:val="24"/>
          <w:szCs w:val="24"/>
        </w:rPr>
        <w:t>97,3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DA03BD" w:rsidRPr="00755B32" w:rsidRDefault="00DA03BD" w:rsidP="00DA03B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:rsidR="00DA03BD" w:rsidRDefault="00DA03BD" w:rsidP="00DA03B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Сводные данные по итогам исполнения муниципальных программ представлены в таблице № </w:t>
      </w:r>
      <w:r w:rsidR="000746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</w:p>
    <w:p w:rsidR="000746FD" w:rsidRPr="00596725" w:rsidRDefault="00DA03BD" w:rsidP="00DA03BD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0746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922" w:type="dxa"/>
        <w:jc w:val="center"/>
        <w:tblLook w:val="04A0"/>
      </w:tblPr>
      <w:tblGrid>
        <w:gridCol w:w="4390"/>
        <w:gridCol w:w="1572"/>
        <w:gridCol w:w="1264"/>
        <w:gridCol w:w="931"/>
        <w:gridCol w:w="765"/>
      </w:tblGrid>
      <w:tr w:rsidR="000746FD" w:rsidRPr="000746FD" w:rsidTr="00136CFF">
        <w:trPr>
          <w:trHeight w:val="630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2022 года (справочно)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</w:tr>
      <w:tr w:rsidR="000746FD" w:rsidRPr="000746FD" w:rsidTr="00136CFF">
        <w:trPr>
          <w:trHeight w:val="675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0746FD" w:rsidRPr="000746FD" w:rsidTr="00136CFF">
        <w:trPr>
          <w:trHeight w:val="31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746FD" w:rsidRPr="000746FD" w:rsidTr="00136CFF">
        <w:trPr>
          <w:trHeight w:val="76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Майдаковского сельского поселения «Повышение эффективности деятельности органов местного самоуправления Майдаковского сельского поселения»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746FD" w:rsidRPr="000746FD" w:rsidTr="00136CFF">
        <w:trPr>
          <w:trHeight w:val="76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комплексного  развития систем транспортной инфраструктуры на территории Майдаковского сельского поселения Палехского муниципального района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2 449,2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46FD" w:rsidRPr="000746FD" w:rsidTr="00136CFF">
        <w:trPr>
          <w:trHeight w:val="51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Майдаковского сельского поселения»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1 299,3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0746FD" w:rsidRPr="000746FD" w:rsidTr="00136CFF">
        <w:trPr>
          <w:trHeight w:val="51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«Сохранение и развитие культуры в Майдаковском сельском поселении»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2 772,6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0746FD" w:rsidRPr="000746FD" w:rsidTr="00136CFF">
        <w:trPr>
          <w:trHeight w:val="10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«Пожарная безопасность и защита населения и территорий населенных пунктов Майдаковского сельского поселения Палехского муниципального района от чрезвычайных ситуаций»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46FD" w:rsidRPr="000746FD" w:rsidTr="00136CFF">
        <w:trPr>
          <w:trHeight w:val="76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 Программа комплексного развития систем коммунальной инфраструктуры Майдаковского сельского поселения на 2017-2025 годы"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46FD" w:rsidRPr="000746FD" w:rsidTr="00136CFF">
        <w:trPr>
          <w:trHeight w:val="31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10 358,9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13 786,4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13 415,5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0746FD" w:rsidRPr="000746FD" w:rsidTr="00136CFF">
        <w:trPr>
          <w:trHeight w:val="76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исполнительно- распорядительных органов местного самоуправления Раменского сельского поселения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46FD" w:rsidRPr="000746FD" w:rsidTr="00136CFF">
        <w:trPr>
          <w:trHeight w:val="76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46FD" w:rsidRPr="000746FD" w:rsidTr="00136CFF">
        <w:trPr>
          <w:trHeight w:val="31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136CFF" w:rsidP="00136CFF">
            <w:pPr>
              <w:tabs>
                <w:tab w:val="left" w:pos="345"/>
                <w:tab w:val="center" w:pos="61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ab/>
            </w:r>
            <w:r w:rsidR="000746FD" w:rsidRPr="000746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46FD" w:rsidRPr="000746FD" w:rsidTr="00136CFF">
        <w:trPr>
          <w:trHeight w:val="31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10 799,8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14 263,7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13 892,8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FD" w:rsidRPr="000746FD" w:rsidRDefault="000746FD" w:rsidP="00074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</w:tbl>
    <w:p w:rsidR="00DA03BD" w:rsidRPr="00596725" w:rsidRDefault="00DA03BD" w:rsidP="00DA03BD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DA03BD" w:rsidRDefault="00DA03BD" w:rsidP="00DA03B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1A8A">
        <w:rPr>
          <w:rFonts w:ascii="Times New Roman" w:hAnsi="Times New Roman"/>
          <w:sz w:val="24"/>
          <w:szCs w:val="24"/>
        </w:rPr>
        <w:t>Согласно таблице процент исполнения утвержденных бюджетных назначений по большинству муниципальных</w:t>
      </w:r>
      <w:r w:rsidRPr="00DD6B7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 составляетоколо 100%</w:t>
      </w:r>
      <w:r w:rsidR="006275F6">
        <w:rPr>
          <w:rFonts w:ascii="Times New Roman" w:hAnsi="Times New Roman"/>
          <w:sz w:val="24"/>
          <w:szCs w:val="24"/>
        </w:rPr>
        <w:t>, кроме муниципальной программы «Благоустройство»(</w:t>
      </w:r>
      <w:r w:rsidR="00136CFF">
        <w:rPr>
          <w:rFonts w:ascii="Times New Roman" w:hAnsi="Times New Roman"/>
          <w:sz w:val="24"/>
          <w:szCs w:val="24"/>
        </w:rPr>
        <w:t>87,5</w:t>
      </w:r>
      <w:r w:rsidR="006275F6">
        <w:rPr>
          <w:rFonts w:ascii="Times New Roman" w:hAnsi="Times New Roman"/>
          <w:sz w:val="24"/>
          <w:szCs w:val="24"/>
        </w:rPr>
        <w:t>%), в связи с переносом платежа за проведение уличного освещения на январь 2022г</w:t>
      </w:r>
      <w:r>
        <w:rPr>
          <w:rFonts w:ascii="Times New Roman" w:hAnsi="Times New Roman"/>
          <w:sz w:val="24"/>
          <w:szCs w:val="24"/>
        </w:rPr>
        <w:t>.</w:t>
      </w:r>
    </w:p>
    <w:p w:rsidR="00DA03BD" w:rsidRPr="000F4B8D" w:rsidRDefault="00DA03BD" w:rsidP="00DA03B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Расходы бюджета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направления деятельности органов местного самоуправления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не включенные в муниципальные программы 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исполнены в сумме </w:t>
      </w:r>
      <w:r w:rsidR="00136CFF">
        <w:rPr>
          <w:rFonts w:ascii="Times New Roman" w:eastAsia="Times New Roman" w:hAnsi="Times New Roman"/>
          <w:sz w:val="24"/>
          <w:szCs w:val="28"/>
          <w:lang w:eastAsia="ru-RU"/>
        </w:rPr>
        <w:t>477,3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рублей, что 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 w:rsidR="006275F6">
        <w:rPr>
          <w:rFonts w:ascii="Times New Roman" w:eastAsia="Times New Roman" w:hAnsi="Times New Roman"/>
          <w:bCs/>
          <w:sz w:val="24"/>
          <w:szCs w:val="28"/>
          <w:lang w:eastAsia="ru-RU"/>
        </w:rPr>
        <w:t>100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Pr="00F626F8">
        <w:rPr>
          <w:rFonts w:ascii="Times New Roman" w:eastAsia="Times New Roman" w:hAnsi="Times New Roman"/>
          <w:sz w:val="24"/>
          <w:szCs w:val="20"/>
          <w:lang w:eastAsia="ru-RU"/>
        </w:rPr>
        <w:t>от утвержденных бюджетных назначений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</w:p>
    <w:p w:rsidR="00DA03BD" w:rsidRDefault="00DA03BD" w:rsidP="00DA03BD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626F8" w:rsidRPr="008F087B" w:rsidRDefault="00F626F8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Cs w:val="24"/>
        </w:rPr>
      </w:pP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Фактическая численность выборных должностных лиц местного самоуправления, работающих на постоянной основе, муниципальных служащих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E439F4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D73F5F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человек. Расходы бюджета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</w:t>
      </w:r>
      <w:r w:rsidR="00E439F4">
        <w:rPr>
          <w:rFonts w:ascii="Times New Roman" w:eastAsia="Times New Roman" w:hAnsi="Times New Roman"/>
          <w:sz w:val="24"/>
          <w:szCs w:val="28"/>
          <w:lang w:eastAsia="ru-RU"/>
        </w:rPr>
        <w:t xml:space="preserve"> 3685,0 тыс. руб. (в 2021г-</w:t>
      </w:r>
      <w:r w:rsidR="00963622">
        <w:rPr>
          <w:rFonts w:ascii="Times New Roman" w:eastAsia="Times New Roman" w:hAnsi="Times New Roman"/>
          <w:sz w:val="24"/>
          <w:szCs w:val="28"/>
          <w:lang w:eastAsia="ru-RU"/>
        </w:rPr>
        <w:t>3293,6 тыс. руб.</w:t>
      </w:r>
      <w:r w:rsidR="00E439F4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963622">
        <w:rPr>
          <w:rFonts w:ascii="Times New Roman" w:eastAsia="Times New Roman" w:hAnsi="Times New Roman"/>
          <w:sz w:val="24"/>
          <w:szCs w:val="28"/>
          <w:lang w:eastAsia="ru-RU"/>
        </w:rPr>
        <w:t>в 2020г-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3106,4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="00963622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8D6D43" w:rsidRDefault="00C9612F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Средства из резервного фонда не выделялись.</w:t>
      </w:r>
    </w:p>
    <w:p w:rsidR="004B3C13" w:rsidRDefault="004B3C1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34E1" w:rsidRDefault="00DA03BD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D7639" w:rsidRPr="007352EB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7352EB">
        <w:rPr>
          <w:rFonts w:ascii="Times New Roman" w:hAnsi="Times New Roman"/>
          <w:b/>
          <w:sz w:val="24"/>
          <w:szCs w:val="24"/>
        </w:rPr>
        <w:t>З</w:t>
      </w:r>
      <w:r w:rsidR="008F087B" w:rsidRPr="007352EB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116D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r w:rsidR="000802DB" w:rsidRPr="004116D0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 w:rsidRPr="004116D0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4116D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4116D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 Документы по исполнению бюджета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 3 статьи 264.4 БК РФ.</w:t>
      </w:r>
    </w:p>
    <w:p w:rsidR="00E439F4" w:rsidRPr="00D265F0" w:rsidRDefault="00E439F4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2.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Предоставленные документы по исполнению бюджета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своему составу соответствуют требованиям пункта 3 статьи 264.1 БК РФ, пункта 11.2 </w:t>
      </w:r>
      <w:r w:rsidRPr="00D265F0">
        <w:rPr>
          <w:rFonts w:ascii="Times New Roman" w:eastAsia="Times New Roman" w:hAnsi="Times New Roman"/>
          <w:sz w:val="24"/>
          <w:szCs w:val="28"/>
          <w:lang w:eastAsia="ar-SA"/>
        </w:rPr>
        <w:t>Инструкции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.</w:t>
      </w:r>
    </w:p>
    <w:p w:rsidR="00E439F4" w:rsidRPr="00D265F0" w:rsidRDefault="00E439F4" w:rsidP="00E439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Отчет об исполнении бюджета 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содержит все показатели бюджета 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, установленные </w:t>
      </w:r>
      <w:r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E439F4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.Бюджет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20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5107A0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исполнен по доходам в сумме </w:t>
      </w:r>
      <w:r w:rsidR="00FE1E70">
        <w:rPr>
          <w:rFonts w:ascii="Times New Roman" w:eastAsia="Times New Roman" w:hAnsi="Times New Roman"/>
          <w:sz w:val="24"/>
          <w:szCs w:val="28"/>
          <w:lang w:eastAsia="ru-RU"/>
        </w:rPr>
        <w:t>13871,7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 и по расходам в сумме </w:t>
      </w:r>
      <w:r w:rsidR="00FE1E70">
        <w:rPr>
          <w:rFonts w:ascii="Times New Roman" w:eastAsia="Times New Roman" w:hAnsi="Times New Roman"/>
          <w:sz w:val="24"/>
          <w:szCs w:val="28"/>
          <w:lang w:eastAsia="ru-RU"/>
        </w:rPr>
        <w:t>13892,80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8037F3">
        <w:rPr>
          <w:rFonts w:ascii="Times New Roman" w:eastAsia="Times New Roman" w:hAnsi="Times New Roman"/>
          <w:sz w:val="24"/>
          <w:szCs w:val="28"/>
          <w:lang w:eastAsia="ru-RU"/>
        </w:rPr>
        <w:t xml:space="preserve">расходов  над доходами 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8037F3">
        <w:rPr>
          <w:rFonts w:ascii="Times New Roman" w:eastAsia="Times New Roman" w:hAnsi="Times New Roman"/>
          <w:sz w:val="24"/>
          <w:szCs w:val="28"/>
          <w:lang w:eastAsia="ru-RU"/>
        </w:rPr>
        <w:t>дифицит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 xml:space="preserve">)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в </w:t>
      </w:r>
      <w:r w:rsidR="00733AB9" w:rsidRPr="004A27F9">
        <w:rPr>
          <w:rFonts w:ascii="Times New Roman" w:eastAsia="Times New Roman" w:hAnsi="Times New Roman"/>
          <w:sz w:val="24"/>
          <w:szCs w:val="28"/>
          <w:lang w:eastAsia="ru-RU"/>
        </w:rPr>
        <w:t xml:space="preserve">сумме </w:t>
      </w:r>
      <w:r w:rsidR="004A27F9">
        <w:rPr>
          <w:rFonts w:ascii="Times New Roman" w:eastAsia="Times New Roman" w:hAnsi="Times New Roman"/>
          <w:sz w:val="24"/>
          <w:szCs w:val="28"/>
          <w:lang w:eastAsia="ru-RU"/>
        </w:rPr>
        <w:t>21,1</w:t>
      </w:r>
      <w:r w:rsidR="00733AB9" w:rsidRPr="004A27F9">
        <w:rPr>
          <w:rFonts w:ascii="Times New Roman" w:eastAsia="Times New Roman" w:hAnsi="Times New Roman"/>
          <w:sz w:val="24"/>
          <w:szCs w:val="28"/>
          <w:lang w:eastAsia="ru-RU"/>
        </w:rPr>
        <w:t>тыс. рублей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733AB9" w:rsidRPr="00D265F0" w:rsidRDefault="00E439F4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04B32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Доходы бюджета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</w:t>
      </w:r>
      <w:r w:rsidR="004A27F9">
        <w:rPr>
          <w:rFonts w:ascii="Times New Roman" w:eastAsia="Times New Roman" w:hAnsi="Times New Roman"/>
          <w:sz w:val="24"/>
          <w:szCs w:val="28"/>
          <w:lang w:eastAsia="ru-RU"/>
        </w:rPr>
        <w:t>100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,0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r w:rsidR="000802DB">
        <w:rPr>
          <w:rFonts w:ascii="Times New Roman" w:eastAsia="Times New Roman" w:hAnsi="Times New Roman"/>
          <w:bCs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изменилась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B016CE">
        <w:rPr>
          <w:rFonts w:ascii="Times New Roman" w:eastAsia="Times New Roman" w:hAnsi="Times New Roman"/>
          <w:bCs/>
          <w:sz w:val="24"/>
          <w:szCs w:val="28"/>
          <w:lang w:eastAsia="ru-RU"/>
        </w:rPr>
        <w:t>14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B016CE">
        <w:rPr>
          <w:rFonts w:ascii="Times New Roman" w:eastAsia="Times New Roman" w:hAnsi="Times New Roman"/>
          <w:bCs/>
          <w:sz w:val="24"/>
          <w:szCs w:val="28"/>
          <w:lang w:eastAsia="ru-RU"/>
        </w:rPr>
        <w:t>86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E439F4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733AB9" w:rsidRP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</w:t>
      </w:r>
      <w:r w:rsidR="001F3DA8" w:rsidRPr="00704B32">
        <w:rPr>
          <w:rFonts w:ascii="Times New Roman" w:eastAsia="Times New Roman" w:hAnsi="Times New Roman"/>
          <w:sz w:val="24"/>
          <w:szCs w:val="28"/>
          <w:lang w:eastAsia="ru-RU"/>
        </w:rPr>
        <w:t>Майдаковского сельского поселения</w:t>
      </w:r>
      <w:r w:rsidR="00733AB9" w:rsidRP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 исп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олнены на </w:t>
      </w:r>
      <w:r w:rsidR="00B016CE">
        <w:rPr>
          <w:rFonts w:ascii="Times New Roman" w:eastAsia="Times New Roman" w:hAnsi="Times New Roman"/>
          <w:sz w:val="24"/>
          <w:szCs w:val="28"/>
          <w:lang w:eastAsia="ru-RU"/>
        </w:rPr>
        <w:t>97,4</w:t>
      </w:r>
      <w:r w:rsidR="00704B32"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33AB9" w:rsidRPr="00623FE1" w:rsidRDefault="00153E7D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расходов бюджета </w:t>
      </w:r>
      <w:r w:rsidR="000802DB">
        <w:rPr>
          <w:rFonts w:ascii="Times New Roman" w:eastAsia="Times New Roman" w:hAnsi="Times New Roman"/>
          <w:bCs/>
          <w:sz w:val="24"/>
          <w:szCs w:val="28"/>
          <w:lang w:eastAsia="ru-RU"/>
        </w:rPr>
        <w:t>Майдаковского</w:t>
      </w:r>
      <w:r w:rsidR="00791ADE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тоже не </w:t>
      </w:r>
      <w:r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изменилась: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 расходов</w:t>
      </w:r>
      <w:r w:rsidR="00623FE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: «Общегосударственные расходы»-</w:t>
      </w:r>
      <w:r w:rsidR="00B61906">
        <w:rPr>
          <w:rFonts w:ascii="Times New Roman" w:eastAsia="Times New Roman" w:hAnsi="Times New Roman"/>
          <w:bCs/>
          <w:sz w:val="24"/>
          <w:szCs w:val="28"/>
          <w:lang w:eastAsia="ru-RU"/>
        </w:rPr>
        <w:t>27</w:t>
      </w:r>
      <w:r w:rsidR="00623FE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%</w:t>
      </w:r>
      <w:r w:rsidR="00B61906"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</w:p>
    <w:p w:rsidR="00733AB9" w:rsidRPr="00D265F0" w:rsidRDefault="00E439F4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557D71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Майдаковским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FA45CE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B61906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исполнялись.  </w:t>
      </w:r>
    </w:p>
    <w:p w:rsidR="00733AB9" w:rsidRPr="00D265F0" w:rsidRDefault="00E439F4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Майдаковским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в 20</w:t>
      </w:r>
      <w:r w:rsidR="00FA45CE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B61906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E439F4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состоянию на 01.01.20</w:t>
      </w:r>
      <w:r w:rsidR="009B5149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B6190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A6204B" w:rsidRDefault="00A6204B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3AB9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внешней проверки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r w:rsidR="000802DB">
        <w:rPr>
          <w:rFonts w:ascii="Times New Roman" w:eastAsia="Arial Unicode MS" w:hAnsi="Times New Roman" w:cs="Calibri"/>
          <w:kern w:val="1"/>
          <w:sz w:val="24"/>
          <w:szCs w:val="28"/>
        </w:rPr>
        <w:t>Майдаковского</w:t>
      </w:r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сельского поселения</w:t>
      </w:r>
      <w:r w:rsidR="00A4084C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принять</w:t>
      </w:r>
      <w:r w:rsidR="000B3C73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 xml:space="preserve"> за 202</w:t>
      </w:r>
      <w:r w:rsidR="00B61906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г</w:t>
      </w:r>
      <w:r w:rsidR="00A6204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B4133" w:rsidRPr="00D265F0" w:rsidRDefault="00AB4133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3AB9" w:rsidRPr="00D265F0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F2C9C">
        <w:rPr>
          <w:rFonts w:ascii="Times New Roman" w:hAnsi="Times New Roman" w:cs="Times New Roman"/>
          <w:sz w:val="24"/>
          <w:szCs w:val="24"/>
        </w:rPr>
        <w:t>:____________</w:t>
      </w:r>
      <w:r w:rsidR="0042649C">
        <w:rPr>
          <w:rFonts w:ascii="Times New Roman" w:hAnsi="Times New Roman" w:cs="Times New Roman"/>
          <w:sz w:val="24"/>
          <w:szCs w:val="24"/>
        </w:rPr>
        <w:t>Н.Н.Берёзкина</w:t>
      </w: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F2C9C">
        <w:rPr>
          <w:rFonts w:ascii="Times New Roman" w:hAnsi="Times New Roman" w:cs="Times New Roman"/>
          <w:sz w:val="24"/>
          <w:szCs w:val="24"/>
        </w:rPr>
        <w:t>: 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BF5D80">
      <w:headerReference w:type="default" r:id="rId9"/>
      <w:pgSz w:w="11906" w:h="16838"/>
      <w:pgMar w:top="1134" w:right="1276" w:bottom="1134" w:left="1559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4F" w:rsidRDefault="00D0254F" w:rsidP="00F20BF3">
      <w:pPr>
        <w:spacing w:after="0" w:line="240" w:lineRule="auto"/>
      </w:pPr>
      <w:r>
        <w:separator/>
      </w:r>
    </w:p>
  </w:endnote>
  <w:endnote w:type="continuationSeparator" w:id="1">
    <w:p w:rsidR="00D0254F" w:rsidRDefault="00D0254F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4F" w:rsidRDefault="00D0254F" w:rsidP="00F20BF3">
      <w:pPr>
        <w:spacing w:after="0" w:line="240" w:lineRule="auto"/>
      </w:pPr>
      <w:r>
        <w:separator/>
      </w:r>
    </w:p>
  </w:footnote>
  <w:footnote w:type="continuationSeparator" w:id="1">
    <w:p w:rsidR="00D0254F" w:rsidRDefault="00D0254F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17" w:rsidRDefault="00A06F17">
    <w:pPr>
      <w:pStyle w:val="a3"/>
      <w:jc w:val="right"/>
    </w:pPr>
  </w:p>
  <w:p w:rsidR="00A06F17" w:rsidRDefault="000A1B2B">
    <w:pPr>
      <w:pStyle w:val="a3"/>
      <w:jc w:val="right"/>
    </w:pPr>
    <w:sdt>
      <w:sdtPr>
        <w:id w:val="-74010074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06F17">
          <w:instrText>PAGE   \* MERGEFORMAT</w:instrText>
        </w:r>
        <w:r>
          <w:fldChar w:fldCharType="separate"/>
        </w:r>
        <w:r w:rsidR="000B3C73">
          <w:rPr>
            <w:noProof/>
          </w:rPr>
          <w:t>11</w:t>
        </w:r>
        <w: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6BF"/>
    <w:rsid w:val="0000779B"/>
    <w:rsid w:val="00011350"/>
    <w:rsid w:val="00011FCE"/>
    <w:rsid w:val="000120C8"/>
    <w:rsid w:val="00012AFC"/>
    <w:rsid w:val="00012D13"/>
    <w:rsid w:val="00015B28"/>
    <w:rsid w:val="000210D3"/>
    <w:rsid w:val="00024945"/>
    <w:rsid w:val="000272F8"/>
    <w:rsid w:val="0002750E"/>
    <w:rsid w:val="00032EE9"/>
    <w:rsid w:val="000359F2"/>
    <w:rsid w:val="00036048"/>
    <w:rsid w:val="0003632A"/>
    <w:rsid w:val="0004015C"/>
    <w:rsid w:val="00046A9A"/>
    <w:rsid w:val="00046CE2"/>
    <w:rsid w:val="0005065A"/>
    <w:rsid w:val="0005433B"/>
    <w:rsid w:val="000554CC"/>
    <w:rsid w:val="00056271"/>
    <w:rsid w:val="00056B53"/>
    <w:rsid w:val="000572CA"/>
    <w:rsid w:val="000631E1"/>
    <w:rsid w:val="00067D68"/>
    <w:rsid w:val="0007174F"/>
    <w:rsid w:val="000739D6"/>
    <w:rsid w:val="0007464B"/>
    <w:rsid w:val="000746BE"/>
    <w:rsid w:val="000746FD"/>
    <w:rsid w:val="00077244"/>
    <w:rsid w:val="000778D1"/>
    <w:rsid w:val="000802DB"/>
    <w:rsid w:val="00085FCC"/>
    <w:rsid w:val="00086B4C"/>
    <w:rsid w:val="000905E8"/>
    <w:rsid w:val="00090B6E"/>
    <w:rsid w:val="0009536E"/>
    <w:rsid w:val="0009686E"/>
    <w:rsid w:val="00096C23"/>
    <w:rsid w:val="000A06EE"/>
    <w:rsid w:val="000A1B2B"/>
    <w:rsid w:val="000A1B89"/>
    <w:rsid w:val="000A2102"/>
    <w:rsid w:val="000A29D6"/>
    <w:rsid w:val="000A2A44"/>
    <w:rsid w:val="000A46FB"/>
    <w:rsid w:val="000A497B"/>
    <w:rsid w:val="000B1139"/>
    <w:rsid w:val="000B35C7"/>
    <w:rsid w:val="000B3C73"/>
    <w:rsid w:val="000B520B"/>
    <w:rsid w:val="000B5FD6"/>
    <w:rsid w:val="000B75AD"/>
    <w:rsid w:val="000C0FEF"/>
    <w:rsid w:val="000C1F32"/>
    <w:rsid w:val="000C3525"/>
    <w:rsid w:val="000C3B95"/>
    <w:rsid w:val="000C5384"/>
    <w:rsid w:val="000C67D1"/>
    <w:rsid w:val="000C70B6"/>
    <w:rsid w:val="000D1E0F"/>
    <w:rsid w:val="000D2FE7"/>
    <w:rsid w:val="000D6B0D"/>
    <w:rsid w:val="000D761B"/>
    <w:rsid w:val="000E6816"/>
    <w:rsid w:val="000E6BB2"/>
    <w:rsid w:val="000E7487"/>
    <w:rsid w:val="000E7E27"/>
    <w:rsid w:val="000F03C1"/>
    <w:rsid w:val="000F4B8D"/>
    <w:rsid w:val="000F4C79"/>
    <w:rsid w:val="000F5575"/>
    <w:rsid w:val="000F63DA"/>
    <w:rsid w:val="00104735"/>
    <w:rsid w:val="0010747C"/>
    <w:rsid w:val="00111A9B"/>
    <w:rsid w:val="00113523"/>
    <w:rsid w:val="00115801"/>
    <w:rsid w:val="0012015D"/>
    <w:rsid w:val="0012022F"/>
    <w:rsid w:val="00120296"/>
    <w:rsid w:val="00125AA4"/>
    <w:rsid w:val="0012663F"/>
    <w:rsid w:val="00126B70"/>
    <w:rsid w:val="00127155"/>
    <w:rsid w:val="00130CEC"/>
    <w:rsid w:val="001353A0"/>
    <w:rsid w:val="00135712"/>
    <w:rsid w:val="0013654A"/>
    <w:rsid w:val="00136CFF"/>
    <w:rsid w:val="0014092F"/>
    <w:rsid w:val="00140C8A"/>
    <w:rsid w:val="00144EAA"/>
    <w:rsid w:val="001512B7"/>
    <w:rsid w:val="00151538"/>
    <w:rsid w:val="00153E7D"/>
    <w:rsid w:val="00154710"/>
    <w:rsid w:val="0015474E"/>
    <w:rsid w:val="00156DEE"/>
    <w:rsid w:val="001639D5"/>
    <w:rsid w:val="0016560F"/>
    <w:rsid w:val="00165F42"/>
    <w:rsid w:val="0016735C"/>
    <w:rsid w:val="00167885"/>
    <w:rsid w:val="00170B0D"/>
    <w:rsid w:val="00171A69"/>
    <w:rsid w:val="00171C89"/>
    <w:rsid w:val="00171D6E"/>
    <w:rsid w:val="00172CCF"/>
    <w:rsid w:val="00172F64"/>
    <w:rsid w:val="001773A0"/>
    <w:rsid w:val="0017789F"/>
    <w:rsid w:val="00177C50"/>
    <w:rsid w:val="001813B6"/>
    <w:rsid w:val="00181765"/>
    <w:rsid w:val="00183587"/>
    <w:rsid w:val="00184F2F"/>
    <w:rsid w:val="00186B87"/>
    <w:rsid w:val="0019332E"/>
    <w:rsid w:val="00193C8C"/>
    <w:rsid w:val="0019440B"/>
    <w:rsid w:val="00197CC3"/>
    <w:rsid w:val="001A42CB"/>
    <w:rsid w:val="001A4B7B"/>
    <w:rsid w:val="001A5B8B"/>
    <w:rsid w:val="001A7289"/>
    <w:rsid w:val="001B29F2"/>
    <w:rsid w:val="001C25FE"/>
    <w:rsid w:val="001C395D"/>
    <w:rsid w:val="001C5822"/>
    <w:rsid w:val="001C7149"/>
    <w:rsid w:val="001C7731"/>
    <w:rsid w:val="001C7ECE"/>
    <w:rsid w:val="001D347D"/>
    <w:rsid w:val="001D3E30"/>
    <w:rsid w:val="001D4F0D"/>
    <w:rsid w:val="001E19F8"/>
    <w:rsid w:val="001E2729"/>
    <w:rsid w:val="001E2E6D"/>
    <w:rsid w:val="001E3F38"/>
    <w:rsid w:val="001E62A0"/>
    <w:rsid w:val="001F2AC4"/>
    <w:rsid w:val="001F3DA8"/>
    <w:rsid w:val="001F5973"/>
    <w:rsid w:val="001F5A5B"/>
    <w:rsid w:val="001F5CCD"/>
    <w:rsid w:val="001F6BB0"/>
    <w:rsid w:val="00202324"/>
    <w:rsid w:val="0020391B"/>
    <w:rsid w:val="00206D72"/>
    <w:rsid w:val="002071AB"/>
    <w:rsid w:val="00210402"/>
    <w:rsid w:val="00210A25"/>
    <w:rsid w:val="002119D9"/>
    <w:rsid w:val="00217226"/>
    <w:rsid w:val="00217A45"/>
    <w:rsid w:val="00225511"/>
    <w:rsid w:val="00225E01"/>
    <w:rsid w:val="002300BF"/>
    <w:rsid w:val="0023443A"/>
    <w:rsid w:val="002351E1"/>
    <w:rsid w:val="0023685D"/>
    <w:rsid w:val="002406C4"/>
    <w:rsid w:val="00242C3C"/>
    <w:rsid w:val="00247CF6"/>
    <w:rsid w:val="00253425"/>
    <w:rsid w:val="002561A5"/>
    <w:rsid w:val="00257691"/>
    <w:rsid w:val="00257B55"/>
    <w:rsid w:val="00261950"/>
    <w:rsid w:val="00262099"/>
    <w:rsid w:val="00262B4F"/>
    <w:rsid w:val="0026513D"/>
    <w:rsid w:val="002716C5"/>
    <w:rsid w:val="00276455"/>
    <w:rsid w:val="002766E1"/>
    <w:rsid w:val="00277A3D"/>
    <w:rsid w:val="00277EAB"/>
    <w:rsid w:val="00280552"/>
    <w:rsid w:val="00282678"/>
    <w:rsid w:val="002840AF"/>
    <w:rsid w:val="0029070A"/>
    <w:rsid w:val="00293C88"/>
    <w:rsid w:val="00294587"/>
    <w:rsid w:val="0029509C"/>
    <w:rsid w:val="0029575E"/>
    <w:rsid w:val="002970BC"/>
    <w:rsid w:val="002A0487"/>
    <w:rsid w:val="002A0B71"/>
    <w:rsid w:val="002A3A11"/>
    <w:rsid w:val="002A5CED"/>
    <w:rsid w:val="002B099E"/>
    <w:rsid w:val="002B48CF"/>
    <w:rsid w:val="002C04BB"/>
    <w:rsid w:val="002C1869"/>
    <w:rsid w:val="002C34DA"/>
    <w:rsid w:val="002C478F"/>
    <w:rsid w:val="002C5112"/>
    <w:rsid w:val="002C5484"/>
    <w:rsid w:val="002C59C5"/>
    <w:rsid w:val="002C67F9"/>
    <w:rsid w:val="002D19A3"/>
    <w:rsid w:val="002D1E0C"/>
    <w:rsid w:val="002D2E35"/>
    <w:rsid w:val="002D43F0"/>
    <w:rsid w:val="002D5E04"/>
    <w:rsid w:val="002D692B"/>
    <w:rsid w:val="002D7290"/>
    <w:rsid w:val="002E31E9"/>
    <w:rsid w:val="002E6FAD"/>
    <w:rsid w:val="002E79EE"/>
    <w:rsid w:val="002F1C2E"/>
    <w:rsid w:val="002F2023"/>
    <w:rsid w:val="002F42A4"/>
    <w:rsid w:val="002F743E"/>
    <w:rsid w:val="003033CF"/>
    <w:rsid w:val="00305BA8"/>
    <w:rsid w:val="0031063F"/>
    <w:rsid w:val="00311150"/>
    <w:rsid w:val="003177B3"/>
    <w:rsid w:val="00320595"/>
    <w:rsid w:val="003227C9"/>
    <w:rsid w:val="003241A8"/>
    <w:rsid w:val="00326C78"/>
    <w:rsid w:val="0033028D"/>
    <w:rsid w:val="003308C6"/>
    <w:rsid w:val="00330AAF"/>
    <w:rsid w:val="00330CFA"/>
    <w:rsid w:val="003363FD"/>
    <w:rsid w:val="00340C98"/>
    <w:rsid w:val="00340DEE"/>
    <w:rsid w:val="0034193F"/>
    <w:rsid w:val="00341FB2"/>
    <w:rsid w:val="00342F58"/>
    <w:rsid w:val="003465FC"/>
    <w:rsid w:val="003475F6"/>
    <w:rsid w:val="00347C54"/>
    <w:rsid w:val="00350613"/>
    <w:rsid w:val="00353356"/>
    <w:rsid w:val="00355988"/>
    <w:rsid w:val="003565FF"/>
    <w:rsid w:val="0035661A"/>
    <w:rsid w:val="00360687"/>
    <w:rsid w:val="0036206C"/>
    <w:rsid w:val="003679DC"/>
    <w:rsid w:val="003724F2"/>
    <w:rsid w:val="0037475A"/>
    <w:rsid w:val="003758D0"/>
    <w:rsid w:val="00381703"/>
    <w:rsid w:val="003830D8"/>
    <w:rsid w:val="00383402"/>
    <w:rsid w:val="0038512C"/>
    <w:rsid w:val="00386330"/>
    <w:rsid w:val="003900DC"/>
    <w:rsid w:val="00390695"/>
    <w:rsid w:val="00393BB1"/>
    <w:rsid w:val="00394980"/>
    <w:rsid w:val="00396CFA"/>
    <w:rsid w:val="003A0FDC"/>
    <w:rsid w:val="003A4543"/>
    <w:rsid w:val="003B034C"/>
    <w:rsid w:val="003B0481"/>
    <w:rsid w:val="003B150A"/>
    <w:rsid w:val="003B1A8D"/>
    <w:rsid w:val="003B2356"/>
    <w:rsid w:val="003B3991"/>
    <w:rsid w:val="003B4F70"/>
    <w:rsid w:val="003B576B"/>
    <w:rsid w:val="003B7BAE"/>
    <w:rsid w:val="003B7F77"/>
    <w:rsid w:val="003C295B"/>
    <w:rsid w:val="003D0F6C"/>
    <w:rsid w:val="003D16E5"/>
    <w:rsid w:val="003D4E58"/>
    <w:rsid w:val="003D5BD7"/>
    <w:rsid w:val="003D7D56"/>
    <w:rsid w:val="003E2160"/>
    <w:rsid w:val="003E3786"/>
    <w:rsid w:val="003F11D5"/>
    <w:rsid w:val="003F156D"/>
    <w:rsid w:val="003F17AF"/>
    <w:rsid w:val="0040220F"/>
    <w:rsid w:val="00407174"/>
    <w:rsid w:val="00410113"/>
    <w:rsid w:val="004116D0"/>
    <w:rsid w:val="00411CD5"/>
    <w:rsid w:val="00411F16"/>
    <w:rsid w:val="00415169"/>
    <w:rsid w:val="00415244"/>
    <w:rsid w:val="00416B65"/>
    <w:rsid w:val="00417F83"/>
    <w:rsid w:val="00420ACF"/>
    <w:rsid w:val="00420E8C"/>
    <w:rsid w:val="00423B8D"/>
    <w:rsid w:val="00424DDA"/>
    <w:rsid w:val="0042649C"/>
    <w:rsid w:val="00427252"/>
    <w:rsid w:val="00430509"/>
    <w:rsid w:val="00431FB0"/>
    <w:rsid w:val="00433A86"/>
    <w:rsid w:val="004346BF"/>
    <w:rsid w:val="00435D1E"/>
    <w:rsid w:val="0043795E"/>
    <w:rsid w:val="00442AA8"/>
    <w:rsid w:val="00444B92"/>
    <w:rsid w:val="00445A4E"/>
    <w:rsid w:val="00445CF0"/>
    <w:rsid w:val="00445F57"/>
    <w:rsid w:val="00451A26"/>
    <w:rsid w:val="004601FC"/>
    <w:rsid w:val="00460230"/>
    <w:rsid w:val="00463B49"/>
    <w:rsid w:val="00464B69"/>
    <w:rsid w:val="00464E0F"/>
    <w:rsid w:val="004719E2"/>
    <w:rsid w:val="00471C60"/>
    <w:rsid w:val="004742C2"/>
    <w:rsid w:val="00476C53"/>
    <w:rsid w:val="00476C96"/>
    <w:rsid w:val="00476ED3"/>
    <w:rsid w:val="00480227"/>
    <w:rsid w:val="00480B9C"/>
    <w:rsid w:val="00481735"/>
    <w:rsid w:val="00481853"/>
    <w:rsid w:val="00482DB0"/>
    <w:rsid w:val="00483F00"/>
    <w:rsid w:val="004861CB"/>
    <w:rsid w:val="00493DA5"/>
    <w:rsid w:val="0049604B"/>
    <w:rsid w:val="004A0A23"/>
    <w:rsid w:val="004A1987"/>
    <w:rsid w:val="004A27F9"/>
    <w:rsid w:val="004A4800"/>
    <w:rsid w:val="004A4C91"/>
    <w:rsid w:val="004A4DA6"/>
    <w:rsid w:val="004A6F12"/>
    <w:rsid w:val="004A7171"/>
    <w:rsid w:val="004B1624"/>
    <w:rsid w:val="004B3C13"/>
    <w:rsid w:val="004B64F8"/>
    <w:rsid w:val="004B6607"/>
    <w:rsid w:val="004B674B"/>
    <w:rsid w:val="004B7105"/>
    <w:rsid w:val="004C34E1"/>
    <w:rsid w:val="004C5149"/>
    <w:rsid w:val="004C5867"/>
    <w:rsid w:val="004C5B19"/>
    <w:rsid w:val="004C66C7"/>
    <w:rsid w:val="004D006B"/>
    <w:rsid w:val="004D1EF6"/>
    <w:rsid w:val="004D3B5A"/>
    <w:rsid w:val="004D4253"/>
    <w:rsid w:val="004D5288"/>
    <w:rsid w:val="004D7599"/>
    <w:rsid w:val="004E1AE4"/>
    <w:rsid w:val="004E25BD"/>
    <w:rsid w:val="004E2DB5"/>
    <w:rsid w:val="004E3C64"/>
    <w:rsid w:val="004E5F80"/>
    <w:rsid w:val="004F02C1"/>
    <w:rsid w:val="004F477F"/>
    <w:rsid w:val="004F49BB"/>
    <w:rsid w:val="004F4B51"/>
    <w:rsid w:val="004F7860"/>
    <w:rsid w:val="0050350D"/>
    <w:rsid w:val="005036AD"/>
    <w:rsid w:val="00503C24"/>
    <w:rsid w:val="005055DC"/>
    <w:rsid w:val="00507981"/>
    <w:rsid w:val="005107A0"/>
    <w:rsid w:val="00512E78"/>
    <w:rsid w:val="00513B6A"/>
    <w:rsid w:val="0051432C"/>
    <w:rsid w:val="005223A9"/>
    <w:rsid w:val="00523D19"/>
    <w:rsid w:val="00525240"/>
    <w:rsid w:val="0052714D"/>
    <w:rsid w:val="00530F99"/>
    <w:rsid w:val="00533198"/>
    <w:rsid w:val="005360C1"/>
    <w:rsid w:val="00536525"/>
    <w:rsid w:val="005366D9"/>
    <w:rsid w:val="00543D7F"/>
    <w:rsid w:val="00545987"/>
    <w:rsid w:val="00546E18"/>
    <w:rsid w:val="005506D7"/>
    <w:rsid w:val="00554AC8"/>
    <w:rsid w:val="00555529"/>
    <w:rsid w:val="00557D71"/>
    <w:rsid w:val="00564741"/>
    <w:rsid w:val="00565099"/>
    <w:rsid w:val="0056726D"/>
    <w:rsid w:val="0057094E"/>
    <w:rsid w:val="00571701"/>
    <w:rsid w:val="00571E46"/>
    <w:rsid w:val="00572FE9"/>
    <w:rsid w:val="00573D99"/>
    <w:rsid w:val="00573D9F"/>
    <w:rsid w:val="00584D48"/>
    <w:rsid w:val="005921B8"/>
    <w:rsid w:val="005958E0"/>
    <w:rsid w:val="00596725"/>
    <w:rsid w:val="005A45A0"/>
    <w:rsid w:val="005A58A0"/>
    <w:rsid w:val="005A62EA"/>
    <w:rsid w:val="005A7C5A"/>
    <w:rsid w:val="005B2032"/>
    <w:rsid w:val="005B27E0"/>
    <w:rsid w:val="005B5653"/>
    <w:rsid w:val="005B5F5E"/>
    <w:rsid w:val="005B691F"/>
    <w:rsid w:val="005B7857"/>
    <w:rsid w:val="005C02D8"/>
    <w:rsid w:val="005C0634"/>
    <w:rsid w:val="005C4C69"/>
    <w:rsid w:val="005C6EE7"/>
    <w:rsid w:val="005D150A"/>
    <w:rsid w:val="005D64A3"/>
    <w:rsid w:val="005E0E37"/>
    <w:rsid w:val="005E1992"/>
    <w:rsid w:val="005E2EF6"/>
    <w:rsid w:val="005E4EA3"/>
    <w:rsid w:val="005E67AB"/>
    <w:rsid w:val="005F1C16"/>
    <w:rsid w:val="005F29C3"/>
    <w:rsid w:val="005F2C9C"/>
    <w:rsid w:val="005F419E"/>
    <w:rsid w:val="00605981"/>
    <w:rsid w:val="00606487"/>
    <w:rsid w:val="00610352"/>
    <w:rsid w:val="00610D89"/>
    <w:rsid w:val="006124FA"/>
    <w:rsid w:val="00614BDF"/>
    <w:rsid w:val="00617BC8"/>
    <w:rsid w:val="0062039E"/>
    <w:rsid w:val="006236D8"/>
    <w:rsid w:val="00623FE1"/>
    <w:rsid w:val="0062518D"/>
    <w:rsid w:val="006262E2"/>
    <w:rsid w:val="006275F6"/>
    <w:rsid w:val="0063021A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320D"/>
    <w:rsid w:val="00655A9D"/>
    <w:rsid w:val="00655C07"/>
    <w:rsid w:val="00657582"/>
    <w:rsid w:val="00657A05"/>
    <w:rsid w:val="00660033"/>
    <w:rsid w:val="0066262A"/>
    <w:rsid w:val="0066412B"/>
    <w:rsid w:val="0066427C"/>
    <w:rsid w:val="00665E0D"/>
    <w:rsid w:val="006671BE"/>
    <w:rsid w:val="00667766"/>
    <w:rsid w:val="00670062"/>
    <w:rsid w:val="00670A21"/>
    <w:rsid w:val="0067386E"/>
    <w:rsid w:val="006751EA"/>
    <w:rsid w:val="00675B66"/>
    <w:rsid w:val="006765A1"/>
    <w:rsid w:val="00677A9E"/>
    <w:rsid w:val="0068140C"/>
    <w:rsid w:val="00681A44"/>
    <w:rsid w:val="006830FE"/>
    <w:rsid w:val="006841B2"/>
    <w:rsid w:val="00685D68"/>
    <w:rsid w:val="006907FA"/>
    <w:rsid w:val="0069454D"/>
    <w:rsid w:val="006958FB"/>
    <w:rsid w:val="006A46CD"/>
    <w:rsid w:val="006A5BC4"/>
    <w:rsid w:val="006A7243"/>
    <w:rsid w:val="006B0E3D"/>
    <w:rsid w:val="006B44F8"/>
    <w:rsid w:val="006B48F0"/>
    <w:rsid w:val="006B579F"/>
    <w:rsid w:val="006B593E"/>
    <w:rsid w:val="006B6D2C"/>
    <w:rsid w:val="006C1FDA"/>
    <w:rsid w:val="006C2837"/>
    <w:rsid w:val="006C407D"/>
    <w:rsid w:val="006C4F40"/>
    <w:rsid w:val="006C51E9"/>
    <w:rsid w:val="006D0D46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F4DE5"/>
    <w:rsid w:val="006F7508"/>
    <w:rsid w:val="006F7857"/>
    <w:rsid w:val="006F7CEF"/>
    <w:rsid w:val="00700906"/>
    <w:rsid w:val="00702747"/>
    <w:rsid w:val="00704B32"/>
    <w:rsid w:val="0070658D"/>
    <w:rsid w:val="0070744E"/>
    <w:rsid w:val="00714135"/>
    <w:rsid w:val="00720488"/>
    <w:rsid w:val="00720A15"/>
    <w:rsid w:val="00721657"/>
    <w:rsid w:val="00721A4B"/>
    <w:rsid w:val="00722777"/>
    <w:rsid w:val="00723253"/>
    <w:rsid w:val="00723419"/>
    <w:rsid w:val="00723A35"/>
    <w:rsid w:val="00730886"/>
    <w:rsid w:val="007323D3"/>
    <w:rsid w:val="00733AB9"/>
    <w:rsid w:val="007352EB"/>
    <w:rsid w:val="00735304"/>
    <w:rsid w:val="0074092D"/>
    <w:rsid w:val="00740E66"/>
    <w:rsid w:val="00741588"/>
    <w:rsid w:val="0074275D"/>
    <w:rsid w:val="00744FD4"/>
    <w:rsid w:val="00747452"/>
    <w:rsid w:val="00753263"/>
    <w:rsid w:val="007537EA"/>
    <w:rsid w:val="00756C8C"/>
    <w:rsid w:val="0076089A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25B4"/>
    <w:rsid w:val="00774DF8"/>
    <w:rsid w:val="00776FDB"/>
    <w:rsid w:val="00780C65"/>
    <w:rsid w:val="00781508"/>
    <w:rsid w:val="00782140"/>
    <w:rsid w:val="00783FE3"/>
    <w:rsid w:val="00785C14"/>
    <w:rsid w:val="00786C02"/>
    <w:rsid w:val="00787671"/>
    <w:rsid w:val="00791ADE"/>
    <w:rsid w:val="007924F8"/>
    <w:rsid w:val="00795B10"/>
    <w:rsid w:val="007A360C"/>
    <w:rsid w:val="007B1A76"/>
    <w:rsid w:val="007B31FE"/>
    <w:rsid w:val="007B4AA2"/>
    <w:rsid w:val="007B5267"/>
    <w:rsid w:val="007B6337"/>
    <w:rsid w:val="007B796E"/>
    <w:rsid w:val="007C19D2"/>
    <w:rsid w:val="007C1DC2"/>
    <w:rsid w:val="007C2D38"/>
    <w:rsid w:val="007C64D7"/>
    <w:rsid w:val="007C7D0D"/>
    <w:rsid w:val="007D1991"/>
    <w:rsid w:val="007D2828"/>
    <w:rsid w:val="007D4435"/>
    <w:rsid w:val="007D49B4"/>
    <w:rsid w:val="007D6416"/>
    <w:rsid w:val="007D729E"/>
    <w:rsid w:val="007E0953"/>
    <w:rsid w:val="007E0B69"/>
    <w:rsid w:val="007E117D"/>
    <w:rsid w:val="007E1EDD"/>
    <w:rsid w:val="007E2FDB"/>
    <w:rsid w:val="007E4C95"/>
    <w:rsid w:val="007E5F51"/>
    <w:rsid w:val="007E7D23"/>
    <w:rsid w:val="007F1275"/>
    <w:rsid w:val="007F152D"/>
    <w:rsid w:val="007F22AE"/>
    <w:rsid w:val="007F55F2"/>
    <w:rsid w:val="007F7752"/>
    <w:rsid w:val="00801874"/>
    <w:rsid w:val="008031FA"/>
    <w:rsid w:val="008037F3"/>
    <w:rsid w:val="00812875"/>
    <w:rsid w:val="008129FB"/>
    <w:rsid w:val="00814656"/>
    <w:rsid w:val="00820A13"/>
    <w:rsid w:val="00820A65"/>
    <w:rsid w:val="0083097B"/>
    <w:rsid w:val="0084056F"/>
    <w:rsid w:val="0084074B"/>
    <w:rsid w:val="00842561"/>
    <w:rsid w:val="0084280A"/>
    <w:rsid w:val="0084369C"/>
    <w:rsid w:val="00843991"/>
    <w:rsid w:val="008440DF"/>
    <w:rsid w:val="00844D4A"/>
    <w:rsid w:val="00846469"/>
    <w:rsid w:val="00853ADB"/>
    <w:rsid w:val="00862190"/>
    <w:rsid w:val="00864201"/>
    <w:rsid w:val="00864D6A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4B78"/>
    <w:rsid w:val="0088672D"/>
    <w:rsid w:val="00887665"/>
    <w:rsid w:val="0089229D"/>
    <w:rsid w:val="00893124"/>
    <w:rsid w:val="00893D45"/>
    <w:rsid w:val="008A0065"/>
    <w:rsid w:val="008A0124"/>
    <w:rsid w:val="008A41F3"/>
    <w:rsid w:val="008A6804"/>
    <w:rsid w:val="008A6B8D"/>
    <w:rsid w:val="008B1853"/>
    <w:rsid w:val="008B6146"/>
    <w:rsid w:val="008B679D"/>
    <w:rsid w:val="008C3D20"/>
    <w:rsid w:val="008C5762"/>
    <w:rsid w:val="008C618A"/>
    <w:rsid w:val="008C7342"/>
    <w:rsid w:val="008C7DF7"/>
    <w:rsid w:val="008D1B79"/>
    <w:rsid w:val="008D2184"/>
    <w:rsid w:val="008D5480"/>
    <w:rsid w:val="008D6866"/>
    <w:rsid w:val="008D6D43"/>
    <w:rsid w:val="008D7A46"/>
    <w:rsid w:val="008E008A"/>
    <w:rsid w:val="008E08F8"/>
    <w:rsid w:val="008E0FE5"/>
    <w:rsid w:val="008E2713"/>
    <w:rsid w:val="008E2725"/>
    <w:rsid w:val="008E6956"/>
    <w:rsid w:val="008E7CE8"/>
    <w:rsid w:val="008E7D5C"/>
    <w:rsid w:val="008F087B"/>
    <w:rsid w:val="008F53C3"/>
    <w:rsid w:val="008F77F3"/>
    <w:rsid w:val="0090093F"/>
    <w:rsid w:val="00900B1D"/>
    <w:rsid w:val="00904966"/>
    <w:rsid w:val="0090530C"/>
    <w:rsid w:val="009133D1"/>
    <w:rsid w:val="0091485A"/>
    <w:rsid w:val="00916BC9"/>
    <w:rsid w:val="0091773D"/>
    <w:rsid w:val="009201A0"/>
    <w:rsid w:val="0092047C"/>
    <w:rsid w:val="00925DEE"/>
    <w:rsid w:val="009269A0"/>
    <w:rsid w:val="009272A7"/>
    <w:rsid w:val="00932A11"/>
    <w:rsid w:val="009338B8"/>
    <w:rsid w:val="009340EC"/>
    <w:rsid w:val="00934520"/>
    <w:rsid w:val="00934C9E"/>
    <w:rsid w:val="00935CBB"/>
    <w:rsid w:val="00936C91"/>
    <w:rsid w:val="009374BF"/>
    <w:rsid w:val="009414CD"/>
    <w:rsid w:val="009431D3"/>
    <w:rsid w:val="0094329F"/>
    <w:rsid w:val="00943BC2"/>
    <w:rsid w:val="009450BB"/>
    <w:rsid w:val="009465E4"/>
    <w:rsid w:val="00947805"/>
    <w:rsid w:val="00947E99"/>
    <w:rsid w:val="00951CFA"/>
    <w:rsid w:val="00951DF4"/>
    <w:rsid w:val="00954AEE"/>
    <w:rsid w:val="009564C8"/>
    <w:rsid w:val="00956FEC"/>
    <w:rsid w:val="0095753B"/>
    <w:rsid w:val="00957E7C"/>
    <w:rsid w:val="00960680"/>
    <w:rsid w:val="00960F6E"/>
    <w:rsid w:val="00963622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86535"/>
    <w:rsid w:val="009913C8"/>
    <w:rsid w:val="009939D6"/>
    <w:rsid w:val="00993F76"/>
    <w:rsid w:val="00995C24"/>
    <w:rsid w:val="009962C0"/>
    <w:rsid w:val="00996D8F"/>
    <w:rsid w:val="00996F6D"/>
    <w:rsid w:val="009A0F83"/>
    <w:rsid w:val="009A3C19"/>
    <w:rsid w:val="009A3EAA"/>
    <w:rsid w:val="009A48BC"/>
    <w:rsid w:val="009A5F1F"/>
    <w:rsid w:val="009A61AD"/>
    <w:rsid w:val="009A62AD"/>
    <w:rsid w:val="009A6705"/>
    <w:rsid w:val="009A6E96"/>
    <w:rsid w:val="009B11A3"/>
    <w:rsid w:val="009B14BA"/>
    <w:rsid w:val="009B1AE6"/>
    <w:rsid w:val="009B3707"/>
    <w:rsid w:val="009B45A5"/>
    <w:rsid w:val="009B5149"/>
    <w:rsid w:val="009B79F2"/>
    <w:rsid w:val="009C61A2"/>
    <w:rsid w:val="009D0AFE"/>
    <w:rsid w:val="009D0E4A"/>
    <w:rsid w:val="009D2139"/>
    <w:rsid w:val="009D5913"/>
    <w:rsid w:val="009D6401"/>
    <w:rsid w:val="009D7639"/>
    <w:rsid w:val="009E4FC9"/>
    <w:rsid w:val="009E6D9F"/>
    <w:rsid w:val="009F57D1"/>
    <w:rsid w:val="009F6E66"/>
    <w:rsid w:val="00A00B0A"/>
    <w:rsid w:val="00A04FAA"/>
    <w:rsid w:val="00A06A3C"/>
    <w:rsid w:val="00A06F17"/>
    <w:rsid w:val="00A10231"/>
    <w:rsid w:val="00A106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4084C"/>
    <w:rsid w:val="00A46A61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1B61"/>
    <w:rsid w:val="00A6204B"/>
    <w:rsid w:val="00A62E9F"/>
    <w:rsid w:val="00A65134"/>
    <w:rsid w:val="00A67818"/>
    <w:rsid w:val="00A7270A"/>
    <w:rsid w:val="00A733EE"/>
    <w:rsid w:val="00A7518E"/>
    <w:rsid w:val="00A75F0C"/>
    <w:rsid w:val="00A76A24"/>
    <w:rsid w:val="00A77BB2"/>
    <w:rsid w:val="00A80A65"/>
    <w:rsid w:val="00A81125"/>
    <w:rsid w:val="00A86464"/>
    <w:rsid w:val="00A87F9E"/>
    <w:rsid w:val="00A91F9A"/>
    <w:rsid w:val="00A93EBF"/>
    <w:rsid w:val="00A94201"/>
    <w:rsid w:val="00AA0904"/>
    <w:rsid w:val="00AA262B"/>
    <w:rsid w:val="00AA2774"/>
    <w:rsid w:val="00AA3C79"/>
    <w:rsid w:val="00AA3DC0"/>
    <w:rsid w:val="00AA6335"/>
    <w:rsid w:val="00AA6B92"/>
    <w:rsid w:val="00AB2B4F"/>
    <w:rsid w:val="00AB3EDB"/>
    <w:rsid w:val="00AB4133"/>
    <w:rsid w:val="00AC5E8E"/>
    <w:rsid w:val="00AD04BC"/>
    <w:rsid w:val="00AD1E6A"/>
    <w:rsid w:val="00AD2959"/>
    <w:rsid w:val="00AD3363"/>
    <w:rsid w:val="00AD43AA"/>
    <w:rsid w:val="00AE1D0A"/>
    <w:rsid w:val="00AE2CDE"/>
    <w:rsid w:val="00AE2D46"/>
    <w:rsid w:val="00AE3FAF"/>
    <w:rsid w:val="00AE6870"/>
    <w:rsid w:val="00AE71B1"/>
    <w:rsid w:val="00AF13A5"/>
    <w:rsid w:val="00AF241D"/>
    <w:rsid w:val="00AF3D9F"/>
    <w:rsid w:val="00AF6673"/>
    <w:rsid w:val="00AF6A52"/>
    <w:rsid w:val="00AF6C34"/>
    <w:rsid w:val="00AF77D6"/>
    <w:rsid w:val="00AF7F9E"/>
    <w:rsid w:val="00B0143E"/>
    <w:rsid w:val="00B016CE"/>
    <w:rsid w:val="00B0564E"/>
    <w:rsid w:val="00B063B3"/>
    <w:rsid w:val="00B10B0C"/>
    <w:rsid w:val="00B11D86"/>
    <w:rsid w:val="00B17FD7"/>
    <w:rsid w:val="00B21529"/>
    <w:rsid w:val="00B22C17"/>
    <w:rsid w:val="00B23B10"/>
    <w:rsid w:val="00B24306"/>
    <w:rsid w:val="00B25C90"/>
    <w:rsid w:val="00B3076A"/>
    <w:rsid w:val="00B3797D"/>
    <w:rsid w:val="00B4476A"/>
    <w:rsid w:val="00B46F35"/>
    <w:rsid w:val="00B507CE"/>
    <w:rsid w:val="00B50BC0"/>
    <w:rsid w:val="00B50DE5"/>
    <w:rsid w:val="00B51E83"/>
    <w:rsid w:val="00B532E9"/>
    <w:rsid w:val="00B537F5"/>
    <w:rsid w:val="00B54623"/>
    <w:rsid w:val="00B54B56"/>
    <w:rsid w:val="00B55396"/>
    <w:rsid w:val="00B609F7"/>
    <w:rsid w:val="00B61906"/>
    <w:rsid w:val="00B62748"/>
    <w:rsid w:val="00B636BC"/>
    <w:rsid w:val="00B638B9"/>
    <w:rsid w:val="00B6399D"/>
    <w:rsid w:val="00B669E4"/>
    <w:rsid w:val="00B66AA1"/>
    <w:rsid w:val="00B67125"/>
    <w:rsid w:val="00B70630"/>
    <w:rsid w:val="00B7178F"/>
    <w:rsid w:val="00B72F75"/>
    <w:rsid w:val="00B77AF7"/>
    <w:rsid w:val="00B80080"/>
    <w:rsid w:val="00B82427"/>
    <w:rsid w:val="00B83187"/>
    <w:rsid w:val="00B83F94"/>
    <w:rsid w:val="00B84F7E"/>
    <w:rsid w:val="00B86133"/>
    <w:rsid w:val="00B87D3C"/>
    <w:rsid w:val="00B900F2"/>
    <w:rsid w:val="00B90416"/>
    <w:rsid w:val="00B9208F"/>
    <w:rsid w:val="00B957AE"/>
    <w:rsid w:val="00B97F1C"/>
    <w:rsid w:val="00BA1DBC"/>
    <w:rsid w:val="00BA1E72"/>
    <w:rsid w:val="00BA3E0C"/>
    <w:rsid w:val="00BA50E2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C7E1F"/>
    <w:rsid w:val="00BD1084"/>
    <w:rsid w:val="00BD2369"/>
    <w:rsid w:val="00BD3BDA"/>
    <w:rsid w:val="00BE13E7"/>
    <w:rsid w:val="00BE680D"/>
    <w:rsid w:val="00BF016F"/>
    <w:rsid w:val="00BF0B42"/>
    <w:rsid w:val="00BF197E"/>
    <w:rsid w:val="00BF1E9C"/>
    <w:rsid w:val="00BF3955"/>
    <w:rsid w:val="00BF3997"/>
    <w:rsid w:val="00BF5D80"/>
    <w:rsid w:val="00BF5F4F"/>
    <w:rsid w:val="00BF6763"/>
    <w:rsid w:val="00BF679A"/>
    <w:rsid w:val="00C01628"/>
    <w:rsid w:val="00C0398D"/>
    <w:rsid w:val="00C04D1E"/>
    <w:rsid w:val="00C056D2"/>
    <w:rsid w:val="00C17347"/>
    <w:rsid w:val="00C20B20"/>
    <w:rsid w:val="00C236DF"/>
    <w:rsid w:val="00C24009"/>
    <w:rsid w:val="00C246AA"/>
    <w:rsid w:val="00C272FA"/>
    <w:rsid w:val="00C27DF3"/>
    <w:rsid w:val="00C30791"/>
    <w:rsid w:val="00C333FA"/>
    <w:rsid w:val="00C34B6D"/>
    <w:rsid w:val="00C35B02"/>
    <w:rsid w:val="00C3640C"/>
    <w:rsid w:val="00C364B3"/>
    <w:rsid w:val="00C37C35"/>
    <w:rsid w:val="00C40C85"/>
    <w:rsid w:val="00C42C52"/>
    <w:rsid w:val="00C44002"/>
    <w:rsid w:val="00C44263"/>
    <w:rsid w:val="00C46B60"/>
    <w:rsid w:val="00C46E49"/>
    <w:rsid w:val="00C51D5C"/>
    <w:rsid w:val="00C54531"/>
    <w:rsid w:val="00C60928"/>
    <w:rsid w:val="00C62376"/>
    <w:rsid w:val="00C63E36"/>
    <w:rsid w:val="00C64AFF"/>
    <w:rsid w:val="00C7025F"/>
    <w:rsid w:val="00C765C9"/>
    <w:rsid w:val="00C80D1A"/>
    <w:rsid w:val="00C82560"/>
    <w:rsid w:val="00C8564C"/>
    <w:rsid w:val="00C85F79"/>
    <w:rsid w:val="00C86F02"/>
    <w:rsid w:val="00C9522D"/>
    <w:rsid w:val="00C95C06"/>
    <w:rsid w:val="00C9612F"/>
    <w:rsid w:val="00C97069"/>
    <w:rsid w:val="00CA0593"/>
    <w:rsid w:val="00CA2F9A"/>
    <w:rsid w:val="00CA4D50"/>
    <w:rsid w:val="00CB0DA1"/>
    <w:rsid w:val="00CB4F30"/>
    <w:rsid w:val="00CB7031"/>
    <w:rsid w:val="00CC058A"/>
    <w:rsid w:val="00CC094F"/>
    <w:rsid w:val="00CC0B8F"/>
    <w:rsid w:val="00CC2616"/>
    <w:rsid w:val="00CC41E1"/>
    <w:rsid w:val="00CC7368"/>
    <w:rsid w:val="00CD3AD9"/>
    <w:rsid w:val="00CD3BB1"/>
    <w:rsid w:val="00CD49FB"/>
    <w:rsid w:val="00CD5AC5"/>
    <w:rsid w:val="00CD5B99"/>
    <w:rsid w:val="00CD65ED"/>
    <w:rsid w:val="00CE4BA4"/>
    <w:rsid w:val="00CE5600"/>
    <w:rsid w:val="00CE5892"/>
    <w:rsid w:val="00CE77DD"/>
    <w:rsid w:val="00CF10DC"/>
    <w:rsid w:val="00CF47B1"/>
    <w:rsid w:val="00D00561"/>
    <w:rsid w:val="00D016E9"/>
    <w:rsid w:val="00D0254F"/>
    <w:rsid w:val="00D037A7"/>
    <w:rsid w:val="00D06756"/>
    <w:rsid w:val="00D07E6E"/>
    <w:rsid w:val="00D12F4D"/>
    <w:rsid w:val="00D13EE6"/>
    <w:rsid w:val="00D15C1E"/>
    <w:rsid w:val="00D21D58"/>
    <w:rsid w:val="00D23FE3"/>
    <w:rsid w:val="00D24FEC"/>
    <w:rsid w:val="00D25AE2"/>
    <w:rsid w:val="00D265F0"/>
    <w:rsid w:val="00D27EFD"/>
    <w:rsid w:val="00D314C3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3F5F"/>
    <w:rsid w:val="00D74D3E"/>
    <w:rsid w:val="00D779BB"/>
    <w:rsid w:val="00D8106D"/>
    <w:rsid w:val="00D82861"/>
    <w:rsid w:val="00D833CB"/>
    <w:rsid w:val="00D84616"/>
    <w:rsid w:val="00D872F7"/>
    <w:rsid w:val="00D87608"/>
    <w:rsid w:val="00D91055"/>
    <w:rsid w:val="00D96C34"/>
    <w:rsid w:val="00D9712A"/>
    <w:rsid w:val="00D975A6"/>
    <w:rsid w:val="00DA03BD"/>
    <w:rsid w:val="00DA110E"/>
    <w:rsid w:val="00DA28C7"/>
    <w:rsid w:val="00DB3464"/>
    <w:rsid w:val="00DB3A9D"/>
    <w:rsid w:val="00DC08EB"/>
    <w:rsid w:val="00DC2F29"/>
    <w:rsid w:val="00DC559D"/>
    <w:rsid w:val="00DC6505"/>
    <w:rsid w:val="00DC7DB9"/>
    <w:rsid w:val="00DD0514"/>
    <w:rsid w:val="00DD0AAB"/>
    <w:rsid w:val="00DD0BA5"/>
    <w:rsid w:val="00DD21FA"/>
    <w:rsid w:val="00DD366D"/>
    <w:rsid w:val="00DD4A47"/>
    <w:rsid w:val="00DD5E08"/>
    <w:rsid w:val="00DD623D"/>
    <w:rsid w:val="00DD6B78"/>
    <w:rsid w:val="00DD6F7D"/>
    <w:rsid w:val="00DE1131"/>
    <w:rsid w:val="00DE4F81"/>
    <w:rsid w:val="00DE5FAE"/>
    <w:rsid w:val="00DE74D2"/>
    <w:rsid w:val="00DF2D14"/>
    <w:rsid w:val="00DF3F97"/>
    <w:rsid w:val="00DF556F"/>
    <w:rsid w:val="00DF7E12"/>
    <w:rsid w:val="00E000C7"/>
    <w:rsid w:val="00E004E9"/>
    <w:rsid w:val="00E04896"/>
    <w:rsid w:val="00E05E6D"/>
    <w:rsid w:val="00E06468"/>
    <w:rsid w:val="00E06471"/>
    <w:rsid w:val="00E06629"/>
    <w:rsid w:val="00E06C43"/>
    <w:rsid w:val="00E06F1B"/>
    <w:rsid w:val="00E133BA"/>
    <w:rsid w:val="00E14012"/>
    <w:rsid w:val="00E14269"/>
    <w:rsid w:val="00E1462A"/>
    <w:rsid w:val="00E162CD"/>
    <w:rsid w:val="00E175F2"/>
    <w:rsid w:val="00E202B0"/>
    <w:rsid w:val="00E20645"/>
    <w:rsid w:val="00E22DB0"/>
    <w:rsid w:val="00E231B9"/>
    <w:rsid w:val="00E23FEE"/>
    <w:rsid w:val="00E27161"/>
    <w:rsid w:val="00E2716C"/>
    <w:rsid w:val="00E3083E"/>
    <w:rsid w:val="00E321DA"/>
    <w:rsid w:val="00E32993"/>
    <w:rsid w:val="00E32B40"/>
    <w:rsid w:val="00E330D4"/>
    <w:rsid w:val="00E33F9E"/>
    <w:rsid w:val="00E36DE0"/>
    <w:rsid w:val="00E37890"/>
    <w:rsid w:val="00E4013F"/>
    <w:rsid w:val="00E418C1"/>
    <w:rsid w:val="00E439F4"/>
    <w:rsid w:val="00E43E13"/>
    <w:rsid w:val="00E479F0"/>
    <w:rsid w:val="00E528F4"/>
    <w:rsid w:val="00E52C09"/>
    <w:rsid w:val="00E53C34"/>
    <w:rsid w:val="00E551AA"/>
    <w:rsid w:val="00E57050"/>
    <w:rsid w:val="00E601B7"/>
    <w:rsid w:val="00E668DD"/>
    <w:rsid w:val="00E66FA0"/>
    <w:rsid w:val="00E670F3"/>
    <w:rsid w:val="00E70D33"/>
    <w:rsid w:val="00E71E3B"/>
    <w:rsid w:val="00E73992"/>
    <w:rsid w:val="00E7619D"/>
    <w:rsid w:val="00E81A8A"/>
    <w:rsid w:val="00E83E39"/>
    <w:rsid w:val="00E84565"/>
    <w:rsid w:val="00E91DC7"/>
    <w:rsid w:val="00E930B5"/>
    <w:rsid w:val="00E93B17"/>
    <w:rsid w:val="00E95BE8"/>
    <w:rsid w:val="00E95E03"/>
    <w:rsid w:val="00E96AFB"/>
    <w:rsid w:val="00E96BBF"/>
    <w:rsid w:val="00E9733B"/>
    <w:rsid w:val="00E97954"/>
    <w:rsid w:val="00EA396F"/>
    <w:rsid w:val="00EA48DC"/>
    <w:rsid w:val="00EA6804"/>
    <w:rsid w:val="00EB024F"/>
    <w:rsid w:val="00EB0C62"/>
    <w:rsid w:val="00EB0E37"/>
    <w:rsid w:val="00EB3EA7"/>
    <w:rsid w:val="00EB61FC"/>
    <w:rsid w:val="00EB65F9"/>
    <w:rsid w:val="00EB7E5D"/>
    <w:rsid w:val="00EB7FC2"/>
    <w:rsid w:val="00EC18A0"/>
    <w:rsid w:val="00EC452A"/>
    <w:rsid w:val="00EC5EEB"/>
    <w:rsid w:val="00EC6063"/>
    <w:rsid w:val="00EC7B93"/>
    <w:rsid w:val="00ED4E53"/>
    <w:rsid w:val="00ED5A4F"/>
    <w:rsid w:val="00ED5B9C"/>
    <w:rsid w:val="00EE076E"/>
    <w:rsid w:val="00EE0F69"/>
    <w:rsid w:val="00EE2378"/>
    <w:rsid w:val="00EE31D5"/>
    <w:rsid w:val="00EE5FD3"/>
    <w:rsid w:val="00EE6E6B"/>
    <w:rsid w:val="00EF2D71"/>
    <w:rsid w:val="00EF3483"/>
    <w:rsid w:val="00EF4AC3"/>
    <w:rsid w:val="00EF59A3"/>
    <w:rsid w:val="00EF71BB"/>
    <w:rsid w:val="00F00F42"/>
    <w:rsid w:val="00F0245F"/>
    <w:rsid w:val="00F0427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26C77"/>
    <w:rsid w:val="00F30BFD"/>
    <w:rsid w:val="00F310F0"/>
    <w:rsid w:val="00F328CC"/>
    <w:rsid w:val="00F340A9"/>
    <w:rsid w:val="00F34DF4"/>
    <w:rsid w:val="00F40722"/>
    <w:rsid w:val="00F40BAE"/>
    <w:rsid w:val="00F42500"/>
    <w:rsid w:val="00F43484"/>
    <w:rsid w:val="00F43F20"/>
    <w:rsid w:val="00F44904"/>
    <w:rsid w:val="00F5135F"/>
    <w:rsid w:val="00F51FF7"/>
    <w:rsid w:val="00F52FD6"/>
    <w:rsid w:val="00F530B5"/>
    <w:rsid w:val="00F53B39"/>
    <w:rsid w:val="00F558D0"/>
    <w:rsid w:val="00F56866"/>
    <w:rsid w:val="00F6194C"/>
    <w:rsid w:val="00F626F8"/>
    <w:rsid w:val="00F65017"/>
    <w:rsid w:val="00F65094"/>
    <w:rsid w:val="00F740CB"/>
    <w:rsid w:val="00F74507"/>
    <w:rsid w:val="00F76F4F"/>
    <w:rsid w:val="00F7730C"/>
    <w:rsid w:val="00F871E4"/>
    <w:rsid w:val="00F910A0"/>
    <w:rsid w:val="00F95BE1"/>
    <w:rsid w:val="00F968C3"/>
    <w:rsid w:val="00F9788C"/>
    <w:rsid w:val="00FA0EE3"/>
    <w:rsid w:val="00FA122A"/>
    <w:rsid w:val="00FA1D15"/>
    <w:rsid w:val="00FA45CE"/>
    <w:rsid w:val="00FA7CFC"/>
    <w:rsid w:val="00FA7D2F"/>
    <w:rsid w:val="00FB3837"/>
    <w:rsid w:val="00FB3AC6"/>
    <w:rsid w:val="00FB5F66"/>
    <w:rsid w:val="00FC04C0"/>
    <w:rsid w:val="00FC5B6B"/>
    <w:rsid w:val="00FC5F29"/>
    <w:rsid w:val="00FC6AC3"/>
    <w:rsid w:val="00FC7D7A"/>
    <w:rsid w:val="00FD05D8"/>
    <w:rsid w:val="00FD1206"/>
    <w:rsid w:val="00FD52B2"/>
    <w:rsid w:val="00FD5C7D"/>
    <w:rsid w:val="00FD700F"/>
    <w:rsid w:val="00FD7EB4"/>
    <w:rsid w:val="00FE1E70"/>
    <w:rsid w:val="00FE4554"/>
    <w:rsid w:val="00FE4908"/>
    <w:rsid w:val="00FE56FA"/>
    <w:rsid w:val="00FE6271"/>
    <w:rsid w:val="00FF412A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  <w:style w:type="paragraph" w:styleId="af4">
    <w:name w:val="List Paragraph"/>
    <w:basedOn w:val="a"/>
    <w:uiPriority w:val="34"/>
    <w:qFormat/>
    <w:rsid w:val="00E4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4E3F-EA84-4234-A5A4-545275FC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14684</TotalTime>
  <Pages>11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Владелец</cp:lastModifiedBy>
  <cp:revision>62</cp:revision>
  <cp:lastPrinted>2023-04-28T10:35:00Z</cp:lastPrinted>
  <dcterms:created xsi:type="dcterms:W3CDTF">2016-04-06T09:46:00Z</dcterms:created>
  <dcterms:modified xsi:type="dcterms:W3CDTF">2023-05-02T06:02:00Z</dcterms:modified>
</cp:coreProperties>
</file>