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BE" w:rsidRDefault="00FC28BE" w:rsidP="00FC28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FC28BE" w:rsidRDefault="00FC28BE" w:rsidP="00FC28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ИВАНОВСКАЯ ОБЛАСТЬ</w:t>
      </w:r>
      <w:r>
        <w:rPr>
          <w:b/>
          <w:sz w:val="24"/>
          <w:szCs w:val="24"/>
        </w:rPr>
        <w:br/>
        <w:t>ПАЛЕХСКИЙ МУНИЦИПАЛЬНЫЙ РАЙОН</w:t>
      </w:r>
      <w:r>
        <w:rPr>
          <w:b/>
          <w:sz w:val="24"/>
          <w:szCs w:val="24"/>
        </w:rPr>
        <w:br/>
        <w:t>СОВЕТ МАЙДАКОВСКОГО СЕЛЬСКОГО ПОСЕЛЕНИЯ</w:t>
      </w:r>
    </w:p>
    <w:p w:rsidR="00FC28BE" w:rsidRDefault="00FC28BE" w:rsidP="00FC28BE">
      <w:pPr>
        <w:jc w:val="right"/>
        <w:rPr>
          <w:b/>
          <w:sz w:val="28"/>
          <w:szCs w:val="28"/>
        </w:rPr>
      </w:pPr>
      <w:r>
        <w:rPr>
          <w:b/>
          <w:szCs w:val="28"/>
        </w:rPr>
        <w:t xml:space="preserve">ПРОЕКТ                                                                                                        </w:t>
      </w:r>
    </w:p>
    <w:p w:rsidR="00FC28BE" w:rsidRDefault="00FC28BE" w:rsidP="00FC28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FC28BE" w:rsidRDefault="00FC28BE" w:rsidP="00FC28BE">
      <w:pPr>
        <w:jc w:val="center"/>
        <w:rPr>
          <w:b/>
          <w:sz w:val="28"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FC28BE" w:rsidRDefault="00FC28BE" w:rsidP="00FC28BE">
      <w:pPr>
        <w:jc w:val="center"/>
        <w:rPr>
          <w:b/>
          <w:szCs w:val="28"/>
        </w:rPr>
      </w:pPr>
    </w:p>
    <w:p w:rsidR="00FC28BE" w:rsidRDefault="00FC28BE" w:rsidP="00FC28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 декабря 2021 года № ________</w:t>
      </w:r>
    </w:p>
    <w:p w:rsidR="00FC28BE" w:rsidRDefault="00FC28BE" w:rsidP="00FC28BE">
      <w:pPr>
        <w:pStyle w:val="af2"/>
        <w:jc w:val="both"/>
      </w:pPr>
      <w:r>
        <w:rPr>
          <w:sz w:val="28"/>
          <w:szCs w:val="28"/>
        </w:rPr>
        <w:t xml:space="preserve">                             </w:t>
      </w:r>
    </w:p>
    <w:p w:rsidR="00FC28BE" w:rsidRDefault="00FC28BE" w:rsidP="00FC28BE">
      <w:pPr>
        <w:pStyle w:val="af2"/>
        <w:jc w:val="center"/>
        <w:rPr>
          <w:b/>
        </w:rPr>
      </w:pPr>
      <w:r>
        <w:rPr>
          <w:b/>
        </w:rPr>
        <w:t xml:space="preserve">О бюджете 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</w:t>
      </w:r>
    </w:p>
    <w:p w:rsidR="00FC28BE" w:rsidRDefault="00FC28BE" w:rsidP="00FC28BE">
      <w:pPr>
        <w:pStyle w:val="af2"/>
        <w:jc w:val="center"/>
        <w:rPr>
          <w:b/>
        </w:rPr>
      </w:pPr>
      <w:r>
        <w:rPr>
          <w:b/>
        </w:rPr>
        <w:t>на 2022 год и на плановый период 2023 и 2024 годов.</w:t>
      </w:r>
    </w:p>
    <w:p w:rsidR="00FC28BE" w:rsidRDefault="00FC28BE" w:rsidP="00FC28BE">
      <w:pPr>
        <w:pStyle w:val="af2"/>
        <w:jc w:val="center"/>
        <w:rPr>
          <w:b/>
          <w:bCs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Уставом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 Палехского муниципального района,  в целях регулирования бюджетных правоотношений.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8BE" w:rsidRDefault="00FC28BE" w:rsidP="00FC28BE">
      <w:pPr>
        <w:pStyle w:val="a5"/>
        <w:tabs>
          <w:tab w:val="left" w:pos="-851"/>
        </w:tabs>
        <w:ind w:left="-284" w:right="396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proofErr w:type="spellStart"/>
      <w:r>
        <w:rPr>
          <w:b/>
          <w:sz w:val="24"/>
          <w:szCs w:val="24"/>
        </w:rPr>
        <w:t>Майдаковского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</w:p>
    <w:p w:rsidR="00FC28BE" w:rsidRDefault="00FC28BE" w:rsidP="00FC28BE">
      <w:pPr>
        <w:pStyle w:val="a5"/>
        <w:tabs>
          <w:tab w:val="left" w:pos="-851"/>
        </w:tabs>
        <w:ind w:left="-284" w:right="396" w:firstLine="142"/>
        <w:jc w:val="both"/>
        <w:rPr>
          <w:sz w:val="28"/>
          <w:szCs w:val="28"/>
        </w:rPr>
      </w:pPr>
    </w:p>
    <w:p w:rsidR="00FC28BE" w:rsidRDefault="00FC28BE" w:rsidP="00FC28BE">
      <w:pPr>
        <w:pStyle w:val="a5"/>
        <w:tabs>
          <w:tab w:val="left" w:pos="-851"/>
        </w:tabs>
        <w:ind w:left="-284" w:right="396" w:firstLine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8BE" w:rsidRDefault="00FC28BE" w:rsidP="00FC28BE">
      <w:pPr>
        <w:pStyle w:val="af2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        Статья 1. Основные характеристики   бюджета </w:t>
      </w:r>
      <w:proofErr w:type="spellStart"/>
      <w:r>
        <w:rPr>
          <w:b/>
          <w:bCs/>
        </w:rPr>
        <w:t>Майдаковского</w:t>
      </w:r>
      <w:proofErr w:type="spellEnd"/>
      <w:r>
        <w:rPr>
          <w:b/>
          <w:bCs/>
        </w:rPr>
        <w:t xml:space="preserve"> сельского </w:t>
      </w:r>
    </w:p>
    <w:p w:rsidR="00FC28BE" w:rsidRDefault="00FC28BE" w:rsidP="00FC28BE">
      <w:pPr>
        <w:pStyle w:val="af2"/>
        <w:jc w:val="center"/>
        <w:rPr>
          <w:b/>
        </w:rPr>
      </w:pPr>
      <w:r>
        <w:rPr>
          <w:b/>
          <w:bCs/>
        </w:rPr>
        <w:t>поселения  на 2022 год и на плановый период 2023 и 2024 годов</w:t>
      </w:r>
      <w:r>
        <w:rPr>
          <w:b/>
        </w:rPr>
        <w:t>.</w:t>
      </w:r>
    </w:p>
    <w:p w:rsidR="00FC28BE" w:rsidRDefault="00FC28BE" w:rsidP="00FC28BE">
      <w:pPr>
        <w:pStyle w:val="13"/>
        <w:ind w:firstLine="709"/>
        <w:jc w:val="both"/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Утвердить основные характеристики бюджета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поселения: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а) на 2022 год: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 общий объем доходов бюджета в сумме  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8 811 611,95</w:t>
      </w:r>
      <w:r>
        <w:rPr>
          <w:sz w:val="24"/>
          <w:szCs w:val="24"/>
        </w:rPr>
        <w:t>рублей.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общий объем расходов бюджета  в сумме 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8 811 611,95</w:t>
      </w:r>
      <w:r>
        <w:rPr>
          <w:sz w:val="24"/>
          <w:szCs w:val="24"/>
        </w:rPr>
        <w:t>рублей.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 дефицит (</w:t>
      </w:r>
      <w:proofErr w:type="spellStart"/>
      <w:r>
        <w:rPr>
          <w:sz w:val="24"/>
          <w:szCs w:val="24"/>
        </w:rPr>
        <w:t>профицит</w:t>
      </w:r>
      <w:proofErr w:type="spellEnd"/>
      <w:r>
        <w:rPr>
          <w:sz w:val="24"/>
          <w:szCs w:val="24"/>
        </w:rPr>
        <w:t>) бюджета  в сумме      0,0 тыс. рублей.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б) на 2022 год: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общий объем доходов бюджета в сумме   8 774 400,86 рублей.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общий объем расходов бюджета в сумме  8 774 400,86 рублей.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3) дефицит (</w:t>
      </w:r>
      <w:proofErr w:type="spellStart"/>
      <w:r>
        <w:rPr>
          <w:sz w:val="24"/>
          <w:szCs w:val="24"/>
        </w:rPr>
        <w:t>профицит</w:t>
      </w:r>
      <w:proofErr w:type="spellEnd"/>
      <w:r>
        <w:rPr>
          <w:sz w:val="24"/>
          <w:szCs w:val="24"/>
        </w:rPr>
        <w:t>) бюджета в сумме      0,0 тыс. рублей.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в) на 2023 год: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общий объем доходов бюджета в  сумме   8 806 618,86 рублей.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общий объем расходов бюджета в сумме   8 806 618,86 рублей.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 дефицит (</w:t>
      </w:r>
      <w:proofErr w:type="spellStart"/>
      <w:r>
        <w:rPr>
          <w:sz w:val="24"/>
          <w:szCs w:val="24"/>
        </w:rPr>
        <w:t>профицит</w:t>
      </w:r>
      <w:proofErr w:type="spellEnd"/>
      <w:r>
        <w:rPr>
          <w:sz w:val="24"/>
          <w:szCs w:val="24"/>
        </w:rPr>
        <w:t>) бюджета  в сумме      0,0 тыс. рублей.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2.  Нормативы распределения доходов бюджета </w:t>
      </w:r>
      <w:proofErr w:type="spellStart"/>
      <w:r>
        <w:rPr>
          <w:b/>
          <w:bCs/>
          <w:sz w:val="24"/>
          <w:szCs w:val="24"/>
        </w:rPr>
        <w:t>Майдаковского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 на 2022 год и на плановый период 2023 и 2024 годов.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1.Утвердить нормативы распределения доходов бюджета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 на 2022 год и на плановый период 2023 и 2024 годов согласно приложению № 1 к настоящему Решению.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3. Показатели доходов бюджета </w:t>
      </w:r>
      <w:proofErr w:type="spellStart"/>
      <w:r>
        <w:rPr>
          <w:b/>
          <w:bCs/>
          <w:sz w:val="24"/>
          <w:szCs w:val="24"/>
        </w:rPr>
        <w:t>Майдаковского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1.Утвердить поступления доходов бюджета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 по кодам классификации доходов бюджетов на 2022 год и на плановый период 2023 и 2024 годов согласно  приложению № 2 к настоящему Решению.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2. Утвердить в пределах общего объема доходов бюджета поселения, утвержденного статьей 1 настоящего Решения, объем межбюджетных трансфертов, получаемых:</w:t>
      </w:r>
    </w:p>
    <w:p w:rsidR="00FC28BE" w:rsidRDefault="00FC28BE" w:rsidP="00FC28BE">
      <w:pPr>
        <w:pStyle w:val="af2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1) из областного бюджета:</w:t>
      </w:r>
    </w:p>
    <w:p w:rsidR="00FC28BE" w:rsidRDefault="00FC28BE" w:rsidP="00FC28BE">
      <w:pPr>
        <w:pStyle w:val="af2"/>
        <w:ind w:firstLine="709"/>
        <w:jc w:val="both"/>
        <w:rPr>
          <w:bCs/>
        </w:rPr>
      </w:pPr>
      <w:r>
        <w:rPr>
          <w:bCs/>
        </w:rPr>
        <w:t xml:space="preserve">а) на 2022 год в сумме        4 647 209,09 рублей; </w:t>
      </w:r>
    </w:p>
    <w:p w:rsidR="00FC28BE" w:rsidRDefault="00FC28BE" w:rsidP="00FC28BE">
      <w:pPr>
        <w:pStyle w:val="af2"/>
        <w:ind w:firstLine="709"/>
        <w:jc w:val="both"/>
        <w:rPr>
          <w:bCs/>
        </w:rPr>
      </w:pPr>
      <w:r>
        <w:rPr>
          <w:bCs/>
        </w:rPr>
        <w:t>б) на 2023 год в сумме        4 156 600,0 рублей;</w:t>
      </w:r>
    </w:p>
    <w:p w:rsidR="00FC28BE" w:rsidRDefault="00FC28BE" w:rsidP="00FC28BE">
      <w:pPr>
        <w:pStyle w:val="af2"/>
        <w:ind w:firstLine="709"/>
        <w:jc w:val="both"/>
        <w:rPr>
          <w:bCs/>
        </w:rPr>
      </w:pPr>
      <w:r>
        <w:rPr>
          <w:bCs/>
        </w:rPr>
        <w:t xml:space="preserve">в) </w:t>
      </w:r>
      <w:r>
        <w:t xml:space="preserve">на 2024 год </w:t>
      </w:r>
      <w:r>
        <w:rPr>
          <w:bCs/>
        </w:rPr>
        <w:t>в сумме        4 156 600,0 рублей.</w:t>
      </w:r>
    </w:p>
    <w:p w:rsidR="00FC28BE" w:rsidRDefault="00FC28BE" w:rsidP="00FC28BE">
      <w:pPr>
        <w:pStyle w:val="af2"/>
        <w:ind w:firstLine="709"/>
        <w:jc w:val="both"/>
        <w:rPr>
          <w:bCs/>
        </w:rPr>
      </w:pPr>
      <w:r>
        <w:rPr>
          <w:bCs/>
        </w:rPr>
        <w:t>2) из бюджета муниципального района:</w:t>
      </w:r>
    </w:p>
    <w:p w:rsidR="00FC28BE" w:rsidRDefault="00FC28BE" w:rsidP="00FC28BE">
      <w:pPr>
        <w:pStyle w:val="af2"/>
        <w:ind w:firstLine="709"/>
        <w:jc w:val="both"/>
        <w:rPr>
          <w:bCs/>
        </w:rPr>
      </w:pPr>
      <w:r>
        <w:rPr>
          <w:bCs/>
        </w:rPr>
        <w:t xml:space="preserve">а) на 2022 год в сумме        2 461 402,86 рублей; </w:t>
      </w:r>
    </w:p>
    <w:p w:rsidR="00FC28BE" w:rsidRDefault="00FC28BE" w:rsidP="00FC28BE">
      <w:pPr>
        <w:pStyle w:val="af2"/>
        <w:ind w:firstLine="709"/>
        <w:jc w:val="both"/>
        <w:rPr>
          <w:bCs/>
        </w:rPr>
      </w:pPr>
      <w:r>
        <w:rPr>
          <w:bCs/>
        </w:rPr>
        <w:t>б) на 2023 год в сумме        2 461 402,86 рублей;</w:t>
      </w:r>
    </w:p>
    <w:p w:rsidR="00FC28BE" w:rsidRDefault="00FC28BE" w:rsidP="00FC28BE">
      <w:pPr>
        <w:pStyle w:val="af2"/>
        <w:ind w:firstLine="709"/>
        <w:jc w:val="both"/>
        <w:rPr>
          <w:bCs/>
        </w:rPr>
      </w:pPr>
      <w:r>
        <w:rPr>
          <w:bCs/>
        </w:rPr>
        <w:t xml:space="preserve">в) </w:t>
      </w:r>
      <w:r>
        <w:t xml:space="preserve">на 2024 год </w:t>
      </w:r>
      <w:r>
        <w:rPr>
          <w:bCs/>
        </w:rPr>
        <w:t>в сумме        2 461 402,86 рублей.</w:t>
      </w:r>
    </w:p>
    <w:p w:rsidR="00FC28BE" w:rsidRDefault="00FC28BE" w:rsidP="00FC28BE">
      <w:pPr>
        <w:pStyle w:val="af2"/>
        <w:ind w:firstLine="709"/>
        <w:jc w:val="both"/>
        <w:rPr>
          <w:bCs/>
          <w:color w:val="000000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Статья 4. Источники внутреннего финансирования дефицита бюджета 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</w:t>
      </w:r>
      <w:proofErr w:type="spellStart"/>
      <w:r>
        <w:rPr>
          <w:b/>
          <w:sz w:val="24"/>
          <w:szCs w:val="24"/>
        </w:rPr>
        <w:t>Майдаковского</w:t>
      </w:r>
      <w:proofErr w:type="spellEnd"/>
      <w:r>
        <w:rPr>
          <w:b/>
          <w:sz w:val="24"/>
          <w:szCs w:val="24"/>
        </w:rPr>
        <w:t xml:space="preserve"> сельского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поселения.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1. Утвердить источники внутреннего финансирования дефицита бюджета поселения </w:t>
      </w:r>
      <w:r>
        <w:rPr>
          <w:sz w:val="24"/>
          <w:szCs w:val="24"/>
        </w:rPr>
        <w:t xml:space="preserve">на 2022 год и на плановый период 2023 и 2024 годов </w:t>
      </w:r>
      <w:r>
        <w:rPr>
          <w:rFonts w:ascii="Times New Roman CYR" w:hAnsi="Times New Roman CYR" w:cs="Times New Roman CYR"/>
          <w:sz w:val="24"/>
          <w:szCs w:val="24"/>
        </w:rPr>
        <w:t xml:space="preserve">согласно приложению 3 к настоящему Решению. 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FC28BE" w:rsidRDefault="00FC28BE" w:rsidP="00FC28BE">
      <w:pPr>
        <w:pStyle w:val="af2"/>
        <w:jc w:val="both"/>
        <w:rPr>
          <w:rFonts w:ascii="Times New Roman" w:hAnsi="Times New Roman" w:cs="Times New Roman"/>
          <w:b/>
          <w:bCs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Статья 5. Бюджетные ассигнования   бюджета </w:t>
      </w:r>
      <w:proofErr w:type="spellStart"/>
      <w:r>
        <w:rPr>
          <w:b/>
          <w:sz w:val="24"/>
          <w:szCs w:val="24"/>
        </w:rPr>
        <w:t>Майдаковского</w:t>
      </w:r>
      <w:proofErr w:type="spellEnd"/>
      <w:r>
        <w:rPr>
          <w:b/>
          <w:sz w:val="24"/>
          <w:szCs w:val="24"/>
        </w:rPr>
        <w:t xml:space="preserve"> сельского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поселения на 2022 год и на плановый период 2023 и 2024 годов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1. Утвердить распределение бюджетных ассигнований по целевым статьям (муниципальным программам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и не включенным в муниципальные программы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направлениям деятельности органов местного самоуправления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поселения), группам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 поселения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1) на 2022 год согласно приложению  4 к настоящему Решению;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2) на плановый период 2023 и 2024 годов согласно приложению 5 к настоящему Решению.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Утвердить ведомственную структуру расходов бюджета поселения: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1)  на 2022 год согласно приложению 6 к настоящему Решению;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2) на плановый период 2023 и 2024 годов согласно приложению 7 к настоящему Решению.  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Утвердить в пределах общего объема расходов бюджета поселения, утвержденного статьей 1 настоящего Решения: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1) общий объем условно утвержденных расходов: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а) на 2023 год в сумме 219 295,0 руб.;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б) на 2024 год в сумме 440 330,0 руб.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а) 2022 год в сумме 0,00 руб.; 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б) 2023 год в сумме 0,00 руб.;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в) 2024 год в сумме 0,00 руб.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4. Установить размер резервного фонда 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Палехского муниципального района: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а) 2022 год в сумме 30 000,0 руб.; 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б) 2023 год в сумме 30 000,0 руб.;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в) 2024 год в сумме 30 000,0 руб.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5. Утвердить распределение бюджетных ассигнований бюджета поселения по разделам и подразделам классификации расходов бюджетов на 2022 год и на плановый период 2023 и 2024 годов согласно приложению 8 к настоящему Решению. 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Статья 6. Муниципальные внутренние  заимствования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сеьского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поселения,         муниципальный внутренний  долг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 и расходы на его обслуживание, предоставление муниципальных гарантий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1.Утвердить верхний предел муниципального внутреннего  долга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поселения: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1) на 1 января 2023 года в сумме 0,00 рублей, в том числе по муниципальным гарантиям  в сумме 0,00 рублей;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2) на 1 января 2024 года в сумме 0,00 рублей, в том числе по муниципальным гарантиям  в сумме 0,00 рублей;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3) на 1 января 2025 года в сумме 0,00 рублей, в том числе по муниципальным гарантиям  в сумме 0,00 рублей.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2.Утвердить  объем расходов на обслуживание муниципального долга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поселения: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1) на 2022 год в сумме 0,00 рублей;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2) на 2023 год в сумме 0,00 рублей;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3) на 2024 год в сумме 0,00 рублей.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4.Утвердить программу муниципальных внутренних заимствований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на 2022 год и на плановый период 2023 и 2024 годов согласно приложению 11 к настоящему Решению: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Бюджетные кредиты от других бюджетов бюджетной системы субъекта РФ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1) на 2022 год в сумме 0,00 рублей;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2) на 2023 год в сумме 0,00 рублей;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3) на 2024 год в сумме 0,00 рублей.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>Кредиты кредитных организаций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1) на 2022 год в сумме 0,00 рублей;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2) на 2023 год в сумме 0,00 рублей;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3) на 2024 год в сумме 0,00 рублей.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>Общий объем заимствований, направляемых на покрытие дефицита бюджетов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1) на 2022 год в сумме 0,00 рублей;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2) на 2023 год в сумме 0,00 рублей;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3) на 2024 год в сумме 0,00 рублей.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bCs/>
          <w:sz w:val="24"/>
          <w:szCs w:val="24"/>
        </w:rPr>
        <w:t xml:space="preserve"> Общий объем заимствований, направляемых на погашение долга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1) на 2022 год в сумме 0,00 рублей;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2) на 2023 год в сумме 0,00 рублей;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3) на 2024 год в сумме 0,00 рублей.</w:t>
      </w: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5. Утвердить программу муниципальных гарантий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в валюте Российской Федерации на 2022 год и на плановый период 2023 и 2024 годов согласно приложению 12 к настоящему Решению.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Общий объем бюджетных ассигнований на исполнение гарантий по возможным гарантийным случаям за счет источников внутреннего финансирования дефицита бюджета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1) на 2022 год в сумме 0,00 рублей;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2) на 2023 год в сумме 0,00 рублей;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3) на 2024 год в сумме 0,00 рублей.</w:t>
      </w: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Установить, что в 2022 году и плановом периоде 2023 и 2024 годов муниципальные гарантии не предоставляются.</w:t>
      </w:r>
      <w:r>
        <w:rPr>
          <w:sz w:val="18"/>
          <w:szCs w:val="18"/>
        </w:rPr>
        <w:tab/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7. Особенности исполнения бюджета поселения и установления отдельных расходных     обязательств </w:t>
      </w:r>
      <w:proofErr w:type="spellStart"/>
      <w:r>
        <w:rPr>
          <w:b/>
          <w:bCs/>
          <w:sz w:val="24"/>
          <w:szCs w:val="24"/>
        </w:rPr>
        <w:t>Майдаковского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C28BE" w:rsidRDefault="00FC28BE" w:rsidP="00FC28B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Установить, что остатки средств бюджета поселения на начало текущего финансового года: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в объеме, не превышающем сумму остатка неиспользованных бюджетных ассигнований на оплату заключенных от имени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 </w:t>
      </w:r>
      <w:r>
        <w:rPr>
          <w:sz w:val="24"/>
          <w:szCs w:val="24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</w:t>
      </w:r>
      <w:proofErr w:type="gramEnd"/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0"/>
        </w:rPr>
      </w:pP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2.Установить размер увеличения (индексации) размеров месячных окладов муниципальных служащих </w:t>
      </w:r>
      <w:proofErr w:type="spellStart"/>
      <w:r>
        <w:rPr>
          <w:bCs/>
          <w:sz w:val="24"/>
          <w:szCs w:val="24"/>
        </w:rPr>
        <w:t>Майдаковского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в соответствии с замещаемыми ими должностями муниципальных служащих </w:t>
      </w:r>
      <w:proofErr w:type="spellStart"/>
      <w:r>
        <w:rPr>
          <w:bCs/>
          <w:sz w:val="24"/>
          <w:szCs w:val="24"/>
        </w:rPr>
        <w:t>Майдаковского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и размеров месячных окладов муниципальных служащих </w:t>
      </w:r>
      <w:proofErr w:type="spellStart"/>
      <w:r>
        <w:rPr>
          <w:bCs/>
          <w:sz w:val="24"/>
          <w:szCs w:val="24"/>
        </w:rPr>
        <w:t>Майдаковского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в соответствии с присвоенными им классными чинами муниципальной службы </w:t>
      </w:r>
      <w:proofErr w:type="spellStart"/>
      <w:r>
        <w:rPr>
          <w:bCs/>
          <w:sz w:val="24"/>
          <w:szCs w:val="24"/>
        </w:rPr>
        <w:t>Майдаковского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, установленных Решением Совета </w:t>
      </w:r>
      <w:proofErr w:type="spellStart"/>
      <w:r>
        <w:rPr>
          <w:bCs/>
          <w:sz w:val="24"/>
          <w:szCs w:val="24"/>
        </w:rPr>
        <w:t>Майдаковского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Палехского муниципального района от 30.10.2013 № 30 « Об утверждении Положения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об оплате труда муниципальных служащих </w:t>
      </w:r>
      <w:proofErr w:type="spellStart"/>
      <w:r>
        <w:rPr>
          <w:bCs/>
          <w:sz w:val="24"/>
          <w:szCs w:val="24"/>
        </w:rPr>
        <w:t>Майдаковского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Палехского муниципального района», а также выборным должностным лицам местного самоуправления, осуществляющих свои полномочия на постоянной основе установленных решением Совета </w:t>
      </w:r>
      <w:proofErr w:type="spellStart"/>
      <w:r>
        <w:rPr>
          <w:bCs/>
          <w:sz w:val="24"/>
          <w:szCs w:val="24"/>
        </w:rPr>
        <w:t>Майдаковского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Майдаковского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Палехского муниципального района  от 09.11.2015 № 18 «Об утверждении </w:t>
      </w:r>
      <w:r>
        <w:rPr>
          <w:sz w:val="24"/>
          <w:szCs w:val="24"/>
        </w:rPr>
        <w:t xml:space="preserve">Положения об оплате труда  выборных должностных лиц органов местного самоуправления, осуществляющих свои полномочия </w:t>
      </w:r>
      <w:r>
        <w:rPr>
          <w:sz w:val="24"/>
          <w:szCs w:val="24"/>
        </w:rPr>
        <w:lastRenderedPageBreak/>
        <w:t xml:space="preserve">на постоянной основе в </w:t>
      </w:r>
      <w:proofErr w:type="spellStart"/>
      <w:r>
        <w:rPr>
          <w:sz w:val="24"/>
          <w:szCs w:val="24"/>
        </w:rPr>
        <w:t>Майдаковском</w:t>
      </w:r>
      <w:proofErr w:type="spellEnd"/>
      <w:r>
        <w:rPr>
          <w:sz w:val="24"/>
          <w:szCs w:val="24"/>
        </w:rPr>
        <w:t xml:space="preserve"> сельском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поселении</w:t>
      </w:r>
      <w:r>
        <w:rPr>
          <w:rFonts w:ascii="Times New Roman CYR" w:hAnsi="Times New Roman CYR" w:cs="Times New Roman CYR"/>
          <w:sz w:val="24"/>
          <w:szCs w:val="24"/>
        </w:rPr>
        <w:t xml:space="preserve">», в решение Совета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Палехского муниципального района от 09.01.2018 года № 6-1 «Об утверждении </w:t>
      </w:r>
      <w:r>
        <w:rPr>
          <w:sz w:val="24"/>
          <w:szCs w:val="24"/>
        </w:rPr>
        <w:t xml:space="preserve">Положения об оплате труда  работников, занимающих должности, не отнесенные к муниципальным должностям, осуществляющих техническое обеспечение деятельности в органах местного самоуправления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поселения» </w:t>
      </w:r>
      <w:r>
        <w:rPr>
          <w:rFonts w:ascii="Times New Roman CYR" w:hAnsi="Times New Roman CYR" w:cs="Times New Roman CYR"/>
          <w:sz w:val="24"/>
          <w:szCs w:val="24"/>
        </w:rPr>
        <w:t xml:space="preserve">и работнику по ведению первичного воинского учета установленного решением Совета </w:t>
      </w:r>
      <w:proofErr w:type="spellStart"/>
      <w:r>
        <w:rPr>
          <w:bCs/>
          <w:sz w:val="24"/>
          <w:szCs w:val="24"/>
        </w:rPr>
        <w:t>Майдаковского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Палехского муниципального района от 18.01.2012 № 3-1 «Положение 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системе оплаты труда инспектора по ведению первичного воинского учета» с 1 октября 2022 года  равного 1,052</w:t>
      </w:r>
      <w:r>
        <w:rPr>
          <w:rFonts w:ascii="Times New Roman CYR" w:hAnsi="Times New Roman CYR" w:cs="Times New Roman CYR"/>
        </w:rPr>
        <w:t>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Статья 8. Вступление в силу настоящего Решения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 Настоящее решение вступает в силу с 1 января 2022 года.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 Настоящее решение обнародовать  в соответствии с Уставом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Палехского муниципального района Ивановской области.</w:t>
      </w:r>
    </w:p>
    <w:p w:rsidR="00FC28BE" w:rsidRDefault="00FC28BE" w:rsidP="00FC28B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8BE" w:rsidRDefault="00FC28BE" w:rsidP="00FC28BE">
      <w:pPr>
        <w:pStyle w:val="af2"/>
        <w:jc w:val="both"/>
        <w:rPr>
          <w:rFonts w:ascii="Times New Roman" w:hAnsi="Times New Roman" w:cs="Times New Roman"/>
        </w:rPr>
      </w:pPr>
    </w:p>
    <w:p w:rsidR="00FC28BE" w:rsidRDefault="00FC28BE" w:rsidP="00FC28BE">
      <w:pPr>
        <w:pStyle w:val="af2"/>
        <w:ind w:firstLine="709"/>
        <w:jc w:val="both"/>
      </w:pPr>
    </w:p>
    <w:p w:rsidR="00FC28BE" w:rsidRDefault="00FC28BE" w:rsidP="00FC28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 </w:t>
      </w:r>
      <w:proofErr w:type="spellStart"/>
      <w:r>
        <w:rPr>
          <w:b/>
          <w:sz w:val="24"/>
          <w:szCs w:val="24"/>
        </w:rPr>
        <w:t>Майдаковского</w:t>
      </w:r>
      <w:proofErr w:type="spellEnd"/>
      <w:r>
        <w:rPr>
          <w:b/>
          <w:sz w:val="24"/>
          <w:szCs w:val="24"/>
        </w:rPr>
        <w:t xml:space="preserve"> сельского поселения                                                  </w:t>
      </w:r>
      <w:proofErr w:type="spellStart"/>
      <w:r>
        <w:rPr>
          <w:b/>
          <w:sz w:val="24"/>
          <w:szCs w:val="24"/>
        </w:rPr>
        <w:t>И.Г.Мусатова</w:t>
      </w:r>
      <w:proofErr w:type="spellEnd"/>
    </w:p>
    <w:p w:rsidR="00FC28BE" w:rsidRDefault="00FC28BE" w:rsidP="00FC28BE">
      <w:pPr>
        <w:rPr>
          <w:b/>
          <w:sz w:val="24"/>
          <w:szCs w:val="24"/>
        </w:rPr>
      </w:pPr>
    </w:p>
    <w:p w:rsidR="00FC28BE" w:rsidRDefault="00FC28BE" w:rsidP="00FC28BE">
      <w:pPr>
        <w:rPr>
          <w:b/>
          <w:sz w:val="24"/>
          <w:szCs w:val="24"/>
        </w:rPr>
      </w:pPr>
    </w:p>
    <w:p w:rsidR="00FC28BE" w:rsidRDefault="00FC28BE" w:rsidP="00FC2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</w:t>
      </w:r>
    </w:p>
    <w:p w:rsidR="00FC28BE" w:rsidRDefault="00FC28BE" w:rsidP="00FC28B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Майдаковского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FC28BE" w:rsidRDefault="00FC28BE" w:rsidP="00FC2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Палехского муниципального района                                                                     Д.В.Титов</w:t>
      </w:r>
    </w:p>
    <w:p w:rsidR="00FC28BE" w:rsidRDefault="00FC28BE" w:rsidP="00FC28BE">
      <w:pPr>
        <w:rPr>
          <w:b/>
          <w:sz w:val="24"/>
          <w:szCs w:val="24"/>
        </w:rPr>
      </w:pPr>
    </w:p>
    <w:p w:rsidR="00FC28BE" w:rsidRDefault="00FC28BE" w:rsidP="00FC28BE">
      <w:pPr>
        <w:jc w:val="right"/>
        <w:rPr>
          <w:sz w:val="24"/>
          <w:szCs w:val="24"/>
        </w:rPr>
      </w:pPr>
    </w:p>
    <w:p w:rsidR="00FC28BE" w:rsidRDefault="00FC28BE" w:rsidP="00FC28BE">
      <w:pPr>
        <w:jc w:val="right"/>
        <w:rPr>
          <w:sz w:val="24"/>
          <w:szCs w:val="24"/>
        </w:rPr>
      </w:pPr>
    </w:p>
    <w:p w:rsidR="00FC28BE" w:rsidRDefault="00FC28BE" w:rsidP="00FC28BE">
      <w:pPr>
        <w:jc w:val="right"/>
        <w:rPr>
          <w:sz w:val="24"/>
          <w:szCs w:val="24"/>
        </w:rPr>
      </w:pPr>
    </w:p>
    <w:p w:rsidR="00FC28BE" w:rsidRDefault="00FC28BE" w:rsidP="00FC28BE">
      <w:pPr>
        <w:pStyle w:val="ConsPlusTitle"/>
        <w:ind w:right="4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C28BE" w:rsidRDefault="00FC28BE" w:rsidP="00FC28BE">
      <w:pPr>
        <w:pStyle w:val="ConsPlusTitle"/>
        <w:ind w:right="4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C28BE" w:rsidRDefault="00FC28BE" w:rsidP="00FC28BE">
      <w:pPr>
        <w:pStyle w:val="ConsPlusTitle"/>
        <w:ind w:right="4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C28BE" w:rsidRDefault="00FC28BE" w:rsidP="00FC28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8BE" w:rsidRDefault="00FC28BE" w:rsidP="00FC28BE">
      <w:pPr>
        <w:jc w:val="right"/>
        <w:rPr>
          <w:sz w:val="24"/>
          <w:szCs w:val="24"/>
        </w:rPr>
      </w:pPr>
    </w:p>
    <w:p w:rsidR="00FC28BE" w:rsidRDefault="00FC28BE" w:rsidP="00FC28BE">
      <w:pPr>
        <w:jc w:val="right"/>
        <w:rPr>
          <w:sz w:val="24"/>
          <w:szCs w:val="24"/>
        </w:rPr>
      </w:pPr>
    </w:p>
    <w:p w:rsidR="00FC28BE" w:rsidRDefault="00FC28BE" w:rsidP="00FC28BE">
      <w:pPr>
        <w:jc w:val="right"/>
        <w:rPr>
          <w:sz w:val="24"/>
          <w:szCs w:val="24"/>
        </w:rPr>
      </w:pPr>
    </w:p>
    <w:p w:rsidR="00FC28BE" w:rsidRDefault="00FC28BE" w:rsidP="00FC28BE">
      <w:pPr>
        <w:jc w:val="right"/>
        <w:rPr>
          <w:sz w:val="24"/>
          <w:szCs w:val="24"/>
        </w:rPr>
      </w:pPr>
    </w:p>
    <w:p w:rsidR="00FC28BE" w:rsidRDefault="00FC28BE" w:rsidP="00FC28BE">
      <w:pPr>
        <w:jc w:val="right"/>
        <w:rPr>
          <w:sz w:val="24"/>
          <w:szCs w:val="24"/>
        </w:rPr>
      </w:pPr>
    </w:p>
    <w:p w:rsidR="00FC28BE" w:rsidRDefault="00FC28BE" w:rsidP="00FC28BE">
      <w:pPr>
        <w:jc w:val="right"/>
        <w:rPr>
          <w:sz w:val="24"/>
          <w:szCs w:val="24"/>
        </w:rPr>
      </w:pPr>
    </w:p>
    <w:p w:rsidR="00FC28BE" w:rsidRDefault="00FC28BE" w:rsidP="00FC28BE">
      <w:pPr>
        <w:jc w:val="right"/>
        <w:rPr>
          <w:sz w:val="24"/>
          <w:szCs w:val="24"/>
        </w:rPr>
      </w:pPr>
    </w:p>
    <w:p w:rsidR="00FC28BE" w:rsidRDefault="00FC28BE" w:rsidP="00FC28BE">
      <w:pPr>
        <w:pStyle w:val="ConsPlusTitle"/>
        <w:ind w:right="4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C28BE" w:rsidRDefault="00FC28BE" w:rsidP="00FC28BE">
      <w:pPr>
        <w:pStyle w:val="ConsPlusTitle"/>
        <w:ind w:right="4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C28BE" w:rsidRDefault="00FC28BE" w:rsidP="00FC28BE">
      <w:pPr>
        <w:pStyle w:val="ConsPlusTitle"/>
        <w:ind w:right="49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Приложение № 1 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</w:rPr>
        <w:t>к проекту решения Совета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Майдаковского</w:t>
      </w:r>
      <w:proofErr w:type="spellEnd"/>
      <w:r>
        <w:rPr>
          <w:color w:val="000000"/>
          <w:sz w:val="20"/>
        </w:rPr>
        <w:t xml:space="preserve"> сельского поселения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от__.12. 2021 № __</w:t>
      </w:r>
    </w:p>
    <w:p w:rsidR="00FC28BE" w:rsidRDefault="00FC28BE" w:rsidP="00FC28BE">
      <w:pPr>
        <w:pStyle w:val="ab"/>
        <w:jc w:val="right"/>
        <w:rPr>
          <w:iCs/>
          <w:sz w:val="20"/>
        </w:rPr>
      </w:pPr>
      <w:r>
        <w:t xml:space="preserve">                                                                                                                               </w:t>
      </w:r>
    </w:p>
    <w:p w:rsidR="00FC28BE" w:rsidRDefault="00FC28BE" w:rsidP="00FC28BE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C28BE" w:rsidRDefault="00FC28BE" w:rsidP="00FC28BE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</w:p>
    <w:p w:rsidR="00FC28BE" w:rsidRDefault="00FC28BE" w:rsidP="00FC28BE">
      <w:pPr>
        <w:autoSpaceDE w:val="0"/>
        <w:autoSpaceDN w:val="0"/>
        <w:adjustRightInd w:val="0"/>
        <w:ind w:right="4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(в процентах)</w:t>
      </w:r>
    </w:p>
    <w:p w:rsidR="00FC28BE" w:rsidRDefault="00FC28BE" w:rsidP="00FC28BE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3"/>
        <w:gridCol w:w="23"/>
        <w:gridCol w:w="4919"/>
        <w:gridCol w:w="18"/>
        <w:gridCol w:w="1841"/>
      </w:tblGrid>
      <w:tr w:rsidR="00FC28BE" w:rsidTr="00FC28BE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классификации доходов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бюджетов Российской    </w:t>
            </w:r>
            <w:r>
              <w:rPr>
                <w:rFonts w:ascii="Times New Roman" w:hAnsi="Times New Roman" w:cs="Times New Roman"/>
                <w:b/>
              </w:rPr>
              <w:br/>
              <w:t>Федерации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</w:rPr>
            </w:pPr>
          </w:p>
          <w:p w:rsidR="00FC28BE" w:rsidRDefault="00FC28BE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</w:rPr>
            </w:pPr>
          </w:p>
          <w:p w:rsidR="00FC28BE" w:rsidRDefault="00FC28BE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 поселения</w:t>
            </w:r>
          </w:p>
        </w:tc>
      </w:tr>
      <w:tr w:rsidR="00FC28BE" w:rsidTr="00FC28B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8BE" w:rsidTr="00FC28BE">
        <w:trPr>
          <w:cantSplit/>
          <w:trHeight w:val="600"/>
        </w:trPr>
        <w:tc>
          <w:tcPr>
            <w:tcW w:w="10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FC28BE" w:rsidTr="00FC28BE">
        <w:trPr>
          <w:cantSplit/>
          <w:trHeight w:val="600"/>
        </w:trPr>
        <w:tc>
          <w:tcPr>
            <w:tcW w:w="3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000 1 11 05013 10 0000 120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C28BE" w:rsidTr="00FC28BE">
        <w:trPr>
          <w:cantSplit/>
          <w:trHeight w:val="600"/>
        </w:trPr>
        <w:tc>
          <w:tcPr>
            <w:tcW w:w="10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</w:tr>
      <w:tr w:rsidR="00FC28BE" w:rsidTr="00FC28BE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000 1 13 01995 10 0000 130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C28BE" w:rsidTr="00FC28BE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000 1 13 02995 10 0000 130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C28BE" w:rsidTr="00FC28BE">
        <w:trPr>
          <w:cantSplit/>
          <w:trHeight w:val="482"/>
        </w:trPr>
        <w:tc>
          <w:tcPr>
            <w:tcW w:w="10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Прочие неналоговые доходы</w:t>
            </w:r>
          </w:p>
        </w:tc>
      </w:tr>
      <w:tr w:rsidR="00FC28BE" w:rsidTr="00FC28BE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000 1 17 01050 10 0000 180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бюджеты поселений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C28BE" w:rsidTr="00FC28BE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000 1 17 05050 10 0000 180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FC28BE" w:rsidRDefault="00FC28BE" w:rsidP="00FC28B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C28BE" w:rsidRDefault="00FC28BE" w:rsidP="00FC28BE">
      <w:pPr>
        <w:autoSpaceDE w:val="0"/>
        <w:autoSpaceDN w:val="0"/>
        <w:adjustRightInd w:val="0"/>
        <w:jc w:val="both"/>
        <w:rPr>
          <w:sz w:val="20"/>
        </w:rPr>
      </w:pPr>
      <w:r>
        <w:rPr>
          <w:b/>
          <w:sz w:val="20"/>
        </w:rPr>
        <w:t>Примечание.</w:t>
      </w:r>
      <w:r>
        <w:rPr>
          <w:sz w:val="20"/>
        </w:rPr>
        <w:t xml:space="preserve">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поселения.</w:t>
      </w:r>
    </w:p>
    <w:p w:rsidR="00FC28BE" w:rsidRDefault="00FC28BE" w:rsidP="00FC28BE">
      <w:pPr>
        <w:autoSpaceDE w:val="0"/>
        <w:autoSpaceDN w:val="0"/>
        <w:adjustRightInd w:val="0"/>
        <w:jc w:val="both"/>
        <w:rPr>
          <w:sz w:val="20"/>
        </w:rPr>
      </w:pPr>
    </w:p>
    <w:p w:rsidR="00FC28BE" w:rsidRDefault="00FC28BE" w:rsidP="00FC28BE">
      <w:pPr>
        <w:autoSpaceDE w:val="0"/>
        <w:autoSpaceDN w:val="0"/>
        <w:adjustRightInd w:val="0"/>
        <w:jc w:val="both"/>
        <w:rPr>
          <w:sz w:val="20"/>
        </w:rPr>
      </w:pPr>
    </w:p>
    <w:p w:rsidR="00FC28BE" w:rsidRDefault="00FC28BE" w:rsidP="00FC28BE">
      <w:pPr>
        <w:autoSpaceDE w:val="0"/>
        <w:autoSpaceDN w:val="0"/>
        <w:adjustRightInd w:val="0"/>
        <w:jc w:val="both"/>
        <w:rPr>
          <w:sz w:val="20"/>
        </w:rPr>
      </w:pPr>
    </w:p>
    <w:p w:rsidR="00FC28BE" w:rsidRDefault="00FC28BE" w:rsidP="00FC28BE">
      <w:pPr>
        <w:rPr>
          <w:sz w:val="20"/>
        </w:rPr>
      </w:pPr>
    </w:p>
    <w:tbl>
      <w:tblPr>
        <w:tblW w:w="9912" w:type="dxa"/>
        <w:tblInd w:w="97" w:type="dxa"/>
        <w:tblLayout w:type="fixed"/>
        <w:tblLook w:val="04A0"/>
      </w:tblPr>
      <w:tblGrid>
        <w:gridCol w:w="1856"/>
        <w:gridCol w:w="1026"/>
        <w:gridCol w:w="2235"/>
        <w:gridCol w:w="1559"/>
        <w:gridCol w:w="861"/>
        <w:gridCol w:w="816"/>
        <w:gridCol w:w="1559"/>
      </w:tblGrid>
      <w:tr w:rsidR="00FC28BE" w:rsidTr="00FC28BE">
        <w:trPr>
          <w:trHeight w:val="570"/>
        </w:trPr>
        <w:tc>
          <w:tcPr>
            <w:tcW w:w="2880" w:type="dxa"/>
            <w:gridSpan w:val="2"/>
            <w:noWrap/>
            <w:vAlign w:val="bottom"/>
            <w:hideMark/>
          </w:tcPr>
          <w:p w:rsidR="00FC28BE" w:rsidRDefault="00FC28BE">
            <w:pPr>
              <w:rPr>
                <w:sz w:val="20"/>
              </w:rPr>
            </w:pPr>
          </w:p>
        </w:tc>
        <w:tc>
          <w:tcPr>
            <w:tcW w:w="4654" w:type="dxa"/>
            <w:gridSpan w:val="3"/>
            <w:noWrap/>
            <w:vAlign w:val="bottom"/>
            <w:hideMark/>
          </w:tcPr>
          <w:p w:rsidR="00FC28BE" w:rsidRDefault="00FC28BE">
            <w:pPr>
              <w:rPr>
                <w:sz w:val="20"/>
              </w:rPr>
            </w:pPr>
          </w:p>
        </w:tc>
        <w:tc>
          <w:tcPr>
            <w:tcW w:w="2375" w:type="dxa"/>
            <w:gridSpan w:val="2"/>
          </w:tcPr>
          <w:p w:rsidR="00FC28BE" w:rsidRDefault="00FC28BE">
            <w:pPr>
              <w:jc w:val="right"/>
              <w:rPr>
                <w:sz w:val="20"/>
              </w:rPr>
            </w:pPr>
          </w:p>
          <w:p w:rsidR="00FC28BE" w:rsidRDefault="00FC28BE">
            <w:pPr>
              <w:jc w:val="right"/>
              <w:rPr>
                <w:sz w:val="20"/>
              </w:rPr>
            </w:pPr>
          </w:p>
          <w:p w:rsidR="00FC28BE" w:rsidRDefault="00FC28BE">
            <w:pPr>
              <w:jc w:val="right"/>
              <w:rPr>
                <w:sz w:val="20"/>
              </w:rPr>
            </w:pPr>
          </w:p>
          <w:p w:rsidR="00FC28BE" w:rsidRDefault="00FC28BE">
            <w:pPr>
              <w:jc w:val="right"/>
              <w:rPr>
                <w:sz w:val="20"/>
              </w:rPr>
            </w:pPr>
          </w:p>
          <w:p w:rsidR="00FC28BE" w:rsidRDefault="00FC28BE">
            <w:pPr>
              <w:jc w:val="right"/>
              <w:rPr>
                <w:sz w:val="20"/>
              </w:rPr>
            </w:pPr>
          </w:p>
          <w:p w:rsidR="00FC28BE" w:rsidRDefault="00FC28BE">
            <w:pPr>
              <w:jc w:val="right"/>
              <w:rPr>
                <w:sz w:val="20"/>
              </w:rPr>
            </w:pPr>
          </w:p>
          <w:p w:rsidR="00FC28BE" w:rsidRDefault="00FC28BE">
            <w:pPr>
              <w:jc w:val="right"/>
              <w:rPr>
                <w:sz w:val="20"/>
              </w:rPr>
            </w:pPr>
          </w:p>
          <w:p w:rsidR="00FC28BE" w:rsidRDefault="00FC28BE">
            <w:pPr>
              <w:jc w:val="right"/>
              <w:rPr>
                <w:sz w:val="20"/>
              </w:rPr>
            </w:pPr>
          </w:p>
          <w:p w:rsidR="00FC28BE" w:rsidRDefault="00FC28BE">
            <w:pPr>
              <w:jc w:val="right"/>
              <w:rPr>
                <w:sz w:val="20"/>
              </w:rPr>
            </w:pPr>
          </w:p>
          <w:p w:rsidR="00FC28BE" w:rsidRDefault="00FC28BE">
            <w:pPr>
              <w:jc w:val="right"/>
              <w:rPr>
                <w:sz w:val="20"/>
              </w:rPr>
            </w:pPr>
          </w:p>
          <w:p w:rsidR="00FC28BE" w:rsidRDefault="00FC28BE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2</w:t>
            </w:r>
          </w:p>
          <w:p w:rsidR="00FC28BE" w:rsidRDefault="00FC28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 проекту решения</w:t>
            </w:r>
          </w:p>
          <w:p w:rsidR="00FC28BE" w:rsidRDefault="00FC28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Совета </w:t>
            </w:r>
            <w:proofErr w:type="spellStart"/>
            <w:r>
              <w:rPr>
                <w:color w:val="000000"/>
                <w:sz w:val="20"/>
              </w:rPr>
              <w:t>Майдаковского</w:t>
            </w:r>
            <w:proofErr w:type="spellEnd"/>
          </w:p>
          <w:p w:rsidR="00FC28BE" w:rsidRDefault="00FC28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сельского поселения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>
              <w:t>от__.12. 2021 № __</w:t>
            </w:r>
          </w:p>
          <w:p w:rsidR="00FC28BE" w:rsidRDefault="00FC28BE">
            <w:pPr>
              <w:jc w:val="right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  </w:t>
            </w:r>
            <w:r>
              <w:rPr>
                <w:color w:val="FF0000"/>
                <w:sz w:val="20"/>
              </w:rPr>
              <w:br/>
              <w:t xml:space="preserve">                                                                                                                               </w:t>
            </w:r>
          </w:p>
        </w:tc>
      </w:tr>
      <w:tr w:rsidR="00FC28BE" w:rsidTr="00FC28BE">
        <w:trPr>
          <w:trHeight w:val="705"/>
        </w:trPr>
        <w:tc>
          <w:tcPr>
            <w:tcW w:w="9909" w:type="dxa"/>
            <w:gridSpan w:val="7"/>
            <w:vAlign w:val="bottom"/>
          </w:tcPr>
          <w:p w:rsidR="00FC28BE" w:rsidRDefault="00FC28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 xml:space="preserve">Доходы </w:t>
            </w:r>
            <w:proofErr w:type="spellStart"/>
            <w:r>
              <w:rPr>
                <w:b/>
                <w:bCs/>
                <w:szCs w:val="28"/>
              </w:rPr>
              <w:t>бюджетаМайдаковского</w:t>
            </w:r>
            <w:proofErr w:type="spellEnd"/>
            <w:r>
              <w:rPr>
                <w:b/>
                <w:bCs/>
                <w:szCs w:val="28"/>
              </w:rPr>
              <w:t xml:space="preserve"> сельского поселения по кодам классификации доходов бюджетов на 2022 год и на плановый период 2023 и 2024 годов</w:t>
            </w:r>
          </w:p>
          <w:p w:rsidR="00FC28BE" w:rsidRDefault="00FC28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28BE" w:rsidTr="00FC28BE">
        <w:trPr>
          <w:trHeight w:val="30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 доходов 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руб.)</w:t>
            </w:r>
          </w:p>
        </w:tc>
      </w:tr>
      <w:tr w:rsidR="00FC28BE" w:rsidTr="00FC28BE">
        <w:trPr>
          <w:trHeight w:val="600"/>
        </w:trPr>
        <w:tc>
          <w:tcPr>
            <w:tcW w:w="9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</w:p>
        </w:tc>
        <w:tc>
          <w:tcPr>
            <w:tcW w:w="7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FC28BE" w:rsidTr="00FC28BE">
        <w:trPr>
          <w:trHeight w:val="276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</w:pPr>
            <w: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</w:pPr>
            <w:r>
              <w:t>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8BE" w:rsidRDefault="00FC28B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8BE" w:rsidRDefault="00FC28B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C28BE" w:rsidTr="00FC28BE">
        <w:trPr>
          <w:trHeight w:val="624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1 703 000,00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2 156 398,00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tabs>
                <w:tab w:val="left" w:pos="1575"/>
              </w:tabs>
              <w:ind w:left="-1242" w:right="-131" w:firstLine="124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2 188 616,00</w:t>
            </w:r>
          </w:p>
        </w:tc>
      </w:tr>
      <w:tr w:rsidR="00FC28BE" w:rsidTr="00FC28BE">
        <w:trPr>
          <w:trHeight w:val="312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923 418,00</w:t>
            </w:r>
          </w:p>
        </w:tc>
      </w:tr>
      <w:tr w:rsidR="00FC28BE" w:rsidTr="00FC28BE">
        <w:trPr>
          <w:trHeight w:val="312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923 418,00</w:t>
            </w:r>
          </w:p>
        </w:tc>
      </w:tr>
      <w:tr w:rsidR="00FC28BE" w:rsidTr="00FC28BE">
        <w:trPr>
          <w:trHeight w:val="18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923 418,00</w:t>
            </w:r>
          </w:p>
        </w:tc>
      </w:tr>
      <w:tr w:rsidR="00FC28BE" w:rsidTr="00FC28BE">
        <w:trPr>
          <w:trHeight w:val="39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182 1 05 0000000 0000 </w:t>
            </w:r>
            <w:r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lastRenderedPageBreak/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26 380,00</w:t>
            </w:r>
          </w:p>
        </w:tc>
      </w:tr>
      <w:tr w:rsidR="00FC28BE" w:rsidTr="00FC28BE">
        <w:trPr>
          <w:trHeight w:val="39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000 1 05 0300001 0000110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26 380,00</w:t>
            </w:r>
          </w:p>
        </w:tc>
      </w:tr>
      <w:tr w:rsidR="00FC28BE" w:rsidTr="00FC28BE">
        <w:trPr>
          <w:trHeight w:val="39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000 1 05 0301001 0000 110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26 380,00</w:t>
            </w:r>
          </w:p>
        </w:tc>
      </w:tr>
      <w:tr w:rsidR="00FC28BE" w:rsidTr="00FC28BE">
        <w:trPr>
          <w:trHeight w:val="39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182 1 05 0301001 0000 110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26 380,00</w:t>
            </w:r>
          </w:p>
        </w:tc>
      </w:tr>
      <w:tr w:rsidR="00FC28BE" w:rsidTr="00FC28BE">
        <w:trPr>
          <w:trHeight w:val="28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1 098 818,00</w:t>
            </w:r>
          </w:p>
        </w:tc>
      </w:tr>
      <w:tr w:rsidR="00FC28BE" w:rsidTr="00FC28BE">
        <w:trPr>
          <w:trHeight w:val="744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000 1 06 01000 00 0000 000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160 400,00</w:t>
            </w:r>
          </w:p>
        </w:tc>
      </w:tr>
      <w:tr w:rsidR="00FC28BE" w:rsidTr="00FC28BE">
        <w:trPr>
          <w:trHeight w:val="9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160 400,00</w:t>
            </w:r>
          </w:p>
        </w:tc>
      </w:tr>
      <w:tr w:rsidR="00FC28BE" w:rsidTr="00FC28BE">
        <w:trPr>
          <w:trHeight w:val="117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160 400,00</w:t>
            </w:r>
          </w:p>
        </w:tc>
      </w:tr>
      <w:tr w:rsidR="00FC28BE" w:rsidTr="00FC28BE">
        <w:trPr>
          <w:trHeight w:val="33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938 418,00</w:t>
            </w:r>
          </w:p>
        </w:tc>
      </w:tr>
      <w:tr w:rsidR="00FC28BE" w:rsidTr="00FC28BE">
        <w:trPr>
          <w:trHeight w:val="624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380 000,00</w:t>
            </w:r>
          </w:p>
        </w:tc>
      </w:tr>
      <w:tr w:rsidR="00FC28BE" w:rsidTr="00FC28BE">
        <w:trPr>
          <w:trHeight w:val="924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380 000,00</w:t>
            </w:r>
          </w:p>
        </w:tc>
      </w:tr>
      <w:tr w:rsidR="00FC28BE" w:rsidTr="00FC28BE">
        <w:trPr>
          <w:trHeight w:val="87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182 1 06 06033 10 0000 110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Земельный налог с организаций, обладающих земельным участком, </w:t>
            </w:r>
            <w:r>
              <w:lastRenderedPageBreak/>
              <w:t>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340 000,00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380 000,00</w:t>
            </w:r>
          </w:p>
        </w:tc>
      </w:tr>
      <w:tr w:rsidR="00FC28BE" w:rsidTr="00FC28BE">
        <w:trPr>
          <w:trHeight w:val="87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000 1 06 06040 00 0000 110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558 418,00</w:t>
            </w:r>
          </w:p>
        </w:tc>
      </w:tr>
      <w:tr w:rsidR="00FC28BE" w:rsidTr="00FC28BE">
        <w:trPr>
          <w:trHeight w:val="87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558 418,00</w:t>
            </w:r>
          </w:p>
        </w:tc>
      </w:tr>
      <w:tr w:rsidR="00FC28BE" w:rsidTr="00FC28BE">
        <w:trPr>
          <w:trHeight w:val="87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182 1 06 06043 10 0000 110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558 418,00</w:t>
            </w:r>
          </w:p>
        </w:tc>
      </w:tr>
      <w:tr w:rsidR="00FC28BE" w:rsidTr="00FC28BE">
        <w:trPr>
          <w:trHeight w:val="121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121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148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903 1 11 05035 10 0000 120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63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140 000,00</w:t>
            </w:r>
          </w:p>
        </w:tc>
      </w:tr>
      <w:tr w:rsidR="00FC28BE" w:rsidTr="00FC28BE">
        <w:trPr>
          <w:trHeight w:val="63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140 000,00</w:t>
            </w:r>
          </w:p>
        </w:tc>
      </w:tr>
      <w:tr w:rsidR="00FC28BE" w:rsidTr="00FC28BE">
        <w:trPr>
          <w:trHeight w:val="87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903 1 13 01995 10 0000 130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140 000,00</w:t>
            </w:r>
          </w:p>
        </w:tc>
      </w:tr>
      <w:tr w:rsidR="00FC28BE" w:rsidTr="00FC28BE">
        <w:trPr>
          <w:trHeight w:val="312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7 108 611,95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6 618 002,86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6 618 002,86</w:t>
            </w:r>
          </w:p>
        </w:tc>
      </w:tr>
      <w:tr w:rsidR="00FC28BE" w:rsidTr="00FC28BE">
        <w:trPr>
          <w:trHeight w:val="792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000 2 0200000 00 0000 000</w:t>
            </w:r>
          </w:p>
        </w:tc>
        <w:tc>
          <w:tcPr>
            <w:tcW w:w="3260" w:type="dxa"/>
            <w:gridSpan w:val="2"/>
            <w:vAlign w:val="bottom"/>
            <w:hideMark/>
          </w:tcPr>
          <w:p w:rsidR="00FC28BE" w:rsidRDefault="00FC28BE">
            <w:pPr>
              <w:rPr>
                <w:sz w:val="20"/>
              </w:rPr>
            </w:pPr>
            <w:r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7 108 611,95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6 618 002,86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6 618 002,86</w:t>
            </w:r>
          </w:p>
        </w:tc>
      </w:tr>
      <w:tr w:rsidR="00FC28BE" w:rsidTr="00FC28BE">
        <w:trPr>
          <w:trHeight w:val="552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4 355 384,09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4 059 100,00</w:t>
            </w:r>
          </w:p>
        </w:tc>
      </w:tr>
      <w:tr w:rsidR="00FC28BE" w:rsidTr="00FC28BE">
        <w:trPr>
          <w:trHeight w:val="552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Дотации 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4 065 300,00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4 059 100,00</w:t>
            </w:r>
          </w:p>
        </w:tc>
      </w:tr>
      <w:tr w:rsidR="00FC28BE" w:rsidTr="00FC28BE">
        <w:trPr>
          <w:trHeight w:val="552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4 065 300,00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4 059 100,00</w:t>
            </w:r>
          </w:p>
        </w:tc>
      </w:tr>
      <w:tr w:rsidR="00FC28BE" w:rsidTr="00FC28BE">
        <w:trPr>
          <w:trHeight w:val="58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903 2 02 15001 10 0000 150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4 065 300,00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4 059 100,00</w:t>
            </w:r>
          </w:p>
        </w:tc>
      </w:tr>
      <w:tr w:rsidR="00FC28BE" w:rsidTr="00FC28BE">
        <w:trPr>
          <w:trHeight w:val="58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000 2 02 15002 10 0000 150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290 084,09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93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903 2 02 15002 10 0000 150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290 084,09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93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000 2 02 20000 0000 00 150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197 925,00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93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000 2 02 29900 00 0000 150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Субсидии бюджетам субъектов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197 925,00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93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197 925,00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903 2 02 29999 10 0000 150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197 925,00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636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3260" w:type="dxa"/>
            <w:gridSpan w:val="2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93 900,00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</w:tr>
      <w:tr w:rsidR="00FC28BE" w:rsidTr="00FC28BE">
        <w:trPr>
          <w:trHeight w:val="1044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93 900,00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</w:tr>
      <w:tr w:rsidR="00FC28BE" w:rsidTr="00FC28BE">
        <w:trPr>
          <w:trHeight w:val="1236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260" w:type="dxa"/>
            <w:gridSpan w:val="2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93 900,00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</w:tr>
      <w:tr w:rsidR="00FC28BE" w:rsidTr="00FC28BE">
        <w:trPr>
          <w:trHeight w:val="118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903 2 02 35118 10 0000 150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 поселений на осуществление первичного воинского  учета на территориях, 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93 900,00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</w:tr>
      <w:tr w:rsidR="00FC28BE" w:rsidTr="00FC28BE">
        <w:trPr>
          <w:trHeight w:val="33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000 2 02 04000 00 0000 000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8BE" w:rsidRDefault="00FC28BE"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</w:tr>
      <w:tr w:rsidR="00FC28BE" w:rsidTr="00FC28BE">
        <w:trPr>
          <w:trHeight w:val="168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</w:tr>
      <w:tr w:rsidR="00FC28BE" w:rsidTr="00FC28BE">
        <w:trPr>
          <w:trHeight w:val="19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>
              <w:rPr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2 461 402,86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</w:tr>
      <w:tr w:rsidR="00FC28BE" w:rsidTr="00FC28BE">
        <w:trPr>
          <w:trHeight w:val="126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903 2 02 40014 10 0000 150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28BE" w:rsidRDefault="00FC28BE">
            <w:pPr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</w:tr>
      <w:tr w:rsidR="00FC28BE" w:rsidTr="00FC28BE">
        <w:trPr>
          <w:trHeight w:val="405"/>
        </w:trPr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8 811 611,95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8 774 400,86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8 806 618,86</w:t>
            </w:r>
          </w:p>
        </w:tc>
      </w:tr>
    </w:tbl>
    <w:p w:rsidR="00FC28BE" w:rsidRDefault="00FC28BE" w:rsidP="00FC28B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C28BE" w:rsidRDefault="00FC28BE" w:rsidP="00FC28BE">
      <w:pPr>
        <w:autoSpaceDE w:val="0"/>
        <w:autoSpaceDN w:val="0"/>
        <w:adjustRightInd w:val="0"/>
        <w:jc w:val="right"/>
        <w:rPr>
          <w:sz w:val="20"/>
        </w:rPr>
      </w:pPr>
    </w:p>
    <w:p w:rsidR="00FC28BE" w:rsidRDefault="00FC28BE" w:rsidP="00FC28BE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Приложение № 3 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sz w:val="20"/>
        </w:rPr>
        <w:t xml:space="preserve"> </w:t>
      </w:r>
      <w:r>
        <w:rPr>
          <w:color w:val="000000"/>
          <w:sz w:val="20"/>
        </w:rPr>
        <w:t>к проекту решения Совета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Майдаковского</w:t>
      </w:r>
      <w:proofErr w:type="spellEnd"/>
      <w:r>
        <w:rPr>
          <w:color w:val="000000"/>
          <w:sz w:val="20"/>
        </w:rPr>
        <w:t xml:space="preserve"> сельского поселения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от __.12.2021 № __</w:t>
      </w:r>
    </w:p>
    <w:p w:rsidR="00FC28BE" w:rsidRDefault="00FC28BE" w:rsidP="00FC28BE">
      <w:pPr>
        <w:jc w:val="right"/>
        <w:rPr>
          <w:iCs/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</w:p>
    <w:p w:rsidR="00FC28BE" w:rsidRDefault="00FC28BE" w:rsidP="00FC28B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C28BE" w:rsidRDefault="00FC28BE" w:rsidP="00FC28BE">
      <w:pPr>
        <w:pStyle w:val="ab"/>
        <w:jc w:val="right"/>
        <w:rPr>
          <w:iCs/>
          <w:sz w:val="20"/>
        </w:rPr>
      </w:pPr>
      <w:r>
        <w:t xml:space="preserve">                                                                                                                               </w:t>
      </w:r>
    </w:p>
    <w:p w:rsidR="00FC28BE" w:rsidRDefault="00FC28BE" w:rsidP="00FC28BE">
      <w:pPr>
        <w:pStyle w:val="a5"/>
        <w:tabs>
          <w:tab w:val="left" w:pos="0"/>
        </w:tabs>
        <w:jc w:val="right"/>
      </w:pPr>
    </w:p>
    <w:p w:rsidR="00FC28BE" w:rsidRDefault="00FC28BE" w:rsidP="00FC28BE">
      <w:pPr>
        <w:pStyle w:val="a5"/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внутреннего финансирования дефицита бюджета</w:t>
      </w:r>
    </w:p>
    <w:p w:rsidR="00FC28BE" w:rsidRDefault="00FC28BE" w:rsidP="00FC28BE">
      <w:pPr>
        <w:pStyle w:val="a5"/>
        <w:tabs>
          <w:tab w:val="left" w:pos="0"/>
        </w:tabs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Майдаковского</w:t>
      </w:r>
      <w:proofErr w:type="spellEnd"/>
      <w:r>
        <w:rPr>
          <w:b/>
          <w:sz w:val="26"/>
          <w:szCs w:val="26"/>
        </w:rPr>
        <w:t xml:space="preserve"> сельского поселения на 2022 год и плановый </w:t>
      </w:r>
    </w:p>
    <w:p w:rsidR="00FC28BE" w:rsidRDefault="00FC28BE" w:rsidP="00FC28BE">
      <w:pPr>
        <w:pStyle w:val="a5"/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период 2023 и 2024 годов.</w:t>
      </w:r>
    </w:p>
    <w:p w:rsidR="00FC28BE" w:rsidRDefault="00FC28BE" w:rsidP="00FC28BE">
      <w:pPr>
        <w:pStyle w:val="a5"/>
        <w:tabs>
          <w:tab w:val="left" w:pos="0"/>
        </w:tabs>
        <w:jc w:val="center"/>
        <w:rPr>
          <w:b/>
          <w:sz w:val="24"/>
        </w:rPr>
      </w:pPr>
    </w:p>
    <w:p w:rsidR="00FC28BE" w:rsidRDefault="00FC28BE" w:rsidP="00FC28BE">
      <w:pPr>
        <w:pStyle w:val="a5"/>
        <w:tabs>
          <w:tab w:val="left" w:pos="0"/>
        </w:tabs>
        <w:jc w:val="center"/>
        <w:rPr>
          <w:b/>
          <w:sz w:val="24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552"/>
        <w:gridCol w:w="1702"/>
        <w:gridCol w:w="1844"/>
        <w:gridCol w:w="1702"/>
      </w:tblGrid>
      <w:tr w:rsidR="00FC28BE" w:rsidTr="00FC28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2024год</w:t>
            </w:r>
          </w:p>
        </w:tc>
      </w:tr>
      <w:tr w:rsidR="00FC28BE" w:rsidTr="00FC28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000 01000000000000000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внутреннего </w:t>
            </w:r>
            <w:r>
              <w:rPr>
                <w:sz w:val="24"/>
              </w:rPr>
              <w:lastRenderedPageBreak/>
              <w:t>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28BE" w:rsidTr="00FC28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000 01050000000000000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28BE" w:rsidTr="00FC28BE">
        <w:trPr>
          <w:trHeight w:val="4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903 01050000000000500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-8 811 611,95</w:t>
            </w:r>
          </w:p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-8 774 400,86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-8 806 618,86</w:t>
            </w:r>
          </w:p>
        </w:tc>
      </w:tr>
      <w:tr w:rsidR="00FC28BE" w:rsidTr="00FC28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903 01050200000000500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-8 811 611,95</w:t>
            </w:r>
          </w:p>
          <w:p w:rsidR="00FC28BE" w:rsidRDefault="00FC28BE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-8 774 400,86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-8 806 618,86</w:t>
            </w:r>
          </w:p>
        </w:tc>
      </w:tr>
      <w:tr w:rsidR="00FC28BE" w:rsidTr="00FC28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903 01050201000000510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-8 811 611,95</w:t>
            </w:r>
          </w:p>
          <w:p w:rsidR="00FC28BE" w:rsidRDefault="00FC28BE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-8 774 400,86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-8 806 618,86</w:t>
            </w:r>
          </w:p>
        </w:tc>
      </w:tr>
      <w:tr w:rsidR="00FC28BE" w:rsidTr="00FC28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903 01050201100000510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-8 811 611,95</w:t>
            </w:r>
          </w:p>
          <w:p w:rsidR="00FC28BE" w:rsidRDefault="00FC28BE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-8 774 400,86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-8 806 618,86</w:t>
            </w:r>
          </w:p>
        </w:tc>
      </w:tr>
      <w:tr w:rsidR="00FC28BE" w:rsidTr="00FC28BE">
        <w:trPr>
          <w:trHeight w:val="4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903 01050000000000600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8 811 611,95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8 774 400,86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8 806 618,86</w:t>
            </w:r>
          </w:p>
        </w:tc>
      </w:tr>
      <w:tr w:rsidR="00FC28BE" w:rsidTr="00FC28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903 01050200000000610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8 811 611,95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8 774 400,86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8 806 618,86</w:t>
            </w:r>
          </w:p>
        </w:tc>
      </w:tr>
      <w:tr w:rsidR="00FC28BE" w:rsidTr="00FC28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903 01050201000000610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8 811 611,95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8 774 400,86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8 806 618,86</w:t>
            </w:r>
          </w:p>
        </w:tc>
      </w:tr>
      <w:tr w:rsidR="00FC28BE" w:rsidTr="00FC28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903 01050201100000610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8 811 611,95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8 774 400,86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8 806 618,86</w:t>
            </w:r>
          </w:p>
        </w:tc>
      </w:tr>
    </w:tbl>
    <w:p w:rsidR="00FC28BE" w:rsidRDefault="00FC28BE" w:rsidP="00FC28BE">
      <w:pPr>
        <w:rPr>
          <w:sz w:val="20"/>
          <w:szCs w:val="20"/>
        </w:rPr>
      </w:pPr>
    </w:p>
    <w:p w:rsidR="00FC28BE" w:rsidRDefault="00FC28BE" w:rsidP="00FC28BE">
      <w:pPr>
        <w:rPr>
          <w:sz w:val="20"/>
        </w:rPr>
      </w:pPr>
    </w:p>
    <w:p w:rsidR="00FC28BE" w:rsidRDefault="00FC28BE" w:rsidP="00FC28BE">
      <w:pPr>
        <w:rPr>
          <w:sz w:val="20"/>
        </w:rPr>
      </w:pPr>
    </w:p>
    <w:p w:rsidR="00FC28BE" w:rsidRDefault="00FC28BE" w:rsidP="00FC28BE">
      <w:pPr>
        <w:rPr>
          <w:sz w:val="20"/>
        </w:rPr>
      </w:pPr>
    </w:p>
    <w:p w:rsidR="00FC28BE" w:rsidRDefault="00FC28BE" w:rsidP="00FC28BE">
      <w:pPr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</w:p>
    <w:p w:rsidR="00FC28BE" w:rsidRDefault="00FC28BE" w:rsidP="00FC28BE">
      <w:pPr>
        <w:jc w:val="center"/>
        <w:rPr>
          <w:b/>
          <w:sz w:val="24"/>
          <w:szCs w:val="24"/>
        </w:rPr>
      </w:pPr>
    </w:p>
    <w:p w:rsidR="00FC28BE" w:rsidRDefault="00FC28BE" w:rsidP="00FC28BE">
      <w:pPr>
        <w:jc w:val="right"/>
        <w:rPr>
          <w:sz w:val="20"/>
          <w:szCs w:val="20"/>
        </w:rPr>
      </w:pPr>
    </w:p>
    <w:p w:rsidR="00FC28BE" w:rsidRDefault="00FC28BE" w:rsidP="00FC28BE">
      <w:pPr>
        <w:jc w:val="right"/>
        <w:rPr>
          <w:sz w:val="20"/>
        </w:rPr>
      </w:pPr>
      <w:r>
        <w:rPr>
          <w:sz w:val="20"/>
        </w:rPr>
        <w:t>Приложение № 4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color w:val="000000"/>
          <w:sz w:val="20"/>
        </w:rPr>
        <w:t>к решению Совета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Майдаковского</w:t>
      </w:r>
      <w:proofErr w:type="spellEnd"/>
      <w:r>
        <w:rPr>
          <w:color w:val="000000"/>
          <w:sz w:val="20"/>
        </w:rPr>
        <w:t xml:space="preserve"> сельского поселения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от __.12.2021 № __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proofErr w:type="gramStart"/>
      <w:r>
        <w:rPr>
          <w:b/>
          <w:bCs/>
          <w:color w:val="000000"/>
          <w:sz w:val="24"/>
          <w:szCs w:val="24"/>
        </w:rPr>
        <w:lastRenderedPageBreak/>
        <w:t xml:space="preserve">Распределение  бюджетных ассигнований по целевым статьям  (муниципальным программам </w:t>
      </w:r>
      <w:proofErr w:type="spellStart"/>
      <w:r>
        <w:rPr>
          <w:b/>
          <w:bCs/>
          <w:color w:val="000000"/>
          <w:sz w:val="24"/>
          <w:szCs w:val="24"/>
        </w:rPr>
        <w:t>Майдаковского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сельского поселения и не включенным в муниципальные программы </w:t>
      </w:r>
      <w:proofErr w:type="spellStart"/>
      <w:r>
        <w:rPr>
          <w:b/>
          <w:bCs/>
          <w:color w:val="000000"/>
          <w:sz w:val="24"/>
          <w:szCs w:val="24"/>
        </w:rPr>
        <w:t>Майдаковского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сельского поселения направлениям деятельности органов местного самоуправления </w:t>
      </w:r>
      <w:proofErr w:type="spellStart"/>
      <w:r>
        <w:rPr>
          <w:b/>
          <w:bCs/>
          <w:color w:val="000000"/>
          <w:sz w:val="24"/>
          <w:szCs w:val="24"/>
        </w:rPr>
        <w:t>Майдаковского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сельского поселения (муниципальных органов </w:t>
      </w:r>
      <w:proofErr w:type="spellStart"/>
      <w:r>
        <w:rPr>
          <w:b/>
          <w:bCs/>
          <w:color w:val="000000"/>
          <w:sz w:val="24"/>
          <w:szCs w:val="24"/>
        </w:rPr>
        <w:t>Майдаковского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сельского поселения), группам, подгруппам видов расходов классификации расходов бюджета </w:t>
      </w:r>
      <w:proofErr w:type="spellStart"/>
      <w:r>
        <w:rPr>
          <w:b/>
          <w:bCs/>
          <w:color w:val="000000"/>
          <w:sz w:val="24"/>
          <w:szCs w:val="24"/>
        </w:rPr>
        <w:t>Майдаковского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сельского поселения на 2022 год</w:t>
      </w:r>
      <w:proofErr w:type="gramEnd"/>
    </w:p>
    <w:p w:rsidR="00FC28BE" w:rsidRDefault="00FC28BE" w:rsidP="00FC28BE">
      <w:pPr>
        <w:rPr>
          <w:sz w:val="28"/>
          <w:szCs w:val="20"/>
        </w:rPr>
      </w:pPr>
    </w:p>
    <w:tbl>
      <w:tblPr>
        <w:tblW w:w="10217" w:type="dxa"/>
        <w:tblInd w:w="97" w:type="dxa"/>
        <w:tblLook w:val="04A0"/>
      </w:tblPr>
      <w:tblGrid>
        <w:gridCol w:w="4689"/>
        <w:gridCol w:w="1559"/>
        <w:gridCol w:w="1985"/>
        <w:gridCol w:w="1984"/>
      </w:tblGrid>
      <w:tr w:rsidR="00FC28BE" w:rsidTr="00FC28BE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Сумма, рублей</w:t>
            </w:r>
          </w:p>
        </w:tc>
      </w:tr>
      <w:tr w:rsidR="00FC28BE" w:rsidTr="00FC28B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 год</w:t>
            </w:r>
          </w:p>
        </w:tc>
      </w:tr>
      <w:tr w:rsidR="00FC28BE" w:rsidTr="00FC28BE">
        <w:trPr>
          <w:trHeight w:val="155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 «Повышение эффективности деятельности органов местного самоуправления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3 304 099,50</w:t>
            </w:r>
          </w:p>
        </w:tc>
      </w:tr>
      <w:tr w:rsidR="00FC28BE" w:rsidTr="00FC28BE">
        <w:trPr>
          <w:trHeight w:val="58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rPr>
                <w:b/>
                <w:bCs/>
              </w:rPr>
              <w:t>Подпрограмма</w:t>
            </w:r>
            <w:r>
              <w:t xml:space="preserve">  «Развитие информационного общества в </w:t>
            </w:r>
            <w:proofErr w:type="spellStart"/>
            <w:r>
              <w:t>Майдаковском</w:t>
            </w:r>
            <w:proofErr w:type="spellEnd"/>
            <w:r>
              <w:t xml:space="preserve"> сельском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60 000,00</w:t>
            </w:r>
          </w:p>
        </w:tc>
      </w:tr>
      <w:tr w:rsidR="00FC28BE" w:rsidTr="00FC28BE">
        <w:trPr>
          <w:trHeight w:val="6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Основное мероприятие « Наполнение базы данных информационной системы»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0110000000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FC28BE" w:rsidTr="00FC28BE">
        <w:trPr>
          <w:trHeight w:val="9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roofErr w:type="gramStart"/>
            <w:r>
              <w:t xml:space="preserve">Оснащение лицензионным программным обеспечением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0110110010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FC28BE" w:rsidTr="00FC28BE">
        <w:trPr>
          <w:trHeight w:val="72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r>
              <w:rPr>
                <w:b/>
                <w:bCs/>
              </w:rPr>
              <w:t>Подпрограмма</w:t>
            </w:r>
            <w:r>
              <w:t xml:space="preserve">   «Обеспечение деятельности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0130000000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2 398 836,50</w:t>
            </w:r>
          </w:p>
        </w:tc>
      </w:tr>
      <w:tr w:rsidR="00FC28BE" w:rsidTr="00FC28BE">
        <w:trPr>
          <w:trHeight w:val="66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Основное мероприятие </w:t>
            </w:r>
            <w:r>
              <w:rPr>
                <w:b/>
                <w:bCs/>
              </w:rPr>
              <w:t xml:space="preserve"> </w:t>
            </w:r>
            <w:r>
              <w:t xml:space="preserve">«Обеспечение деятельности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0130100000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2 398 836,50</w:t>
            </w:r>
          </w:p>
        </w:tc>
      </w:tr>
      <w:tr w:rsidR="00FC28BE" w:rsidTr="00FC28BE">
        <w:trPr>
          <w:trHeight w:val="123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0130100020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2 283 007,52</w:t>
            </w:r>
          </w:p>
        </w:tc>
      </w:tr>
      <w:tr w:rsidR="00FC28BE" w:rsidTr="00FC28BE">
        <w:trPr>
          <w:trHeight w:val="66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lastRenderedPageBreak/>
              <w:t>Обеспечение функций органов местного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0130100020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115 828,98</w:t>
            </w:r>
          </w:p>
        </w:tc>
      </w:tr>
      <w:tr w:rsidR="00FC28BE" w:rsidTr="00FC28BE">
        <w:trPr>
          <w:trHeight w:val="66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rPr>
                <w:b/>
                <w:bCs/>
              </w:rPr>
              <w:t>Подпрограмма</w:t>
            </w:r>
            <w:r>
              <w:t xml:space="preserve"> "Обеспечение деятельности Главы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0150000000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845 263,00</w:t>
            </w:r>
          </w:p>
        </w:tc>
      </w:tr>
      <w:tr w:rsidR="00FC28BE" w:rsidTr="00FC28BE">
        <w:trPr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Основное мероприятие "Глава 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0150200000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</w:tr>
      <w:tr w:rsidR="00FC28BE" w:rsidTr="00FC28BE">
        <w:trPr>
          <w:trHeight w:val="123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Глава 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t>0150200040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</w:tr>
      <w:tr w:rsidR="00FC28BE" w:rsidTr="00FC28BE">
        <w:trPr>
          <w:trHeight w:val="8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комплексного  развития систем транспортной инфраструктуры на территории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 Палехского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rPr>
                <w:b/>
                <w:bCs/>
              </w:rPr>
              <w:t>Подпрограмма</w:t>
            </w:r>
            <w:r>
              <w:t xml:space="preserve"> «Содержание автомобильных дорог общего пользования местного значения в границах населенных пунктов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0240000000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96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«Осуществление 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0242300000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123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Осуществление  части полномочий </w:t>
            </w:r>
            <w:proofErr w:type="gramStart"/>
            <w:r>
              <w:t>в соответствии с заключенными соглашениями по решению вопросов местного значения в области дорожной деятельности в отношении</w:t>
            </w:r>
            <w:proofErr w:type="gramEnd"/>
            <w:r>
              <w:t xml:space="preserve">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0242310200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509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0300000000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826 806,09</w:t>
            </w:r>
          </w:p>
        </w:tc>
      </w:tr>
      <w:tr w:rsidR="00FC28BE" w:rsidTr="00FC28BE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C28BE" w:rsidTr="00FC28BE">
        <w:trPr>
          <w:trHeight w:val="4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>
              <w:t xml:space="preserve">"Проведение расходов на </w:t>
            </w:r>
            <w:r>
              <w:lastRenderedPageBreak/>
              <w:t>уличное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0310000000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763 351,09</w:t>
            </w:r>
          </w:p>
        </w:tc>
      </w:tr>
      <w:tr w:rsidR="00FC28BE" w:rsidTr="00FC28BE">
        <w:trPr>
          <w:trHeight w:val="43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lastRenderedPageBreak/>
              <w:t xml:space="preserve">Основное мероприятие "Проведение расходов на уличное освещение"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0310100000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763 351,09</w:t>
            </w:r>
          </w:p>
        </w:tc>
      </w:tr>
      <w:tr w:rsidR="00FC28BE" w:rsidTr="00FC28BE">
        <w:trPr>
          <w:trHeight w:val="61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Проведение расходов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0310110070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763 351,09</w:t>
            </w:r>
          </w:p>
        </w:tc>
      </w:tr>
      <w:tr w:rsidR="00FC28BE" w:rsidTr="00FC28BE">
        <w:trPr>
          <w:trHeight w:val="66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rPr>
                <w:b/>
                <w:bCs/>
              </w:rPr>
              <w:t>Подпрограмма</w:t>
            </w:r>
            <w:r>
              <w:t xml:space="preserve"> «Проведение расходов по организации и содержанию мест захоронения (кладбищ)»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0330000000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31 200,00</w:t>
            </w:r>
          </w:p>
        </w:tc>
      </w:tr>
      <w:tr w:rsidR="00FC28BE" w:rsidTr="00FC28BE">
        <w:trPr>
          <w:trHeight w:val="60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«Проведение расходов по организации и содержанию мест захоронения (кладбищ)»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0332000000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</w:tr>
      <w:tr w:rsidR="00FC28BE" w:rsidTr="00FC28BE">
        <w:trPr>
          <w:trHeight w:val="9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Осуществление  части полномочий в соответствии с заключенными соглашениями по решению вопросов, связанных с организацией ритуальных услуг и содержанием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0332010300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</w:tr>
      <w:tr w:rsidR="00FC28BE" w:rsidTr="00FC28BE">
        <w:trPr>
          <w:trHeight w:val="69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rPr>
                <w:b/>
                <w:bCs/>
              </w:rPr>
              <w:t xml:space="preserve">Подпрограмма </w:t>
            </w:r>
            <w:r>
              <w:t xml:space="preserve">«Проведение других расходов по благоустройству в границах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0340000000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32 255,00</w:t>
            </w:r>
          </w:p>
        </w:tc>
      </w:tr>
      <w:tr w:rsidR="00FC28BE" w:rsidTr="00FC28BE">
        <w:trPr>
          <w:trHeight w:val="6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Основное мероприятие "Проведение других расходов по благоустройству в границах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15 255,00</w:t>
            </w:r>
          </w:p>
        </w:tc>
      </w:tr>
      <w:tr w:rsidR="00FC28BE" w:rsidTr="00FC28BE">
        <w:trPr>
          <w:trHeight w:val="509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 "Проведение других расходов по благоустройству в границах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0340110100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15 255,00</w:t>
            </w:r>
          </w:p>
        </w:tc>
      </w:tr>
      <w:tr w:rsidR="00FC28BE" w:rsidTr="00FC28BE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</w:tr>
      <w:tr w:rsidR="00FC28BE" w:rsidTr="00FC28BE">
        <w:trPr>
          <w:trHeight w:val="39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"Содержание и ремонт памятников"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0340500000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FC28BE" w:rsidTr="00FC28BE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Содержание и ремонт памятнико</w:t>
            </w:r>
            <w:proofErr w:type="gramStart"/>
            <w:r>
              <w:t>в(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0340510500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FC28BE" w:rsidTr="00FC28BE">
        <w:trPr>
          <w:trHeight w:val="66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"Утилизация и временное хранение люминесцентных ламп"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0340600000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66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lastRenderedPageBreak/>
              <w:t>Утилизация и временное хранение люминесцентных ламп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0340610600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5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«Сохранение и развитие культуры в </w:t>
            </w:r>
            <w:proofErr w:type="spellStart"/>
            <w:r>
              <w:rPr>
                <w:b/>
                <w:bCs/>
              </w:rPr>
              <w:t>Майдаковском</w:t>
            </w:r>
            <w:proofErr w:type="spellEnd"/>
            <w:r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2 045 412,50</w:t>
            </w:r>
          </w:p>
        </w:tc>
      </w:tr>
      <w:tr w:rsidR="00FC28BE" w:rsidTr="00FC28BE">
        <w:trPr>
          <w:trHeight w:val="615"/>
        </w:trPr>
        <w:tc>
          <w:tcPr>
            <w:tcW w:w="4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>
              <w:t xml:space="preserve">«Организация культурного досуга населения»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0400000000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1 781 275,50</w:t>
            </w:r>
          </w:p>
        </w:tc>
      </w:tr>
      <w:tr w:rsidR="00FC28BE" w:rsidTr="00FC28BE">
        <w:trPr>
          <w:trHeight w:val="6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t>Основное мероприятие "Обеспечение деятельности казенных муниципальных учреждений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0410100000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1 644 275,50</w:t>
            </w:r>
          </w:p>
        </w:tc>
      </w:tr>
      <w:tr w:rsidR="00FC28BE" w:rsidTr="00FC28BE">
        <w:trPr>
          <w:trHeight w:val="540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Обеспечение деятельности казенных муниципальных учреждений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0410100040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1 100 765,50</w:t>
            </w:r>
          </w:p>
        </w:tc>
      </w:tr>
      <w:tr w:rsidR="00FC28BE" w:rsidTr="00FC28BE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</w:tr>
      <w:tr w:rsidR="00FC28BE" w:rsidTr="00FC28BE">
        <w:trPr>
          <w:trHeight w:val="73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28BE" w:rsidRDefault="00FC28BE">
            <w:pPr>
              <w:jc w:val="both"/>
            </w:pPr>
            <w:r>
              <w:t>Обеспечение деятельности казенных муниципальных учреждений домов культуры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0410100040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328 385,00</w:t>
            </w:r>
          </w:p>
        </w:tc>
      </w:tr>
      <w:tr w:rsidR="00FC28BE" w:rsidTr="00FC28BE">
        <w:trPr>
          <w:trHeight w:val="97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</w:t>
            </w:r>
            <w:proofErr w:type="gramStart"/>
            <w:r>
              <w:t>Расходы</w:t>
            </w:r>
            <w:proofErr w:type="gramEnd"/>
            <w:r>
              <w:t xml:space="preserve"> связанные с поэтапным доведением средней заработной платы работников культуры муниципальных учреждений культуры </w:t>
            </w:r>
            <w:proofErr w:type="spellStart"/>
            <w:r>
              <w:t>Ивановскойдо</w:t>
            </w:r>
            <w:proofErr w:type="spellEnd"/>
            <w:r>
              <w:t xml:space="preserve"> средней заработной платы в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0410200000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215 125,00</w:t>
            </w:r>
          </w:p>
        </w:tc>
      </w:tr>
      <w:tr w:rsidR="00FC28BE" w:rsidTr="00FC28BE">
        <w:trPr>
          <w:trHeight w:val="509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roofErr w:type="gramStart"/>
            <w:r>
              <w:t>Расходы</w:t>
            </w:r>
            <w:proofErr w:type="gramEnd"/>
            <w:r>
              <w:t xml:space="preserve"> связанные с поэтапным доведением средней заработной платы работников культуры муниципальных учреждений культуры Ивановской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04102S0340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17 200,00</w:t>
            </w:r>
          </w:p>
        </w:tc>
      </w:tr>
      <w:tr w:rsidR="00FC28BE" w:rsidTr="00FC28BE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</w:tr>
      <w:tr w:rsidR="00FC28BE" w:rsidTr="00FC28BE">
        <w:trPr>
          <w:trHeight w:val="183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расходов, связанных с поэтапным доведением средней заработной платы работников культуры муниципальных учреждений культуры Ивановской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0410280340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197 925,00</w:t>
            </w:r>
          </w:p>
        </w:tc>
      </w:tr>
      <w:tr w:rsidR="00FC28BE" w:rsidTr="00FC28BE">
        <w:trPr>
          <w:trHeight w:val="94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Основное мероприятие "Оказание муниципальной услуги «Создание условий для занятий физической культурой и массовым спортом для различных категорий населения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0440100000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10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Создание условий для занятий физической культурой и массовым спортом для различных категорий населения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</w:t>
            </w:r>
            <w:proofErr w:type="gramStart"/>
            <w:r>
              <w:t>я(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0440100160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Основное мероприятие "Оснащение лицензионным </w:t>
            </w:r>
            <w:proofErr w:type="spellStart"/>
            <w:r>
              <w:t>програмным</w:t>
            </w:r>
            <w:proofErr w:type="spellEnd"/>
            <w:r>
              <w:t xml:space="preserve"> обеспечением казенных муниципальных учреждений домов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0450600000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 w:rsidR="00FC28BE" w:rsidTr="00FC28BE">
        <w:trPr>
          <w:trHeight w:val="930"/>
        </w:trPr>
        <w:tc>
          <w:tcPr>
            <w:tcW w:w="4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r>
              <w:t xml:space="preserve">Оснащение лицензионным </w:t>
            </w:r>
            <w:proofErr w:type="spellStart"/>
            <w:r>
              <w:t>програмным</w:t>
            </w:r>
            <w:proofErr w:type="spellEnd"/>
            <w:r>
              <w:t xml:space="preserve"> обеспечением казенных муниципальных учреждений домов культуры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0450610011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 w:rsidR="00FC28BE" w:rsidTr="00FC28BE">
        <w:trPr>
          <w:trHeight w:val="87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>
              <w:t xml:space="preserve">«Библиотечное обслуживание населения» муниципальной программы « Сохранение и развитие культуры в </w:t>
            </w:r>
            <w:proofErr w:type="spellStart"/>
            <w:r>
              <w:t>Майдаковском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  <w:r>
              <w:rPr>
                <w:b/>
                <w:bCs/>
              </w:rPr>
              <w:t>0450000000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264 137,00</w:t>
            </w:r>
          </w:p>
        </w:tc>
      </w:tr>
      <w:tr w:rsidR="00FC28BE" w:rsidTr="00FC28BE">
        <w:trPr>
          <w:trHeight w:val="130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"Осуществление  части полномочий в соответствии с заключенными соглашениями по решению вопросов, связанных с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0452000000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264 137,00</w:t>
            </w:r>
          </w:p>
        </w:tc>
      </w:tr>
      <w:tr w:rsidR="00FC28BE" w:rsidTr="00FC28BE">
        <w:trPr>
          <w:trHeight w:val="18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lastRenderedPageBreak/>
              <w:t>Осуществление  части полномочий в соответствии с заключенными соглашениями по решению вопросов, связанных с организацией библиотечного обслуживания населения, комплектование и обеспечение сохранности библиотечных фондов библиоте</w:t>
            </w:r>
            <w:proofErr w:type="gramStart"/>
            <w:r>
              <w:t>к(</w:t>
            </w:r>
            <w:proofErr w:type="gramEnd"/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0452400400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256 131,00</w:t>
            </w:r>
          </w:p>
        </w:tc>
      </w:tr>
      <w:tr w:rsidR="00FC28BE" w:rsidTr="00FC28BE">
        <w:trPr>
          <w:trHeight w:val="96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</w:t>
            </w:r>
            <w:proofErr w:type="gramStart"/>
            <w:r>
              <w:t>Расходы</w:t>
            </w:r>
            <w:proofErr w:type="gramEnd"/>
            <w:r>
              <w:t xml:space="preserve"> связанные с поэтапным доведением средней заработной платы работников культуры муниципальных учреждений культуры Ивановской до средней заработной платы в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0452500000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8 006,00</w:t>
            </w:r>
          </w:p>
        </w:tc>
      </w:tr>
      <w:tr w:rsidR="00FC28BE" w:rsidTr="00FC28BE">
        <w:trPr>
          <w:trHeight w:val="15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Расходы связанные с поэтапным доведением средней заработной платы работников культуры муниципальных учреждений культуры Ивановской до средней заработной платы в Ивановской област</w:t>
            </w:r>
            <w:proofErr w:type="gramStart"/>
            <w:r>
              <w:t>и(</w:t>
            </w:r>
            <w:proofErr w:type="gramEnd"/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04525S0340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8 006,00</w:t>
            </w:r>
          </w:p>
        </w:tc>
      </w:tr>
      <w:tr w:rsidR="00FC28BE" w:rsidTr="00FC28BE">
        <w:trPr>
          <w:trHeight w:val="85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«Пожарная безопасность и защита населения и территорий населенных пунктов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 Палехского муниципального района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30 000,00</w:t>
            </w:r>
          </w:p>
        </w:tc>
      </w:tr>
      <w:tr w:rsidR="00FC28BE" w:rsidTr="00FC28BE">
        <w:trPr>
          <w:trHeight w:val="99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Основное мероприятие "Проведение расходов на обеспечение национальной безопасности и правоохранительной деятельности, 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0500100000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FC28BE" w:rsidTr="00FC28BE">
        <w:trPr>
          <w:trHeight w:val="13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Проведение расходов на обеспечение национальной безопасности и правоохранительной деятельности, предупреждение и ликвидация последствий </w:t>
            </w:r>
            <w:r>
              <w:lastRenderedPageBreak/>
              <w:t>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lastRenderedPageBreak/>
              <w:t>0500110110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FC28BE" w:rsidTr="00FC28BE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Муниципальная программа " Программа комплексного развития систем коммунальной инфраструктуры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471 814,47</w:t>
            </w:r>
          </w:p>
        </w:tc>
      </w:tr>
      <w:tr w:rsidR="00FC28BE" w:rsidTr="00FC28BE">
        <w:trPr>
          <w:trHeight w:val="9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</w:pPr>
            <w:r>
              <w:t>Основное мероприятие "Осуществление  части полномочий в соответствии с заключенными соглашениями по решению вопросов, связанных с содержанием и капитальным ремонтом муниципального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0610200000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</w:tr>
      <w:tr w:rsidR="00FC28BE" w:rsidTr="00FC28BE">
        <w:trPr>
          <w:trHeight w:val="9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Осуществление  части полномочий в соответствии с заключенными соглашениями по решению вопросов, связанных с содержанием и капитальным ремонтом муниципального жилья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0610210280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</w:tr>
      <w:tr w:rsidR="00FC28BE" w:rsidTr="00FC28BE">
        <w:trPr>
          <w:trHeight w:val="8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Осуществление  части полномочий в соответствии с заключенными соглашениями по решению вопросов, связанных с организацией водоснабжения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0642200000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</w:tr>
      <w:tr w:rsidR="00FC28BE" w:rsidTr="00FC28BE">
        <w:trPr>
          <w:trHeight w:val="12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"Осуществление  части полномочий в соответствии с заключенными соглашениями по решению вопросов, связанных с организацией водоснабжения сельских поселени</w:t>
            </w:r>
            <w:proofErr w:type="gramStart"/>
            <w:r>
              <w:t>й(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0642210320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</w:tr>
      <w:tr w:rsidR="00FC28BE" w:rsidTr="00FC28BE">
        <w:trPr>
          <w:trHeight w:val="6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направления расходов исполнительно- распорядительных органов местного самоуправления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439 228,00</w:t>
            </w:r>
          </w:p>
        </w:tc>
      </w:tr>
      <w:tr w:rsidR="00FC28BE" w:rsidTr="00FC28BE">
        <w:trPr>
          <w:trHeight w:val="345"/>
        </w:trPr>
        <w:tc>
          <w:tcPr>
            <w:tcW w:w="4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345 328,00</w:t>
            </w:r>
          </w:p>
        </w:tc>
      </w:tr>
      <w:tr w:rsidR="00FC28BE" w:rsidTr="00FC28BE">
        <w:trPr>
          <w:trHeight w:val="103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</w:pPr>
            <w:r>
              <w:t xml:space="preserve">Пенсионное обеспечение отдельных категорий пенсионеров по </w:t>
            </w:r>
            <w:proofErr w:type="spellStart"/>
            <w:r>
              <w:t>непрограммным</w:t>
            </w:r>
            <w:proofErr w:type="spellEnd"/>
            <w:r>
              <w:t xml:space="preserve"> направлениям расходов исполнительно- распорядительных органов местного </w:t>
            </w:r>
            <w:r>
              <w:lastRenderedPageBreak/>
              <w:t xml:space="preserve">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(Социальное обеспечение и иные выплаты населению)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lastRenderedPageBreak/>
              <w:t>3090000070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268 328,00</w:t>
            </w:r>
          </w:p>
        </w:tc>
      </w:tr>
      <w:tr w:rsidR="00FC28BE" w:rsidTr="00FC28BE">
        <w:trPr>
          <w:trHeight w:val="58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</w:pPr>
            <w:r>
              <w:lastRenderedPageBreak/>
              <w:t xml:space="preserve">Резервный фонд Администрации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(Резервные средства)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3090010120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FC28BE" w:rsidTr="00FC28BE">
        <w:trPr>
          <w:trHeight w:val="60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t>Членские взносы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3090010220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4 600,00</w:t>
            </w:r>
          </w:p>
        </w:tc>
      </w:tr>
      <w:tr w:rsidR="00FC28BE" w:rsidTr="00FC28BE">
        <w:trPr>
          <w:trHeight w:val="70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t>Другие общегосударственные вопросы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3090010230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42 400,00</w:t>
            </w:r>
          </w:p>
        </w:tc>
      </w:tr>
      <w:tr w:rsidR="00FC28BE" w:rsidTr="00FC28BE">
        <w:trPr>
          <w:trHeight w:val="945"/>
        </w:trPr>
        <w:tc>
          <w:tcPr>
            <w:tcW w:w="4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Разработка генеральных планов поселения, правил землепользования и застройки, подготовке на основе генеральных планов поселения документации по планировке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3090010340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9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3100000000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93 900,00</w:t>
            </w:r>
          </w:p>
        </w:tc>
      </w:tr>
      <w:tr w:rsidR="00FC28BE" w:rsidTr="00FC28BE">
        <w:trPr>
          <w:trHeight w:val="630"/>
        </w:trPr>
        <w:tc>
          <w:tcPr>
            <w:tcW w:w="4689" w:type="dxa"/>
            <w:noWrap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3190000000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93 900,00</w:t>
            </w:r>
          </w:p>
        </w:tc>
      </w:tr>
      <w:tr w:rsidR="00FC28BE" w:rsidTr="00FC28BE">
        <w:trPr>
          <w:trHeight w:val="142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Субсидия бюджетам сельских поселений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3190051180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93 900,00</w:t>
            </w:r>
          </w:p>
        </w:tc>
      </w:tr>
      <w:tr w:rsidR="00FC28BE" w:rsidTr="00FC28BE">
        <w:trPr>
          <w:trHeight w:val="12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"Субвенция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3090051200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48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8 811 611,95</w:t>
            </w:r>
          </w:p>
        </w:tc>
      </w:tr>
    </w:tbl>
    <w:p w:rsidR="00FC28BE" w:rsidRDefault="00FC28BE" w:rsidP="00FC28BE">
      <w:pPr>
        <w:rPr>
          <w:sz w:val="18"/>
          <w:szCs w:val="18"/>
        </w:rPr>
      </w:pPr>
    </w:p>
    <w:p w:rsidR="00FC28BE" w:rsidRDefault="00FC28BE" w:rsidP="00FC28BE">
      <w:pPr>
        <w:jc w:val="right"/>
        <w:rPr>
          <w:sz w:val="18"/>
          <w:szCs w:val="18"/>
        </w:rPr>
      </w:pPr>
    </w:p>
    <w:p w:rsidR="00FC28BE" w:rsidRDefault="00FC28BE" w:rsidP="00FC28B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№5</w:t>
      </w:r>
    </w:p>
    <w:p w:rsidR="00FC28BE" w:rsidRDefault="00FC28BE" w:rsidP="00FC28B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проекту решения Совета </w:t>
      </w:r>
    </w:p>
    <w:p w:rsidR="00FC28BE" w:rsidRDefault="00FC28BE" w:rsidP="00FC28BE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Майдаковского</w:t>
      </w:r>
      <w:proofErr w:type="spellEnd"/>
      <w:r>
        <w:rPr>
          <w:sz w:val="18"/>
          <w:szCs w:val="18"/>
        </w:rPr>
        <w:t xml:space="preserve"> сельского поселения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от __.12.2021 № __</w:t>
      </w:r>
    </w:p>
    <w:p w:rsidR="00FC28BE" w:rsidRDefault="00FC28BE" w:rsidP="00FC28B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12" w:type="dxa"/>
        <w:tblInd w:w="97" w:type="dxa"/>
        <w:tblLayout w:type="fixed"/>
        <w:tblLook w:val="04A0"/>
      </w:tblPr>
      <w:tblGrid>
        <w:gridCol w:w="3837"/>
        <w:gridCol w:w="1983"/>
        <w:gridCol w:w="851"/>
        <w:gridCol w:w="1983"/>
        <w:gridCol w:w="1558"/>
      </w:tblGrid>
      <w:tr w:rsidR="00FC28BE" w:rsidTr="00FC28BE">
        <w:trPr>
          <w:trHeight w:val="1650"/>
        </w:trPr>
        <w:tc>
          <w:tcPr>
            <w:tcW w:w="10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  <w:r>
              <w:rPr>
                <w:b/>
                <w:bCs/>
                <w:sz w:val="24"/>
                <w:szCs w:val="24"/>
              </w:rPr>
              <w:br/>
              <w:t xml:space="preserve">(муниципальным программам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Майдаковского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 и не включенным в муниципальные программы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Майдаковского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Майдаковского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 (муниципальных органов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Майдаковского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поселения)), группам </w:t>
            </w:r>
            <w:proofErr w:type="gramStart"/>
            <w:r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Майдаковского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 на 2023 и 2024 годы</w:t>
            </w:r>
          </w:p>
        </w:tc>
      </w:tr>
      <w:tr w:rsidR="00FC28BE" w:rsidTr="00FC28BE">
        <w:trPr>
          <w:trHeight w:val="375"/>
        </w:trPr>
        <w:tc>
          <w:tcPr>
            <w:tcW w:w="3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Сумма, рублей</w:t>
            </w:r>
          </w:p>
        </w:tc>
      </w:tr>
      <w:tr w:rsidR="00FC28BE" w:rsidTr="00FC28BE">
        <w:trPr>
          <w:trHeight w:val="375"/>
        </w:trPr>
        <w:tc>
          <w:tcPr>
            <w:tcW w:w="10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 год</w:t>
            </w:r>
          </w:p>
        </w:tc>
      </w:tr>
      <w:tr w:rsidR="00FC28BE" w:rsidTr="00FC28BE">
        <w:trPr>
          <w:trHeight w:val="1546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 «Повышение эффективности деятельности органов местного самоуправления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3 306 222,50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8BE" w:rsidRDefault="00FC28BE">
            <w:pPr>
              <w:jc w:val="center"/>
              <w:rPr>
                <w:rFonts w:ascii="Arial" w:hAnsi="Arial" w:cs="Arial"/>
                <w:sz w:val="20"/>
              </w:rPr>
            </w:pPr>
          </w:p>
          <w:p w:rsidR="00FC28BE" w:rsidRDefault="00FC28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2 863 769,50</w:t>
            </w:r>
          </w:p>
        </w:tc>
      </w:tr>
      <w:tr w:rsidR="00FC28BE" w:rsidTr="00FC28BE">
        <w:trPr>
          <w:trHeight w:val="58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rPr>
                <w:b/>
                <w:bCs/>
              </w:rPr>
              <w:t>Подпрограмма</w:t>
            </w:r>
            <w:r>
              <w:t xml:space="preserve">  «Развитие информационного общества в </w:t>
            </w:r>
            <w:proofErr w:type="spellStart"/>
            <w:r>
              <w:t>Майдаковском</w:t>
            </w:r>
            <w:proofErr w:type="spellEnd"/>
            <w:r>
              <w:t xml:space="preserve"> сельском поселении»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60 000,00</w:t>
            </w:r>
          </w:p>
        </w:tc>
      </w:tr>
      <w:tr w:rsidR="00FC28BE" w:rsidTr="00FC28BE">
        <w:trPr>
          <w:trHeight w:val="43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Основное мероприятие « Наполнение базы данных информационной системы»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FC28BE" w:rsidTr="00FC28BE">
        <w:trPr>
          <w:trHeight w:val="9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roofErr w:type="gramStart"/>
            <w:r>
              <w:t xml:space="preserve">Оснащение лицензионным программным обеспечением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0110110010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FC28BE" w:rsidTr="00FC28BE">
        <w:trPr>
          <w:trHeight w:val="72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r>
              <w:rPr>
                <w:b/>
                <w:bCs/>
              </w:rPr>
              <w:t>Подпрограмма</w:t>
            </w:r>
            <w:r>
              <w:t xml:space="preserve">   «Обеспечение деятельности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2 400 959,50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1 958 506,50</w:t>
            </w:r>
          </w:p>
        </w:tc>
      </w:tr>
      <w:tr w:rsidR="00FC28BE" w:rsidTr="00FC28BE">
        <w:trPr>
          <w:trHeight w:val="66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lastRenderedPageBreak/>
              <w:t xml:space="preserve">Основное мероприятие </w:t>
            </w:r>
            <w:r>
              <w:rPr>
                <w:b/>
                <w:bCs/>
              </w:rPr>
              <w:t xml:space="preserve"> </w:t>
            </w:r>
            <w:r>
              <w:t xml:space="preserve">«Обеспечение деятельности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0130100000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2 400 959,50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1 958 506,50</w:t>
            </w:r>
          </w:p>
        </w:tc>
      </w:tr>
      <w:tr w:rsidR="00FC28BE" w:rsidTr="00FC28BE">
        <w:trPr>
          <w:trHeight w:val="123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0130100020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2 283 007,52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1 840 554,52</w:t>
            </w:r>
          </w:p>
        </w:tc>
      </w:tr>
      <w:tr w:rsidR="00FC28BE" w:rsidTr="00FC28BE">
        <w:trPr>
          <w:trHeight w:val="66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Обеспечение функций органов местного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0130100020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117 951,98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117 951,98</w:t>
            </w:r>
          </w:p>
        </w:tc>
      </w:tr>
      <w:tr w:rsidR="00FC28BE" w:rsidTr="00FC28BE">
        <w:trPr>
          <w:trHeight w:val="48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rPr>
                <w:b/>
                <w:bCs/>
              </w:rPr>
              <w:t>Подпрограмма</w:t>
            </w:r>
            <w:r>
              <w:t xml:space="preserve"> "Обеспечение деятельности Главы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</w:tr>
      <w:tr w:rsidR="00FC28BE" w:rsidTr="00FC28BE">
        <w:trPr>
          <w:trHeight w:val="36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Основное мероприятие "Глава 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</w:tr>
      <w:tr w:rsidR="00FC28BE" w:rsidTr="00FC28BE">
        <w:trPr>
          <w:trHeight w:val="123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Глава 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t>0150200040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</w:tr>
      <w:tr w:rsidR="00FC28BE" w:rsidTr="00FC28BE">
        <w:trPr>
          <w:trHeight w:val="8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комплексного  развития систем транспортной инфраструктуры на территории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 Палехского муниципального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1 694 251,39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57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rPr>
                <w:b/>
                <w:bCs/>
              </w:rPr>
              <w:t>Подпрограмма</w:t>
            </w:r>
            <w:r>
              <w:t xml:space="preserve"> «Содержание автомобильных дорог общего пользования местного значения в границах населенных пунктов </w:t>
            </w:r>
            <w:proofErr w:type="spellStart"/>
            <w:r>
              <w:lastRenderedPageBreak/>
              <w:t>Майдаковского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lastRenderedPageBreak/>
              <w:t>0240000000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96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lastRenderedPageBreak/>
              <w:t>Основное мероприятие «Осуществление 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0242300000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99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Осуществление  части полномочий </w:t>
            </w:r>
            <w:proofErr w:type="gramStart"/>
            <w:r>
              <w:t>в соответствии с заключенными соглашениями по решению вопросов местного значения в области дорожной деятельности в отношении</w:t>
            </w:r>
            <w:proofErr w:type="gramEnd"/>
            <w:r>
              <w:t xml:space="preserve"> автомобильных дорог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0242310200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509"/>
        </w:trPr>
        <w:tc>
          <w:tcPr>
            <w:tcW w:w="3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287 980,20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541 616,20</w:t>
            </w:r>
          </w:p>
        </w:tc>
      </w:tr>
      <w:tr w:rsidR="00FC28BE" w:rsidTr="00FC28BE">
        <w:trPr>
          <w:trHeight w:val="509"/>
        </w:trPr>
        <w:tc>
          <w:tcPr>
            <w:tcW w:w="10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C28BE" w:rsidTr="00FC28BE">
        <w:trPr>
          <w:trHeight w:val="46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>
              <w:t>"Проведение расходов на уличное освещение"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224 525,20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478 161,20</w:t>
            </w:r>
          </w:p>
        </w:tc>
      </w:tr>
      <w:tr w:rsidR="00FC28BE" w:rsidTr="00FC28BE">
        <w:trPr>
          <w:trHeight w:val="43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Основное мероприятие "Проведение расходов на уличное освещение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224 525,20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478 161,20</w:t>
            </w:r>
          </w:p>
        </w:tc>
      </w:tr>
      <w:tr w:rsidR="00FC28BE" w:rsidTr="00FC28BE">
        <w:trPr>
          <w:trHeight w:val="61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Проведение расходов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0310110070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224 525,20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478 161,20</w:t>
            </w:r>
          </w:p>
        </w:tc>
      </w:tr>
      <w:tr w:rsidR="00FC28BE" w:rsidTr="00FC28BE">
        <w:trPr>
          <w:trHeight w:val="66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rPr>
                <w:b/>
                <w:bCs/>
              </w:rPr>
              <w:t>Подпрограмма</w:t>
            </w:r>
            <w:r>
              <w:t xml:space="preserve"> «Проведение расходов по организации и содержанию мест захоронения (кладбищ)»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</w:tr>
      <w:tr w:rsidR="00FC28BE" w:rsidTr="00FC28BE">
        <w:trPr>
          <w:trHeight w:val="40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«Проведение расходов по организации и содержанию мест захоронения (кладбищ)»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0332000000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</w:tr>
      <w:tr w:rsidR="00FC28BE" w:rsidTr="00FC28BE">
        <w:trPr>
          <w:trHeight w:val="9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Осуществление  части полномочий в соответствии с заключенными соглашениями по решению вопросов, связанных с организацией </w:t>
            </w:r>
            <w:r>
              <w:lastRenderedPageBreak/>
              <w:t>ритуальных услуг и содержанием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lastRenderedPageBreak/>
              <w:t>0332010300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</w:tr>
      <w:tr w:rsidR="00FC28BE" w:rsidTr="00FC28BE">
        <w:trPr>
          <w:trHeight w:val="69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rPr>
                <w:b/>
                <w:bCs/>
              </w:rPr>
              <w:lastRenderedPageBreak/>
              <w:t xml:space="preserve">Подпрограмма </w:t>
            </w:r>
            <w:r>
              <w:t xml:space="preserve">«Проведение других расходов по благоустройству в границах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32 255,00</w:t>
            </w:r>
          </w:p>
        </w:tc>
      </w:tr>
      <w:tr w:rsidR="00FC28BE" w:rsidTr="00FC28BE">
        <w:trPr>
          <w:trHeight w:val="6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Основное мероприятие "Проведение других расходов по благоустройству в границах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15 255,00</w:t>
            </w:r>
          </w:p>
        </w:tc>
      </w:tr>
      <w:tr w:rsidR="00FC28BE" w:rsidTr="00FC28BE">
        <w:trPr>
          <w:trHeight w:val="509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 "Проведение других расходов по благоустройству в границах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0340110100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15 255,00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15 255,00</w:t>
            </w:r>
          </w:p>
        </w:tc>
      </w:tr>
      <w:tr w:rsidR="00FC28BE" w:rsidTr="00FC28BE">
        <w:trPr>
          <w:trHeight w:val="509"/>
        </w:trPr>
        <w:tc>
          <w:tcPr>
            <w:tcW w:w="10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</w:tr>
      <w:tr w:rsidR="00FC28BE" w:rsidTr="00FC28BE">
        <w:trPr>
          <w:trHeight w:val="39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"Содержание и ремонт памятников"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FC28BE" w:rsidTr="00FC28BE">
        <w:trPr>
          <w:trHeight w:val="63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Содержание и ремонт памятнико</w:t>
            </w:r>
            <w:proofErr w:type="gramStart"/>
            <w:r>
              <w:t>в(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0340510500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FC28BE" w:rsidTr="00FC28BE">
        <w:trPr>
          <w:trHeight w:val="51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"Утилизация и временное хранение люминесцентных ламп"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76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Утилизация и временное хранение люминесцентных ламп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0340610600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5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«Сохранение и развитие культуры в </w:t>
            </w:r>
            <w:proofErr w:type="spellStart"/>
            <w:r>
              <w:rPr>
                <w:b/>
                <w:bCs/>
              </w:rPr>
              <w:t>Майдаковском</w:t>
            </w:r>
            <w:proofErr w:type="spellEnd"/>
            <w:r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2 273 653,30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2 273 653,30</w:t>
            </w:r>
          </w:p>
        </w:tc>
      </w:tr>
      <w:tr w:rsidR="00FC28BE" w:rsidTr="00FC28BE">
        <w:trPr>
          <w:trHeight w:val="465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«Организация культурного досуга населения»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2 009 516,30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2 009 516,30</w:t>
            </w:r>
          </w:p>
        </w:tc>
      </w:tr>
      <w:tr w:rsidR="00FC28BE" w:rsidTr="00FC28BE">
        <w:trPr>
          <w:trHeight w:val="60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t xml:space="preserve">Основное мероприятие "Обеспечение деятельности казенных </w:t>
            </w:r>
            <w:r>
              <w:lastRenderedPageBreak/>
              <w:t>муниципальных учреждений домов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lastRenderedPageBreak/>
              <w:t>0410100000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1 872 516,30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1 872 516,30</w:t>
            </w:r>
          </w:p>
        </w:tc>
      </w:tr>
      <w:tr w:rsidR="00FC28BE" w:rsidTr="00FC28BE">
        <w:trPr>
          <w:trHeight w:val="540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lastRenderedPageBreak/>
              <w:t xml:space="preserve">Обеспечение деятельности казенных муниципальных учреждений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0410100040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1 100 765,50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1 100 765,50</w:t>
            </w:r>
          </w:p>
        </w:tc>
      </w:tr>
      <w:tr w:rsidR="00FC28BE" w:rsidTr="00FC28BE">
        <w:trPr>
          <w:trHeight w:val="675"/>
        </w:trPr>
        <w:tc>
          <w:tcPr>
            <w:tcW w:w="10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</w:tr>
      <w:tr w:rsidR="00FC28BE" w:rsidTr="00FC28BE">
        <w:trPr>
          <w:trHeight w:val="73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28BE" w:rsidRDefault="00FC28BE">
            <w:pPr>
              <w:jc w:val="both"/>
            </w:pPr>
            <w:r>
              <w:t>Обеспечение деятельности казенных муниципальных учреждений домов культуры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771 750,80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771 750,80</w:t>
            </w:r>
          </w:p>
        </w:tc>
      </w:tr>
      <w:tr w:rsidR="00FC28BE" w:rsidTr="00FC28BE">
        <w:trPr>
          <w:trHeight w:val="96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"Оказание муниципальной услуги «Создание условий для занятий физической культурой и массовым спортом для различных категорий населения </w:t>
            </w:r>
            <w:proofErr w:type="spellStart"/>
            <w:r>
              <w:rPr>
                <w:sz w:val="24"/>
                <w:szCs w:val="24"/>
              </w:rPr>
              <w:t>Майдаковского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133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муниципальной услуги «Создание условий для занятий физической культурой и массовым спортом для различных категорий населения </w:t>
            </w:r>
            <w:proofErr w:type="spellStart"/>
            <w:r>
              <w:rPr>
                <w:sz w:val="24"/>
                <w:szCs w:val="24"/>
              </w:rPr>
              <w:t>Майдаковского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0440100160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6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Основное мероприятие "Оснащение лицензионным </w:t>
            </w:r>
            <w:proofErr w:type="spellStart"/>
            <w:r>
              <w:t>програмным</w:t>
            </w:r>
            <w:proofErr w:type="spellEnd"/>
            <w:r>
              <w:t xml:space="preserve"> обеспечением казенных муниципальных учреждений домов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 w:rsidR="00FC28BE" w:rsidTr="00FC28BE">
        <w:trPr>
          <w:trHeight w:val="99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Оснащение лицензионным </w:t>
            </w:r>
            <w:proofErr w:type="spellStart"/>
            <w:r>
              <w:t>програмным</w:t>
            </w:r>
            <w:proofErr w:type="spellEnd"/>
            <w:r>
              <w:t xml:space="preserve"> обеспечением казенных муниципальных учреждений домов </w:t>
            </w:r>
            <w:r>
              <w:lastRenderedPageBreak/>
              <w:t>культур</w:t>
            </w:r>
            <w:proofErr w:type="gramStart"/>
            <w:r>
              <w:t>ы(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lastRenderedPageBreak/>
              <w:t>0450610011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 w:rsidR="00FC28BE" w:rsidTr="00FC28BE">
        <w:trPr>
          <w:trHeight w:val="7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Подпрограмма </w:t>
            </w:r>
            <w:r>
              <w:t xml:space="preserve">«Библиотечное обслуживание населения» муниципальной программы « Сохранение и развитие культуры в </w:t>
            </w:r>
            <w:proofErr w:type="spellStart"/>
            <w:r>
              <w:t>Майдаковском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264 137,00</w:t>
            </w:r>
          </w:p>
        </w:tc>
      </w:tr>
      <w:tr w:rsidR="00FC28BE" w:rsidTr="00FC28BE">
        <w:trPr>
          <w:trHeight w:val="130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"Осуществление  части полномочий в соответствии с заключенными соглашениями по решению вопросов, связанных с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264 137,00</w:t>
            </w:r>
          </w:p>
        </w:tc>
      </w:tr>
      <w:tr w:rsidR="00FC28BE" w:rsidTr="00FC28BE">
        <w:trPr>
          <w:trHeight w:val="18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Осуществление  части полномочий в соответствии с заключенными соглашениями по решению вопросов, связанных с организацией библиотечного обслуживания населения, комплектование и обеспечение сохранности библиотечных фондов библиоте</w:t>
            </w:r>
            <w:proofErr w:type="gramStart"/>
            <w:r>
              <w:t>к(</w:t>
            </w:r>
            <w:proofErr w:type="gramEnd"/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0452400400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256 131,00</w:t>
            </w:r>
          </w:p>
        </w:tc>
      </w:tr>
      <w:tr w:rsidR="00FC28BE" w:rsidTr="00FC28BE">
        <w:trPr>
          <w:trHeight w:val="96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</w:t>
            </w:r>
            <w:proofErr w:type="gramStart"/>
            <w:r>
              <w:t>Расходы</w:t>
            </w:r>
            <w:proofErr w:type="gramEnd"/>
            <w:r>
              <w:t xml:space="preserve"> связанные с поэтапным доведением средней заработной платы работников культуры муниципальных учреждений культуры Ивановской до средней заработной платы в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8 006,00</w:t>
            </w:r>
          </w:p>
        </w:tc>
      </w:tr>
      <w:tr w:rsidR="00FC28BE" w:rsidTr="00FC28BE">
        <w:trPr>
          <w:trHeight w:val="15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lastRenderedPageBreak/>
              <w:t>Расходы связанные с поэтапным доведением средней заработной платы работников культуры муниципальных учреждений культуры Ивановской до средней заработной платы в Ивановской област</w:t>
            </w:r>
            <w:proofErr w:type="gramStart"/>
            <w:r>
              <w:t>и(</w:t>
            </w:r>
            <w:proofErr w:type="gramEnd"/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04525S0340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8 006,00</w:t>
            </w:r>
          </w:p>
        </w:tc>
      </w:tr>
      <w:tr w:rsidR="00FC28BE" w:rsidTr="00FC28BE">
        <w:trPr>
          <w:trHeight w:val="8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«Пожарная безопасность и защита населения и территорий населенных пунктов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 Палехского муниципального района от чрезвычайных ситуаций»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80 000,00</w:t>
            </w:r>
          </w:p>
        </w:tc>
      </w:tr>
      <w:tr w:rsidR="00FC28BE" w:rsidTr="00FC28BE">
        <w:trPr>
          <w:trHeight w:val="99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Основное мероприятие "Проведение расходов на обеспечение национальной безопасности и правоохранительной деятельности, 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0500100000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</w:tr>
      <w:tr w:rsidR="00FC28BE" w:rsidTr="00FC28BE">
        <w:trPr>
          <w:trHeight w:val="136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Проведение расходов на обеспечение национальной безопасности и правоохранительной деятельности, 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0500110110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</w:tr>
      <w:tr w:rsidR="00FC28BE" w:rsidTr="00FC28BE">
        <w:trPr>
          <w:trHeight w:val="9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 Программа комплексного развития систем коммунальной инфраструктуры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 на 2017-2025 </w:t>
            </w:r>
            <w:r>
              <w:rPr>
                <w:b/>
                <w:bCs/>
              </w:rPr>
              <w:lastRenderedPageBreak/>
              <w:t>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471 814,47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471 814,47</w:t>
            </w:r>
          </w:p>
        </w:tc>
      </w:tr>
      <w:tr w:rsidR="00FC28BE" w:rsidTr="00FC28BE">
        <w:trPr>
          <w:trHeight w:val="108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</w:pPr>
            <w:r>
              <w:lastRenderedPageBreak/>
              <w:t>Основное мероприятие "Осуществление  части полномочий в соответствии с заключенными соглашениями по решению вопросов, связанных с содержанием и капитальным ремонтом муниципального жилья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0610200000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</w:tr>
      <w:tr w:rsidR="00FC28BE" w:rsidTr="00FC28BE">
        <w:trPr>
          <w:trHeight w:val="9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Осуществление  части полномочий в соответствии с заключенными соглашениями по решению вопросов, связанных с содержанием и капитальным ремонтом муниципального жилья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0610210280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</w:tr>
      <w:tr w:rsidR="00FC28BE" w:rsidTr="00FC28BE">
        <w:trPr>
          <w:trHeight w:val="103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"Осуществление  части полномочий в соответствии с заключенными соглашениями по решению вопросов, связанных с организацией водоснабжения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0642200000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</w:tr>
      <w:tr w:rsidR="00FC28BE" w:rsidTr="00FC28BE">
        <w:trPr>
          <w:trHeight w:val="13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"Осуществление  части полномочий в соответствии с заключенными соглашениями по решению вопросов, связанных с организацией водоснабжения сельских поселени</w:t>
            </w:r>
            <w:proofErr w:type="gramStart"/>
            <w:r>
              <w:t>й(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0642210320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</w:tr>
      <w:tr w:rsidR="00FC28BE" w:rsidTr="00FC28BE">
        <w:trPr>
          <w:trHeight w:val="6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направления расходов исполнительно- распорядительных органов местного самоуправления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441 184,00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441 184,00</w:t>
            </w:r>
          </w:p>
        </w:tc>
      </w:tr>
      <w:tr w:rsidR="00FC28BE" w:rsidTr="00FC28BE">
        <w:trPr>
          <w:trHeight w:val="525"/>
        </w:trPr>
        <w:tc>
          <w:tcPr>
            <w:tcW w:w="3839" w:type="dxa"/>
            <w:noWrap/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343 684,00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343 684,00</w:t>
            </w:r>
          </w:p>
        </w:tc>
      </w:tr>
      <w:tr w:rsidR="00FC28BE" w:rsidTr="00FC28BE">
        <w:trPr>
          <w:trHeight w:val="570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Резервный фонд Администрации </w:t>
            </w:r>
            <w:proofErr w:type="spellStart"/>
            <w:r>
              <w:lastRenderedPageBreak/>
              <w:t>Майдаковского</w:t>
            </w:r>
            <w:proofErr w:type="spellEnd"/>
            <w:r>
              <w:t xml:space="preserve"> сельского поселения по </w:t>
            </w:r>
            <w:proofErr w:type="spellStart"/>
            <w:r>
              <w:t>непрограммным</w:t>
            </w:r>
            <w:proofErr w:type="spellEnd"/>
            <w:r>
              <w:t xml:space="preserve"> направлениям расходов исполнительно- распорядительных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</w:t>
            </w:r>
            <w:proofErr w:type="gramStart"/>
            <w:r>
              <w:t>я(</w:t>
            </w:r>
            <w:proofErr w:type="gramEnd"/>
            <w:r>
              <w:t>Резервные средства)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lastRenderedPageBreak/>
              <w:t>3090010120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FC28BE" w:rsidTr="00FC28BE">
        <w:trPr>
          <w:trHeight w:val="509"/>
        </w:trPr>
        <w:tc>
          <w:tcPr>
            <w:tcW w:w="10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</w:tr>
      <w:tr w:rsidR="00FC28BE" w:rsidTr="00FC28BE">
        <w:trPr>
          <w:trHeight w:val="124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</w:pPr>
            <w:r>
              <w:lastRenderedPageBreak/>
              <w:t xml:space="preserve">Пенсионное обеспечение отдельных категорий пенсионеров по </w:t>
            </w:r>
            <w:proofErr w:type="spellStart"/>
            <w:r>
              <w:t>непрограммным</w:t>
            </w:r>
            <w:proofErr w:type="spellEnd"/>
            <w:r>
              <w:t xml:space="preserve"> направлениям расходов исполнительно- распорядительных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(Социальное обеспечение и иные выплаты населению)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263 784,00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263 784,00</w:t>
            </w:r>
          </w:p>
        </w:tc>
      </w:tr>
      <w:tr w:rsidR="00FC28BE" w:rsidTr="00FC28BE">
        <w:trPr>
          <w:trHeight w:val="60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t>Членские взносы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4 600,00</w:t>
            </w:r>
          </w:p>
        </w:tc>
      </w:tr>
      <w:tr w:rsidR="00FC28BE" w:rsidTr="00FC28BE">
        <w:trPr>
          <w:trHeight w:val="70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t>Другие общегосударственные вопросы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45 300,00</w:t>
            </w:r>
          </w:p>
        </w:tc>
      </w:tr>
      <w:tr w:rsidR="00FC28BE" w:rsidTr="00FC28BE">
        <w:trPr>
          <w:trHeight w:val="804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28BE" w:rsidRDefault="00FC28BE">
            <w:pPr>
              <w:jc w:val="both"/>
            </w:pPr>
            <w: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</w:tr>
      <w:tr w:rsidR="00FC28BE" w:rsidTr="00FC28BE">
        <w:trPr>
          <w:trHeight w:val="630"/>
        </w:trPr>
        <w:tc>
          <w:tcPr>
            <w:tcW w:w="3839" w:type="dxa"/>
            <w:noWrap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</w:tr>
      <w:tr w:rsidR="00FC28BE" w:rsidTr="00FC28BE">
        <w:trPr>
          <w:trHeight w:val="189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Субсидия бюджетам сельских поселений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3190051180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</w:tr>
      <w:tr w:rsidR="00FC28BE" w:rsidTr="00FC28BE">
        <w:trPr>
          <w:trHeight w:val="48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8 555 105,86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8 366 288,86</w:t>
            </w:r>
          </w:p>
        </w:tc>
      </w:tr>
    </w:tbl>
    <w:p w:rsidR="00FC28BE" w:rsidRDefault="00FC28BE" w:rsidP="00FC28B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C28BE" w:rsidRDefault="00FC28BE" w:rsidP="00FC28BE">
      <w:pPr>
        <w:tabs>
          <w:tab w:val="left" w:pos="6804"/>
        </w:tabs>
        <w:rPr>
          <w:sz w:val="24"/>
          <w:szCs w:val="24"/>
        </w:rPr>
      </w:pPr>
    </w:p>
    <w:p w:rsidR="00FC28BE" w:rsidRDefault="00FC28BE" w:rsidP="00FC28BE">
      <w:pPr>
        <w:rPr>
          <w:sz w:val="20"/>
          <w:szCs w:val="20"/>
        </w:rPr>
      </w:pPr>
    </w:p>
    <w:p w:rsidR="00FC28BE" w:rsidRDefault="00FC28BE" w:rsidP="00FC28BE">
      <w:pPr>
        <w:rPr>
          <w:sz w:val="20"/>
        </w:rPr>
      </w:pPr>
    </w:p>
    <w:p w:rsidR="00FC28BE" w:rsidRDefault="00FC28BE" w:rsidP="00FC28BE">
      <w:pPr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  <w:r>
        <w:rPr>
          <w:sz w:val="20"/>
        </w:rPr>
        <w:t>Приложение № 6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color w:val="000000"/>
          <w:sz w:val="20"/>
        </w:rPr>
        <w:t>к проекту  решения Совета</w:t>
      </w:r>
    </w:p>
    <w:p w:rsidR="00FC28BE" w:rsidRDefault="00FC28BE" w:rsidP="00FC28BE">
      <w:pPr>
        <w:tabs>
          <w:tab w:val="left" w:pos="1965"/>
          <w:tab w:val="right" w:pos="9638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  <w:t xml:space="preserve">     </w:t>
      </w:r>
      <w:proofErr w:type="spellStart"/>
      <w:r>
        <w:rPr>
          <w:i/>
          <w:color w:val="000000"/>
          <w:sz w:val="20"/>
        </w:rPr>
        <w:t>Майдаковского</w:t>
      </w:r>
      <w:proofErr w:type="spellEnd"/>
      <w:r>
        <w:rPr>
          <w:i/>
          <w:color w:val="000000"/>
          <w:sz w:val="20"/>
        </w:rPr>
        <w:t xml:space="preserve"> </w:t>
      </w:r>
      <w:r>
        <w:rPr>
          <w:color w:val="000000"/>
          <w:sz w:val="20"/>
        </w:rPr>
        <w:t>сельского поселения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от __.12.2021 № __</w:t>
      </w:r>
    </w:p>
    <w:p w:rsidR="00FC28BE" w:rsidRDefault="00FC28BE" w:rsidP="00FC28BE">
      <w:pPr>
        <w:rPr>
          <w:sz w:val="28"/>
          <w:szCs w:val="20"/>
        </w:rPr>
      </w:pPr>
    </w:p>
    <w:tbl>
      <w:tblPr>
        <w:tblW w:w="10212" w:type="dxa"/>
        <w:tblInd w:w="97" w:type="dxa"/>
        <w:tblLayout w:type="fixed"/>
        <w:tblLook w:val="04A0"/>
      </w:tblPr>
      <w:tblGrid>
        <w:gridCol w:w="3553"/>
        <w:gridCol w:w="992"/>
        <w:gridCol w:w="1133"/>
        <w:gridCol w:w="1842"/>
        <w:gridCol w:w="992"/>
        <w:gridCol w:w="1700"/>
      </w:tblGrid>
      <w:tr w:rsidR="00FC28BE" w:rsidTr="00FC28BE">
        <w:trPr>
          <w:trHeight w:val="720"/>
        </w:trPr>
        <w:tc>
          <w:tcPr>
            <w:tcW w:w="10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бюджета 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 на 2022 год     </w:t>
            </w:r>
            <w:r>
              <w:rPr>
                <w:b/>
                <w:bCs/>
              </w:rPr>
              <w:br/>
              <w:t xml:space="preserve">Главный распорядитель Администрация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 (903)     </w:t>
            </w:r>
          </w:p>
        </w:tc>
      </w:tr>
      <w:tr w:rsidR="00FC28BE" w:rsidTr="00FC28BE">
        <w:trPr>
          <w:trHeight w:val="375"/>
        </w:trPr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0"/>
              </w:rPr>
            </w:pPr>
            <w:r>
              <w:rPr>
                <w:sz w:val="20"/>
              </w:rPr>
              <w:t>Сумма, рублей</w:t>
            </w:r>
          </w:p>
        </w:tc>
      </w:tr>
      <w:tr w:rsidR="00FC28BE" w:rsidTr="00FC28BE">
        <w:trPr>
          <w:trHeight w:val="465"/>
        </w:trPr>
        <w:tc>
          <w:tcPr>
            <w:tcW w:w="10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</w:tr>
      <w:tr w:rsidR="00FC28BE" w:rsidTr="00FC28BE">
        <w:trPr>
          <w:trHeight w:val="117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t xml:space="preserve">Глава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0150200040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</w:tr>
      <w:tr w:rsidR="00FC28BE" w:rsidTr="00FC28BE">
        <w:trPr>
          <w:trHeight w:val="115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roofErr w:type="gramStart"/>
            <w:r>
              <w:t xml:space="preserve">Оснащение лицензионным программным обеспечением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0110110010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FC28BE" w:rsidTr="00FC28BE">
        <w:trPr>
          <w:trHeight w:val="510"/>
        </w:trPr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8BE" w:rsidRDefault="00FC28BE">
            <w:r>
              <w:t xml:space="preserve">Обеспечение функций органов местного самоуправления (Расходы на выплаты персоналу в целях обеспечения выполнения </w:t>
            </w:r>
            <w: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0130100020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2 283 007,52</w:t>
            </w:r>
          </w:p>
        </w:tc>
      </w:tr>
      <w:tr w:rsidR="00FC28BE" w:rsidTr="00FC28BE">
        <w:trPr>
          <w:trHeight w:val="600"/>
        </w:trPr>
        <w:tc>
          <w:tcPr>
            <w:tcW w:w="10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</w:tr>
      <w:tr w:rsidR="00FC28BE" w:rsidTr="00FC28BE">
        <w:trPr>
          <w:trHeight w:val="57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lastRenderedPageBreak/>
              <w:t>Обеспечение функций органов местного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0130100020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115 828,98</w:t>
            </w:r>
          </w:p>
        </w:tc>
      </w:tr>
      <w:tr w:rsidR="00FC28BE" w:rsidTr="00FC28BE">
        <w:trPr>
          <w:trHeight w:val="110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Резервный фонд Администрации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по </w:t>
            </w:r>
            <w:proofErr w:type="spellStart"/>
            <w:r>
              <w:t>непрограммным</w:t>
            </w:r>
            <w:proofErr w:type="spellEnd"/>
            <w:r>
              <w:t xml:space="preserve"> направлениям расходов исполнительно- распорядительных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(Иные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FC28BE" w:rsidTr="00FC28BE">
        <w:trPr>
          <w:trHeight w:val="588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Членские взнос</w:t>
            </w:r>
            <w:proofErr w:type="gramStart"/>
            <w:r>
              <w:t>ы(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4 600,00</w:t>
            </w:r>
          </w:p>
        </w:tc>
      </w:tr>
      <w:tr w:rsidR="00FC28BE" w:rsidTr="00FC28BE">
        <w:trPr>
          <w:trHeight w:val="60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Другие общегосударственные вопрос</w:t>
            </w:r>
            <w:proofErr w:type="gramStart"/>
            <w:r>
              <w:t>ы(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3090010230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42 400,00</w:t>
            </w:r>
          </w:p>
        </w:tc>
      </w:tr>
      <w:tr w:rsidR="00FC28BE" w:rsidTr="00FC28BE">
        <w:trPr>
          <w:trHeight w:val="168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Субсидия бюджетам сельских поселений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3190051180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93 900,00</w:t>
            </w:r>
          </w:p>
        </w:tc>
      </w:tr>
      <w:tr w:rsidR="00FC28BE" w:rsidTr="00FC28BE">
        <w:trPr>
          <w:trHeight w:val="138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lastRenderedPageBreak/>
              <w:t xml:space="preserve">Проведение расходов на обеспечение национальной безопасности и правоохранительной деятельности, предупреждение и ликвидация последствий чрезвычайных ситуаций и стихийных </w:t>
            </w:r>
            <w:proofErr w:type="spellStart"/>
            <w:r>
              <w:t>бедствмй</w:t>
            </w:r>
            <w:proofErr w:type="spellEnd"/>
            <w:r>
              <w:t xml:space="preserve">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0500110110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FC28BE" w:rsidTr="00FC28BE">
        <w:trPr>
          <w:trHeight w:val="112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Осуществление  части полномочий </w:t>
            </w:r>
            <w:proofErr w:type="gramStart"/>
            <w:r>
              <w:t>в соответствии с заключенными соглашениями по решению вопросов местного значения в области дорожной деятельности в отношении</w:t>
            </w:r>
            <w:proofErr w:type="gramEnd"/>
            <w:r>
              <w:t xml:space="preserve">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0242310200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114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Осуществление  части полномочий в соответствии с заключенными соглашениями по решению вопросов, связанных с содержанием и капитальным ремонтом муниципального жиль</w:t>
            </w:r>
            <w:proofErr w:type="gramStart"/>
            <w:r>
              <w:t>я(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0610210280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</w:tr>
      <w:tr w:rsidR="00FC28BE" w:rsidTr="00FC28BE">
        <w:trPr>
          <w:trHeight w:val="110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Осуществление  части полномочий в соответствии с заключенными соглашениями по решению вопросов, связанных с организацией жилищно-коммунальных услу</w:t>
            </w:r>
            <w:proofErr w:type="gramStart"/>
            <w:r>
              <w:t>г(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0642210320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</w:tr>
      <w:tr w:rsidR="00FC28BE" w:rsidTr="00FC28BE">
        <w:trPr>
          <w:trHeight w:val="55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Проведение расходов на уличное освещение (Закупка товаров, работ и услуг для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0310110070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763 351,09</w:t>
            </w:r>
          </w:p>
        </w:tc>
      </w:tr>
      <w:tr w:rsidR="00FC28BE" w:rsidTr="00FC28BE">
        <w:trPr>
          <w:trHeight w:val="11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r>
              <w:lastRenderedPageBreak/>
              <w:t>Осуществление  части полномочий в соответствии с заключенными соглашениями по решению вопросов, связанных с организацией ритуальных услуг и содержанием мест захоронени</w:t>
            </w:r>
            <w:proofErr w:type="gramStart"/>
            <w:r>
              <w:t>я(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0332010300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</w:tr>
      <w:tr w:rsidR="00FC28BE" w:rsidTr="00FC28BE">
        <w:trPr>
          <w:trHeight w:val="600"/>
        </w:trPr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Проведение других расходов по благоустройству в границах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0340110100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15 255,00</w:t>
            </w:r>
          </w:p>
        </w:tc>
      </w:tr>
      <w:tr w:rsidR="00FC28BE" w:rsidTr="00FC28BE">
        <w:trPr>
          <w:trHeight w:val="509"/>
        </w:trPr>
        <w:tc>
          <w:tcPr>
            <w:tcW w:w="10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</w:tr>
      <w:tr w:rsidR="00FC28BE" w:rsidTr="00FC28BE">
        <w:trPr>
          <w:trHeight w:val="56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Содержание и ремонт памятнико</w:t>
            </w:r>
            <w:proofErr w:type="gramStart"/>
            <w:r>
              <w:t>в(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0340510500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FC28BE" w:rsidTr="00FC28BE">
        <w:trPr>
          <w:trHeight w:val="56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Утилизация и временное хранение люминесцентных лам</w:t>
            </w:r>
            <w:proofErr w:type="gramStart"/>
            <w:r>
              <w:t>п(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0340610600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1416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r>
              <w:t xml:space="preserve">Обеспечение деятельности казенных муниципальных учреждений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0410100040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1 100 765,50</w:t>
            </w:r>
          </w:p>
        </w:tc>
      </w:tr>
      <w:tr w:rsidR="00FC28BE" w:rsidTr="00FC28BE">
        <w:trPr>
          <w:trHeight w:val="92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28BE" w:rsidRDefault="00FC28BE">
            <w:pPr>
              <w:jc w:val="both"/>
            </w:pPr>
            <w:r>
              <w:t>Обеспечение деятельности казенных муниципальных учреждений домов культуры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0410100040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328 385,00</w:t>
            </w:r>
          </w:p>
        </w:tc>
      </w:tr>
      <w:tr w:rsidR="00FC28BE" w:rsidTr="00FC28BE">
        <w:trPr>
          <w:trHeight w:val="509"/>
        </w:trPr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lastRenderedPageBreak/>
              <w:t>Расходы, связанные с поэтапным доведением средней заработной платы работников культуры муниципальных учреждений культуры Ивановской до средней заработной платы в Ивановской област</w:t>
            </w:r>
            <w:proofErr w:type="gramStart"/>
            <w:r>
              <w:t>и(</w:t>
            </w:r>
            <w:proofErr w:type="gramEnd"/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04102S0340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17 200,00</w:t>
            </w:r>
          </w:p>
        </w:tc>
      </w:tr>
      <w:tr w:rsidR="00FC28BE" w:rsidTr="00FC28BE">
        <w:trPr>
          <w:trHeight w:val="1680"/>
        </w:trPr>
        <w:tc>
          <w:tcPr>
            <w:tcW w:w="10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</w:tr>
      <w:tr w:rsidR="00FC28BE" w:rsidTr="00FC28BE">
        <w:trPr>
          <w:trHeight w:val="198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поэтапным доведением средней заработной платы работников культуры муниципальных учреждений культуры Ивановской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0410280340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197 925,00</w:t>
            </w:r>
          </w:p>
        </w:tc>
      </w:tr>
      <w:tr w:rsidR="00FC28BE" w:rsidTr="00FC28BE">
        <w:trPr>
          <w:trHeight w:val="90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Оснащение лицензионным программным обеспечением казенных муниципальных учреждений домов культур</w:t>
            </w:r>
            <w:proofErr w:type="gramStart"/>
            <w:r>
              <w:t>ы(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0450610011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 w:rsidR="00FC28BE" w:rsidTr="00FC28BE">
        <w:trPr>
          <w:trHeight w:val="202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Осуществление  части полномочий в соответствии с заключенными соглашениями по решению вопросов, связанных с организацией библиотечного обслуживания населения, комплектование и обеспечение </w:t>
            </w:r>
            <w:r>
              <w:lastRenderedPageBreak/>
              <w:t>сохранности библиотечных фондов библиоте</w:t>
            </w:r>
            <w:proofErr w:type="gramStart"/>
            <w:r>
              <w:t>к(</w:t>
            </w:r>
            <w:proofErr w:type="gramEnd"/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0452400400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256 131,00</w:t>
            </w:r>
          </w:p>
        </w:tc>
      </w:tr>
      <w:tr w:rsidR="00FC28BE" w:rsidTr="00FC28BE">
        <w:trPr>
          <w:trHeight w:val="194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lastRenderedPageBreak/>
              <w:t xml:space="preserve">Расходы, связанные с поэтапным доведением средней заработной платы работников культуры муниципальных учреждений культуры </w:t>
            </w:r>
            <w:proofErr w:type="spellStart"/>
            <w:r>
              <w:t>Ивановскойдо</w:t>
            </w:r>
            <w:proofErr w:type="spellEnd"/>
            <w:r>
              <w:t xml:space="preserve"> средней заработной платы в Ивановской област</w:t>
            </w:r>
            <w:proofErr w:type="gramStart"/>
            <w:r>
              <w:t>и(</w:t>
            </w:r>
            <w:proofErr w:type="gramEnd"/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04525S0340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8 006,00</w:t>
            </w:r>
          </w:p>
        </w:tc>
      </w:tr>
      <w:tr w:rsidR="00FC28BE" w:rsidTr="00FC28BE">
        <w:trPr>
          <w:trHeight w:val="1368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Пенсионное обеспечение отдельных категорий пенсионеров по </w:t>
            </w:r>
            <w:proofErr w:type="spellStart"/>
            <w:r>
              <w:t>непрограммным</w:t>
            </w:r>
            <w:proofErr w:type="spellEnd"/>
            <w:r>
              <w:t xml:space="preserve"> направлениям расходов исполнительно- распорядительных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(Социальное обеспечение и иные выплаты населению)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3090000070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268 328,00</w:t>
            </w:r>
          </w:p>
        </w:tc>
      </w:tr>
      <w:tr w:rsidR="00FC28BE" w:rsidTr="00FC28BE">
        <w:trPr>
          <w:trHeight w:val="111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Создание условий для занятий физической культурой и массовым спортом для различных категорий населения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</w:t>
            </w:r>
            <w:proofErr w:type="gramStart"/>
            <w:r>
              <w:t>я(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0440100160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45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8BE" w:rsidRDefault="00FC28B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8 811 611,95</w:t>
            </w:r>
          </w:p>
        </w:tc>
      </w:tr>
    </w:tbl>
    <w:p w:rsidR="00FC28BE" w:rsidRDefault="00FC28BE" w:rsidP="00FC28BE">
      <w:pPr>
        <w:tabs>
          <w:tab w:val="left" w:pos="6804"/>
        </w:tabs>
        <w:rPr>
          <w:sz w:val="24"/>
          <w:szCs w:val="24"/>
        </w:rPr>
      </w:pPr>
    </w:p>
    <w:p w:rsidR="00FC28BE" w:rsidRDefault="00FC28BE" w:rsidP="00FC28BE">
      <w:pPr>
        <w:jc w:val="right"/>
        <w:rPr>
          <w:sz w:val="20"/>
          <w:szCs w:val="20"/>
        </w:rPr>
      </w:pPr>
    </w:p>
    <w:p w:rsidR="00FC28BE" w:rsidRDefault="00FC28BE" w:rsidP="00FC28BE">
      <w:pPr>
        <w:jc w:val="right"/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  <w:r>
        <w:rPr>
          <w:sz w:val="20"/>
        </w:rPr>
        <w:t>Приложение № 7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color w:val="000000"/>
          <w:sz w:val="20"/>
        </w:rPr>
        <w:t>к решению Совета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Майдаковского</w:t>
      </w:r>
      <w:proofErr w:type="spellEnd"/>
      <w:r>
        <w:rPr>
          <w:color w:val="000000"/>
          <w:sz w:val="20"/>
        </w:rPr>
        <w:t xml:space="preserve"> сельского поселения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от __.12.2021 № __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C28BE" w:rsidRDefault="00FC28BE" w:rsidP="00FC28BE">
      <w:pPr>
        <w:tabs>
          <w:tab w:val="left" w:pos="6804"/>
        </w:tabs>
        <w:rPr>
          <w:sz w:val="24"/>
          <w:szCs w:val="24"/>
        </w:rPr>
      </w:pPr>
    </w:p>
    <w:tbl>
      <w:tblPr>
        <w:tblW w:w="10536" w:type="dxa"/>
        <w:tblInd w:w="97" w:type="dxa"/>
        <w:tblLayout w:type="fixed"/>
        <w:tblLook w:val="04A0"/>
      </w:tblPr>
      <w:tblGrid>
        <w:gridCol w:w="3391"/>
        <w:gridCol w:w="588"/>
        <w:gridCol w:w="709"/>
        <w:gridCol w:w="1700"/>
        <w:gridCol w:w="851"/>
        <w:gridCol w:w="1700"/>
        <w:gridCol w:w="1597"/>
      </w:tblGrid>
      <w:tr w:rsidR="00FC28BE" w:rsidTr="00FC28BE">
        <w:trPr>
          <w:trHeight w:val="960"/>
        </w:trPr>
        <w:tc>
          <w:tcPr>
            <w:tcW w:w="10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Майдаковского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 на плановый период 2023 -2024 год     </w:t>
            </w:r>
            <w:r>
              <w:rPr>
                <w:b/>
                <w:bCs/>
                <w:sz w:val="24"/>
                <w:szCs w:val="24"/>
              </w:rPr>
              <w:br/>
              <w:t xml:space="preserve">Главный распорядитель 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Майдаковского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 (903)     </w:t>
            </w:r>
          </w:p>
        </w:tc>
      </w:tr>
      <w:tr w:rsidR="00FC28BE" w:rsidTr="00FC28BE">
        <w:trPr>
          <w:trHeight w:val="375"/>
        </w:trPr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рублей</w:t>
            </w:r>
          </w:p>
        </w:tc>
      </w:tr>
      <w:tr w:rsidR="00FC28BE" w:rsidTr="00FC28BE">
        <w:trPr>
          <w:trHeight w:val="465"/>
        </w:trPr>
        <w:tc>
          <w:tcPr>
            <w:tcW w:w="10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FC28BE" w:rsidTr="00FC28BE">
        <w:trPr>
          <w:trHeight w:val="135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Майдаковского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4"/>
                <w:szCs w:val="24"/>
              </w:rPr>
              <w:lastRenderedPageBreak/>
              <w:t xml:space="preserve">государственными внебюджетными фондами)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0150200040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</w:tr>
      <w:tr w:rsidR="00FC28BE" w:rsidTr="00FC28BE">
        <w:trPr>
          <w:trHeight w:val="9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Оснащение лицензионным программным обеспечением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Майдаковского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FC28BE" w:rsidTr="00FC28BE">
        <w:trPr>
          <w:trHeight w:val="537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0130100020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2 283 007,52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1 840 554,52</w:t>
            </w:r>
          </w:p>
        </w:tc>
      </w:tr>
      <w:tr w:rsidR="00FC28BE" w:rsidTr="00FC28BE">
        <w:trPr>
          <w:trHeight w:val="870"/>
        </w:trPr>
        <w:tc>
          <w:tcPr>
            <w:tcW w:w="10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</w:tr>
      <w:tr w:rsidR="00FC28BE" w:rsidTr="00FC28BE">
        <w:trPr>
          <w:trHeight w:val="96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органов местного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117 951,98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117 951,98</w:t>
            </w:r>
          </w:p>
        </w:tc>
      </w:tr>
      <w:tr w:rsidR="00FC28BE" w:rsidTr="00FC28BE">
        <w:trPr>
          <w:trHeight w:val="11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>
              <w:rPr>
                <w:sz w:val="24"/>
                <w:szCs w:val="24"/>
              </w:rPr>
              <w:t>Майдаковского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</w:t>
            </w:r>
            <w:proofErr w:type="spellStart"/>
            <w:r>
              <w:rPr>
                <w:sz w:val="24"/>
                <w:szCs w:val="24"/>
              </w:rPr>
              <w:t>непрограммным</w:t>
            </w:r>
            <w:proofErr w:type="spellEnd"/>
            <w:r>
              <w:rPr>
                <w:sz w:val="24"/>
                <w:szCs w:val="24"/>
              </w:rPr>
              <w:t xml:space="preserve"> направлениям расходов исполнительно- распорядительных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Майдаковского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(Иные бюджетные </w:t>
            </w:r>
            <w:r>
              <w:rPr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FC28BE" w:rsidTr="00FC28BE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Членские взнос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4 600,00</w:t>
            </w:r>
          </w:p>
        </w:tc>
      </w:tr>
      <w:tr w:rsidR="00FC28BE" w:rsidTr="00FC28BE">
        <w:trPr>
          <w:trHeight w:val="66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45 300,00</w:t>
            </w:r>
          </w:p>
        </w:tc>
      </w:tr>
      <w:tr w:rsidR="00FC28BE" w:rsidTr="00FC28BE">
        <w:trPr>
          <w:trHeight w:val="15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бюджетам сельских поселений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</w:tr>
      <w:tr w:rsidR="00FC28BE" w:rsidTr="00FC28BE">
        <w:trPr>
          <w:trHeight w:val="157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расходов на обеспечение национальной безопасности и правоохранительной деятельности, предупреждение и ликвидация последствий чрезвычайных ситуаций и стихийных </w:t>
            </w:r>
            <w:proofErr w:type="spellStart"/>
            <w:r>
              <w:rPr>
                <w:sz w:val="24"/>
                <w:szCs w:val="24"/>
              </w:rPr>
              <w:t>бедствмй</w:t>
            </w:r>
            <w:proofErr w:type="spellEnd"/>
            <w:r>
              <w:rPr>
                <w:sz w:val="24"/>
                <w:szCs w:val="24"/>
              </w:rPr>
              <w:t xml:space="preserve">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</w:tr>
      <w:tr w:rsidR="00FC28BE" w:rsidTr="00FC28BE">
        <w:trPr>
          <w:trHeight w:val="138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Осуществление  части полномочий </w:t>
            </w:r>
            <w:proofErr w:type="gramStart"/>
            <w:r>
              <w:rPr>
                <w:sz w:val="24"/>
                <w:szCs w:val="24"/>
              </w:rPr>
              <w:t>в соответствии с заключенными соглашениями по решению вопросов местного значения в области дорожной деятельности в отношении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0242310200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114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части полномочий в соответствии с заключенными соглашениями по решению вопросов, связанных с содержанием и капитальным ремонтом муниципального жиль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0610210280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</w:tr>
      <w:tr w:rsidR="00FC28BE" w:rsidTr="00FC28BE">
        <w:trPr>
          <w:trHeight w:val="11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части полномочий в соответствии с заключенными соглашениями по решению вопросов, связанных с организацией жилищно-коммунальных услу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0642210320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</w:tr>
      <w:tr w:rsidR="00FC28BE" w:rsidTr="00FC28BE">
        <w:trPr>
          <w:trHeight w:val="79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расходов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224 525,20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478 161,20</w:t>
            </w:r>
          </w:p>
        </w:tc>
      </w:tr>
      <w:tr w:rsidR="00FC28BE" w:rsidTr="00FC28BE">
        <w:trPr>
          <w:trHeight w:val="90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других расходов по благоустройству в границах </w:t>
            </w:r>
            <w:proofErr w:type="spellStart"/>
            <w:r>
              <w:rPr>
                <w:sz w:val="24"/>
                <w:szCs w:val="24"/>
              </w:rPr>
              <w:t>Майдаковского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(Закупка товаров, работ и услуг для </w:t>
            </w:r>
            <w:r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0340110100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15 255,00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15 255,00</w:t>
            </w:r>
          </w:p>
        </w:tc>
      </w:tr>
      <w:tr w:rsidR="00FC28BE" w:rsidTr="00FC28BE">
        <w:trPr>
          <w:trHeight w:val="97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Осуществление  части полномочий в соответствии с заключенными соглашениями по решению вопросов, связанных с организацией ритуальных услуг и содержанием мест захоронени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0332010300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</w:tr>
      <w:tr w:rsidR="00FC28BE" w:rsidTr="00FC28BE">
        <w:trPr>
          <w:trHeight w:val="5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памятнико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0340510500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FC28BE" w:rsidTr="00FC28BE">
        <w:trPr>
          <w:trHeight w:val="73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 и временное хранение люминесцентных лам</w:t>
            </w:r>
            <w:proofErr w:type="gramStart"/>
            <w:r>
              <w:rPr>
                <w:sz w:val="24"/>
                <w:szCs w:val="24"/>
              </w:rPr>
              <w:t>п(</w:t>
            </w:r>
            <w:proofErr w:type="gramEnd"/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0340610600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1350"/>
        </w:trPr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казенных муниципальных учреждений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0410100040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1 100 765,50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1 100 765,50</w:t>
            </w:r>
          </w:p>
        </w:tc>
      </w:tr>
      <w:tr w:rsidR="00FC28BE" w:rsidTr="00FC28BE">
        <w:trPr>
          <w:trHeight w:val="82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казенных муниципальных учреждений домов культуры (Закупка товаров, работ и </w:t>
            </w:r>
            <w:r>
              <w:rPr>
                <w:sz w:val="24"/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0410100040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771 750,80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771 750,80</w:t>
            </w:r>
          </w:p>
        </w:tc>
      </w:tr>
      <w:tr w:rsidR="00FC28BE" w:rsidTr="00FC28BE">
        <w:trPr>
          <w:trHeight w:val="100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Оснащение лицензионным </w:t>
            </w:r>
            <w:proofErr w:type="spellStart"/>
            <w:r>
              <w:rPr>
                <w:sz w:val="24"/>
                <w:szCs w:val="24"/>
              </w:rPr>
              <w:t>програмным</w:t>
            </w:r>
            <w:proofErr w:type="spellEnd"/>
            <w:r>
              <w:rPr>
                <w:sz w:val="24"/>
                <w:szCs w:val="24"/>
              </w:rPr>
              <w:t xml:space="preserve"> обеспечением казенных муниципальных учреждений домов культур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0450610011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 w:rsidR="00FC28BE" w:rsidTr="00FC28BE">
        <w:trPr>
          <w:trHeight w:val="20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части полномочий в соответствии с заключенными соглашениями по решению вопросов, связанных с организацией библиотечного обслуживания населения, комплектование и обеспечение сохранности библиотечных фондов библиоте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0452400400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264 137,00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264 137,00</w:t>
            </w:r>
          </w:p>
        </w:tc>
      </w:tr>
      <w:tr w:rsidR="00FC28BE" w:rsidTr="00FC28BE">
        <w:trPr>
          <w:trHeight w:val="133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обеспечение отдельных категорий пенсионеров по </w:t>
            </w:r>
            <w:proofErr w:type="spellStart"/>
            <w:r>
              <w:rPr>
                <w:sz w:val="24"/>
                <w:szCs w:val="24"/>
              </w:rPr>
              <w:t>непрограммным</w:t>
            </w:r>
            <w:proofErr w:type="spellEnd"/>
            <w:r>
              <w:rPr>
                <w:sz w:val="24"/>
                <w:szCs w:val="24"/>
              </w:rPr>
              <w:t xml:space="preserve"> направлениям расходов исполнительно- распорядительных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Майдаковского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(Социальное обеспечение и иные выплаты населению)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3090000070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263 784,00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263 784,00</w:t>
            </w:r>
          </w:p>
        </w:tc>
      </w:tr>
      <w:tr w:rsidR="00FC28BE" w:rsidTr="00FC28BE">
        <w:trPr>
          <w:trHeight w:val="118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Создание условий для занятий физической культурой и массовым спортом для различных категорий населения </w:t>
            </w:r>
            <w:proofErr w:type="spellStart"/>
            <w:r>
              <w:rPr>
                <w:sz w:val="24"/>
                <w:szCs w:val="24"/>
              </w:rPr>
              <w:t>Майдаковского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45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8 555 105,86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8 366 288,86</w:t>
            </w:r>
          </w:p>
        </w:tc>
      </w:tr>
    </w:tbl>
    <w:p w:rsidR="00FC28BE" w:rsidRDefault="00FC28BE" w:rsidP="00FC28BE">
      <w:pPr>
        <w:pStyle w:val="ab"/>
        <w:rPr>
          <w:iCs/>
          <w:sz w:val="20"/>
        </w:rPr>
      </w:pPr>
    </w:p>
    <w:p w:rsidR="00FC28BE" w:rsidRDefault="00FC28BE" w:rsidP="00FC28BE">
      <w:pPr>
        <w:tabs>
          <w:tab w:val="left" w:pos="3375"/>
          <w:tab w:val="right" w:pos="10063"/>
        </w:tabs>
        <w:rPr>
          <w:sz w:val="20"/>
        </w:rPr>
      </w:pPr>
    </w:p>
    <w:p w:rsidR="00FC28BE" w:rsidRDefault="00FC28BE" w:rsidP="00FC28BE">
      <w:pPr>
        <w:tabs>
          <w:tab w:val="left" w:pos="3375"/>
          <w:tab w:val="right" w:pos="10063"/>
        </w:tabs>
        <w:jc w:val="right"/>
        <w:rPr>
          <w:sz w:val="20"/>
        </w:rPr>
      </w:pPr>
    </w:p>
    <w:p w:rsidR="00FC28BE" w:rsidRDefault="00FC28BE" w:rsidP="00FC28BE">
      <w:pPr>
        <w:tabs>
          <w:tab w:val="left" w:pos="3375"/>
          <w:tab w:val="right" w:pos="10063"/>
        </w:tabs>
        <w:jc w:val="right"/>
        <w:rPr>
          <w:sz w:val="20"/>
        </w:rPr>
      </w:pPr>
      <w:r>
        <w:rPr>
          <w:sz w:val="20"/>
        </w:rPr>
        <w:t>Приложение № 8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color w:val="000000"/>
          <w:sz w:val="20"/>
        </w:rPr>
        <w:t>к  проекту решения Совета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Майдаковского</w:t>
      </w:r>
      <w:proofErr w:type="spellEnd"/>
      <w:r>
        <w:rPr>
          <w:color w:val="000000"/>
          <w:sz w:val="20"/>
        </w:rPr>
        <w:t xml:space="preserve"> сельского поселения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от __.12.2021 № __</w:t>
      </w:r>
    </w:p>
    <w:p w:rsidR="00FC28BE" w:rsidRDefault="00FC28BE" w:rsidP="00FC28BE">
      <w:pPr>
        <w:rPr>
          <w:sz w:val="20"/>
          <w:szCs w:val="20"/>
        </w:rPr>
      </w:pPr>
    </w:p>
    <w:tbl>
      <w:tblPr>
        <w:tblW w:w="10500" w:type="dxa"/>
        <w:tblInd w:w="97" w:type="dxa"/>
        <w:tblLayout w:type="fixed"/>
        <w:tblLook w:val="04A0"/>
      </w:tblPr>
      <w:tblGrid>
        <w:gridCol w:w="578"/>
        <w:gridCol w:w="709"/>
        <w:gridCol w:w="3827"/>
        <w:gridCol w:w="1843"/>
        <w:gridCol w:w="1843"/>
        <w:gridCol w:w="1700"/>
      </w:tblGrid>
      <w:tr w:rsidR="00FC28BE" w:rsidTr="00FC28BE">
        <w:trPr>
          <w:trHeight w:val="660"/>
        </w:trPr>
        <w:tc>
          <w:tcPr>
            <w:tcW w:w="10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бюджета муниципального района по разделам и подразделам классификации расходов на 2022 год и на плановый период 2023 и 2024 годов</w:t>
            </w:r>
            <w:r>
              <w:rPr>
                <w:b/>
                <w:bCs/>
              </w:rPr>
              <w:br/>
              <w:t xml:space="preserve">     </w:t>
            </w:r>
          </w:p>
        </w:tc>
      </w:tr>
      <w:tr w:rsidR="00FC28BE" w:rsidTr="00FC28BE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Сумма, рублей</w:t>
            </w:r>
          </w:p>
        </w:tc>
      </w:tr>
      <w:tr w:rsidR="00FC28BE" w:rsidTr="00FC28BE">
        <w:trPr>
          <w:trHeight w:val="555"/>
        </w:trPr>
        <w:tc>
          <w:tcPr>
            <w:tcW w:w="10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 год</w:t>
            </w:r>
          </w:p>
        </w:tc>
      </w:tr>
      <w:tr w:rsidR="00FC28BE" w:rsidTr="00FC28B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3 381 099,50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3 386 122,50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2 943 669,50</w:t>
            </w:r>
          </w:p>
        </w:tc>
      </w:tr>
      <w:tr w:rsidR="00FC28BE" w:rsidTr="00FC28BE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Майдаковского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</w:tr>
      <w:tr w:rsidR="00FC28BE" w:rsidTr="00FC28BE">
        <w:trPr>
          <w:trHeight w:val="64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2 458 836,50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2 460 959,50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2 018 506,50</w:t>
            </w:r>
          </w:p>
        </w:tc>
      </w:tr>
      <w:tr w:rsidR="00FC28BE" w:rsidTr="00FC28BE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FC28BE" w:rsidTr="00FC28B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49 900,00</w:t>
            </w:r>
          </w:p>
        </w:tc>
      </w:tr>
      <w:tr w:rsidR="00FC28BE" w:rsidTr="00FC28BE">
        <w:trPr>
          <w:trHeight w:val="4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97 500,00</w:t>
            </w:r>
          </w:p>
        </w:tc>
      </w:tr>
      <w:tr w:rsidR="00FC28BE" w:rsidTr="00FC28BE">
        <w:trPr>
          <w:trHeight w:val="6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</w:tr>
      <w:tr w:rsidR="00FC28BE" w:rsidTr="00FC28BE">
        <w:trPr>
          <w:trHeight w:val="74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27" w:type="dxa"/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80 000,00</w:t>
            </w:r>
          </w:p>
        </w:tc>
      </w:tr>
      <w:tr w:rsidR="00FC28BE" w:rsidTr="00FC28BE">
        <w:trPr>
          <w:trHeight w:val="6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пожарной безопасности  в </w:t>
            </w:r>
            <w:proofErr w:type="spellStart"/>
            <w:r>
              <w:rPr>
                <w:sz w:val="24"/>
                <w:szCs w:val="24"/>
              </w:rPr>
              <w:t>Майдаковском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</w:tr>
      <w:tr w:rsidR="00FC28BE" w:rsidTr="00FC28BE">
        <w:trPr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1 694 251,39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1 694 251,39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7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27" w:type="dxa"/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1 298 620,56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759 794,67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1 013 430,67</w:t>
            </w:r>
          </w:p>
        </w:tc>
      </w:tr>
      <w:tr w:rsidR="00FC28BE" w:rsidTr="00FC28BE">
        <w:trPr>
          <w:trHeight w:val="5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</w:tr>
      <w:tr w:rsidR="00FC28BE" w:rsidTr="00FC28BE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</w:tr>
      <w:tr w:rsidR="00FC28BE" w:rsidTr="00FC28BE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826 806,09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287 980,20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541 616,20</w:t>
            </w:r>
          </w:p>
        </w:tc>
      </w:tr>
      <w:tr w:rsidR="00FC28BE" w:rsidTr="00FC28BE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2 033 412,50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2 261 653,30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2 261 653,30</w:t>
            </w:r>
          </w:p>
        </w:tc>
      </w:tr>
      <w:tr w:rsidR="00FC28BE" w:rsidTr="00FC28BE">
        <w:trPr>
          <w:trHeight w:val="6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2 033 412,50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2 261 653,30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2 261 653,30</w:t>
            </w:r>
          </w:p>
        </w:tc>
      </w:tr>
      <w:tr w:rsidR="00FC28BE" w:rsidTr="00FC28BE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268 328,00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263 784,00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263 784,00</w:t>
            </w:r>
          </w:p>
        </w:tc>
      </w:tr>
      <w:tr w:rsidR="00FC28BE" w:rsidTr="00FC28BE">
        <w:trPr>
          <w:trHeight w:val="5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268 328,00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263 784,00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263 784,00</w:t>
            </w:r>
          </w:p>
        </w:tc>
      </w:tr>
      <w:tr w:rsidR="00FC28BE" w:rsidTr="00FC28BE">
        <w:trPr>
          <w:trHeight w:val="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27" w:type="dxa"/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5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8 811 611,95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8 555 105,86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8 366 288,86</w:t>
            </w:r>
          </w:p>
        </w:tc>
      </w:tr>
    </w:tbl>
    <w:p w:rsidR="00FC28BE" w:rsidRDefault="00FC28BE" w:rsidP="00FC28BE">
      <w:pPr>
        <w:rPr>
          <w:sz w:val="20"/>
          <w:szCs w:val="20"/>
        </w:rPr>
      </w:pPr>
    </w:p>
    <w:p w:rsidR="00FC28BE" w:rsidRDefault="00FC28BE" w:rsidP="00FC28BE">
      <w:pPr>
        <w:tabs>
          <w:tab w:val="left" w:pos="3375"/>
          <w:tab w:val="right" w:pos="10063"/>
        </w:tabs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FC28BE" w:rsidRDefault="00FC28BE" w:rsidP="00FC28BE">
      <w:pPr>
        <w:tabs>
          <w:tab w:val="left" w:pos="3375"/>
          <w:tab w:val="right" w:pos="10063"/>
        </w:tabs>
        <w:jc w:val="right"/>
        <w:rPr>
          <w:sz w:val="20"/>
        </w:rPr>
      </w:pPr>
      <w:r>
        <w:rPr>
          <w:sz w:val="20"/>
        </w:rPr>
        <w:t>Приложение № 9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color w:val="000000"/>
          <w:sz w:val="20"/>
        </w:rPr>
        <w:t>к проекту решения Совета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Майдаковского</w:t>
      </w:r>
      <w:proofErr w:type="spellEnd"/>
      <w:r>
        <w:rPr>
          <w:color w:val="000000"/>
          <w:sz w:val="20"/>
        </w:rPr>
        <w:t xml:space="preserve"> сельского поселения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от __.12.2021 № __</w:t>
      </w:r>
    </w:p>
    <w:p w:rsidR="00FC28BE" w:rsidRDefault="00FC28BE" w:rsidP="00FC28BE">
      <w:pPr>
        <w:pStyle w:val="ab"/>
        <w:jc w:val="right"/>
        <w:rPr>
          <w:iCs/>
          <w:sz w:val="20"/>
        </w:rPr>
      </w:pPr>
      <w:r>
        <w:t xml:space="preserve">                                                                                                                               </w:t>
      </w:r>
    </w:p>
    <w:p w:rsidR="00FC28BE" w:rsidRDefault="00FC28BE" w:rsidP="00FC28BE">
      <w:pPr>
        <w:pStyle w:val="af2"/>
        <w:jc w:val="center"/>
        <w:rPr>
          <w:bCs/>
          <w:sz w:val="28"/>
          <w:szCs w:val="28"/>
        </w:rPr>
      </w:pPr>
      <w:r>
        <w:rPr>
          <w:b/>
          <w:szCs w:val="28"/>
        </w:rPr>
        <w:lastRenderedPageBreak/>
        <w:t xml:space="preserve">Программа муниципальных заимствований </w:t>
      </w:r>
      <w:proofErr w:type="spellStart"/>
      <w:r>
        <w:rPr>
          <w:b/>
          <w:szCs w:val="28"/>
        </w:rPr>
        <w:t>Майдаковское</w:t>
      </w:r>
      <w:proofErr w:type="spellEnd"/>
      <w:r>
        <w:rPr>
          <w:b/>
          <w:szCs w:val="28"/>
        </w:rPr>
        <w:t xml:space="preserve"> сельское поселение</w:t>
      </w:r>
    </w:p>
    <w:p w:rsidR="00FC28BE" w:rsidRDefault="00FC28BE" w:rsidP="00FC28B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очередной финансовый  2022 год и плановый период 2023 и 2024 годов</w:t>
      </w:r>
    </w:p>
    <w:p w:rsidR="00FC28BE" w:rsidRDefault="00FC28BE" w:rsidP="00FC28BE">
      <w:pPr>
        <w:jc w:val="center"/>
        <w:rPr>
          <w:b/>
          <w:sz w:val="24"/>
          <w:szCs w:val="24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843"/>
        <w:gridCol w:w="1842"/>
        <w:gridCol w:w="1701"/>
      </w:tblGrid>
      <w:tr w:rsidR="00FC28BE" w:rsidTr="00FC28BE">
        <w:trPr>
          <w:cantSplit/>
          <w:trHeight w:val="24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Вид долгового обязательства                   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 (тыс. руб.)</w:t>
            </w:r>
          </w:p>
        </w:tc>
      </w:tr>
      <w:tr w:rsidR="00FC28BE" w:rsidTr="00FC28BE">
        <w:trPr>
          <w:cantSplit/>
          <w:trHeight w:val="404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2023 год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2024  год </w:t>
            </w:r>
          </w:p>
        </w:tc>
      </w:tr>
      <w:tr w:rsidR="00FC28BE" w:rsidTr="00FC28BE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C28BE" w:rsidTr="00FC28BE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от других бюджетов бюджетной системы субъекта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C28BE" w:rsidTr="00FC28BE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28BE" w:rsidTr="00FC28BE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Погашение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28BE" w:rsidTr="00FC28BE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Кредиты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FC28BE" w:rsidTr="00FC28BE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FC28BE" w:rsidTr="00FC28BE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Погашение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FC28BE" w:rsidTr="00FC28BE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Общий объем заимствований, направляемых на покрытие дефицита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FC28BE" w:rsidTr="00FC28BE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Общий объем заимствований, направляемых на погашение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</w:tbl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0"/>
        </w:rPr>
      </w:pP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0"/>
        </w:rPr>
      </w:pP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0"/>
        </w:rPr>
      </w:pP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0"/>
        </w:rPr>
      </w:pP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0"/>
        </w:rPr>
      </w:pP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0"/>
        </w:rPr>
      </w:pP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0"/>
        </w:rPr>
      </w:pP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0"/>
        </w:rPr>
      </w:pP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 Приложение №10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color w:val="000000"/>
          <w:sz w:val="20"/>
        </w:rPr>
        <w:t>к проекту решения Совета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Майдаковского</w:t>
      </w:r>
      <w:proofErr w:type="spellEnd"/>
      <w:r>
        <w:rPr>
          <w:color w:val="000000"/>
          <w:sz w:val="20"/>
        </w:rPr>
        <w:t xml:space="preserve"> сельского поселения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от __.12.2021 № __</w:t>
      </w:r>
    </w:p>
    <w:p w:rsidR="00FC28BE" w:rsidRDefault="00FC28BE" w:rsidP="00FC28BE">
      <w:pPr>
        <w:pStyle w:val="ab"/>
        <w:jc w:val="right"/>
        <w:rPr>
          <w:iCs/>
          <w:sz w:val="20"/>
        </w:rPr>
      </w:pPr>
      <w:r>
        <w:t xml:space="preserve">                                                                                                                               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муниципальных гарантий </w:t>
      </w:r>
      <w:proofErr w:type="spellStart"/>
      <w:r>
        <w:rPr>
          <w:b/>
          <w:bCs/>
          <w:sz w:val="24"/>
          <w:szCs w:val="24"/>
        </w:rPr>
        <w:t>Майдаковского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в валюте Российской Федерации на 2022 год и на плановый период 2023 и 2024 годов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FC28BE" w:rsidRDefault="00FC28BE" w:rsidP="00FC28BE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>
        <w:t xml:space="preserve">Перечень подлежащих предоставлению муниципальных гарантий </w:t>
      </w:r>
      <w:proofErr w:type="spellStart"/>
      <w:r>
        <w:t>Майдаковского</w:t>
      </w:r>
      <w:proofErr w:type="spellEnd"/>
      <w:r>
        <w:t xml:space="preserve"> </w:t>
      </w:r>
      <w:r>
        <w:lastRenderedPageBreak/>
        <w:t>сельского поселения в 2022 - 2024 годах</w:t>
      </w:r>
    </w:p>
    <w:tbl>
      <w:tblPr>
        <w:tblW w:w="0" w:type="auto"/>
        <w:tblLayout w:type="fixed"/>
        <w:tblLook w:val="04A0"/>
      </w:tblPr>
      <w:tblGrid>
        <w:gridCol w:w="598"/>
        <w:gridCol w:w="906"/>
        <w:gridCol w:w="979"/>
        <w:gridCol w:w="797"/>
        <w:gridCol w:w="900"/>
        <w:gridCol w:w="748"/>
        <w:gridCol w:w="768"/>
        <w:gridCol w:w="1216"/>
        <w:gridCol w:w="1276"/>
        <w:gridCol w:w="1559"/>
      </w:tblGrid>
      <w:tr w:rsidR="00FC28BE" w:rsidTr="00FC28BE">
        <w:trPr>
          <w:trHeight w:val="1146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№№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Цель 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гаранти</w:t>
            </w:r>
            <w:proofErr w:type="spellEnd"/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рования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</w:t>
            </w:r>
            <w:proofErr w:type="spellEnd"/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вание</w:t>
            </w:r>
            <w:proofErr w:type="spellEnd"/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принци</w:t>
            </w:r>
            <w:proofErr w:type="spellEnd"/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пала</w:t>
            </w:r>
          </w:p>
        </w:tc>
        <w:tc>
          <w:tcPr>
            <w:tcW w:w="3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Гарантирования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 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уб.)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права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регрессного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требова</w:t>
            </w:r>
            <w:proofErr w:type="spellEnd"/>
            <w:r>
              <w:rPr>
                <w:sz w:val="20"/>
              </w:rPr>
              <w:t>-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Проверка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финансового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состояния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условия 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муниципальных гарантий</w:t>
            </w:r>
          </w:p>
        </w:tc>
      </w:tr>
      <w:tr w:rsidR="00FC28BE" w:rsidTr="00FC28BE">
        <w:trPr>
          <w:trHeight w:val="306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C28BE" w:rsidTr="00FC28BE">
        <w:trPr>
          <w:trHeight w:val="54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FC28BE" w:rsidTr="00FC28BE">
        <w:trPr>
          <w:trHeight w:val="21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</w:tbl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FC28BE" w:rsidRDefault="00FC28BE" w:rsidP="00FC28BE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>
        <w:t xml:space="preserve">Общий объем бюджетных ассигнований, предусмотренных на исполнение муниципальных гарантий </w:t>
      </w:r>
      <w:proofErr w:type="spellStart"/>
      <w:r>
        <w:t>Майдаковского</w:t>
      </w:r>
      <w:proofErr w:type="spellEnd"/>
      <w:r>
        <w:t xml:space="preserve"> сельского поселения по возможным гарантийным случаям,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ind w:left="705"/>
        <w:jc w:val="center"/>
      </w:pPr>
      <w:r>
        <w:t>в 2022  году и на плановый период 2023 и 2024 годов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ind w:left="705"/>
        <w:jc w:val="center"/>
      </w:pPr>
    </w:p>
    <w:tbl>
      <w:tblPr>
        <w:tblW w:w="0" w:type="auto"/>
        <w:tblLayout w:type="fixed"/>
        <w:tblLook w:val="04A0"/>
      </w:tblPr>
      <w:tblGrid>
        <w:gridCol w:w="2350"/>
        <w:gridCol w:w="2720"/>
        <w:gridCol w:w="2268"/>
        <w:gridCol w:w="2409"/>
      </w:tblGrid>
      <w:tr w:rsidR="00FC28BE" w:rsidTr="00FC28BE">
        <w:trPr>
          <w:trHeight w:val="1352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муниципальных гарантий </w:t>
            </w:r>
            <w:proofErr w:type="spellStart"/>
            <w:r>
              <w:rPr>
                <w:sz w:val="18"/>
                <w:szCs w:val="18"/>
              </w:rPr>
              <w:t>Майдаковского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Объем бюджетных ассигнований на исполнение гарантий по возможным гарантий по возможным гарантийным случаям в 2022 году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бюджетных ассигнований на исполнение гарантий по возможным гарантийным случаям в 2023 год</w:t>
            </w:r>
            <w:proofErr w:type="gramStart"/>
            <w:r>
              <w:rPr>
                <w:sz w:val="18"/>
                <w:szCs w:val="18"/>
              </w:rPr>
              <w:t>у(</w:t>
            </w:r>
            <w:proofErr w:type="gramEnd"/>
            <w:r>
              <w:rPr>
                <w:sz w:val="18"/>
                <w:szCs w:val="18"/>
              </w:rPr>
              <w:t>тыс. 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бюджетных ассигнований на исполнение гарантий по возможным гарантийным случаям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2024 году (тыс. руб.)</w:t>
            </w:r>
          </w:p>
        </w:tc>
      </w:tr>
      <w:tr w:rsidR="00FC28BE" w:rsidTr="00FC28BE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</w:t>
            </w:r>
            <w:proofErr w:type="gramStart"/>
            <w:r>
              <w:rPr>
                <w:sz w:val="18"/>
                <w:szCs w:val="18"/>
              </w:rPr>
              <w:t>источников внутреннего финансирования дефицита бюджета сельского поселения</w:t>
            </w:r>
            <w:proofErr w:type="gramEnd"/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6"/>
          <w:szCs w:val="28"/>
        </w:rPr>
        <w:t xml:space="preserve">Оценка ожидаемого исполнения бюджета </w:t>
      </w:r>
      <w:proofErr w:type="spellStart"/>
      <w:r>
        <w:rPr>
          <w:b/>
          <w:sz w:val="26"/>
          <w:szCs w:val="28"/>
        </w:rPr>
        <w:t>Майдаковского</w:t>
      </w:r>
      <w:r>
        <w:rPr>
          <w:b/>
          <w:sz w:val="24"/>
          <w:szCs w:val="28"/>
        </w:rPr>
        <w:t>сельского</w:t>
      </w:r>
      <w:proofErr w:type="spellEnd"/>
      <w:r>
        <w:rPr>
          <w:b/>
          <w:sz w:val="24"/>
          <w:szCs w:val="28"/>
        </w:rPr>
        <w:t xml:space="preserve"> </w:t>
      </w:r>
      <w:r>
        <w:rPr>
          <w:b/>
          <w:szCs w:val="28"/>
        </w:rPr>
        <w:t>поселе</w:t>
      </w:r>
      <w:r>
        <w:rPr>
          <w:b/>
          <w:sz w:val="24"/>
          <w:szCs w:val="28"/>
        </w:rPr>
        <w:t>ния</w:t>
      </w:r>
    </w:p>
    <w:p w:rsidR="00FC28BE" w:rsidRDefault="00FC28BE" w:rsidP="00FC28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>за 202</w:t>
      </w:r>
      <w:bookmarkStart w:id="0" w:name="_GoBack"/>
      <w:bookmarkEnd w:id="0"/>
      <w:r>
        <w:rPr>
          <w:b/>
          <w:bCs/>
          <w:szCs w:val="28"/>
        </w:rPr>
        <w:t>1 год.</w:t>
      </w:r>
    </w:p>
    <w:p w:rsidR="00FC28BE" w:rsidRDefault="00FC28BE" w:rsidP="00FC28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 руб.)</w:t>
      </w:r>
    </w:p>
    <w:tbl>
      <w:tblPr>
        <w:tblW w:w="94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7"/>
        <w:gridCol w:w="1983"/>
        <w:gridCol w:w="1418"/>
        <w:gridCol w:w="1417"/>
        <w:gridCol w:w="1559"/>
        <w:gridCol w:w="1596"/>
      </w:tblGrid>
      <w:tr w:rsidR="00FC28BE" w:rsidTr="00FC28BE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Ожидаемое исполнение</w:t>
            </w:r>
          </w:p>
        </w:tc>
      </w:tr>
      <w:tr w:rsidR="00FC28BE" w:rsidTr="00FC28BE">
        <w:trPr>
          <w:trHeight w:val="82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на текущий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 за 9 месяцев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4 квартал 2021г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2021 год</w:t>
            </w:r>
          </w:p>
        </w:tc>
      </w:tr>
      <w:tr w:rsidR="00FC28BE" w:rsidTr="00FC28BE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2 087 580,0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906 056,09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1 181 523,91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2 087 580,0</w:t>
            </w:r>
          </w:p>
        </w:tc>
      </w:tr>
      <w:tr w:rsidR="00FC28BE" w:rsidTr="00FC28BE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10102010010000100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704 193,0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452 817,91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251 375,09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704 193,0</w:t>
            </w:r>
          </w:p>
        </w:tc>
      </w:tr>
      <w:tr w:rsidR="00FC28BE" w:rsidTr="00FC28BE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10503010010000100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17 672,0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3 739,29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13 932,71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17 672,0</w:t>
            </w:r>
          </w:p>
        </w:tc>
      </w:tr>
      <w:tr w:rsidR="00FC28BE" w:rsidTr="00FC28BE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10601030100000100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77 697,0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5 098,65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72 598,35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77 697,0</w:t>
            </w:r>
          </w:p>
        </w:tc>
      </w:tr>
      <w:tr w:rsidR="00FC28BE" w:rsidTr="00FC28BE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10606000000000100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292 960,24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542 039,76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FC28BE" w:rsidTr="00FC28BE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10606033100000100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220 827,50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114 172,50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335 000,00</w:t>
            </w:r>
          </w:p>
        </w:tc>
      </w:tr>
      <w:tr w:rsidR="00FC28BE" w:rsidTr="00FC28BE">
        <w:trPr>
          <w:trHeight w:val="61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10606043100000100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72 132,74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427 867,26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FC28BE" w:rsidTr="00FC28BE">
        <w:trPr>
          <w:trHeight w:val="66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30 600,0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59 900,0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90 500,00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362 518,0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120 840,0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241 678,0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362 518,0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7 276 140,50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5 587 613,02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1 688 527,48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7 813 748,50</w:t>
            </w:r>
          </w:p>
        </w:tc>
      </w:tr>
      <w:tr w:rsidR="00FC28BE" w:rsidTr="00FC28BE">
        <w:trPr>
          <w:trHeight w:val="5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20201000000000100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Дотации бюджетам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4 683 260,0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3 512 447,0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1 170 813,0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4 683 260,0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20202000000000100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318 076,0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221 133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96 943,0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318 076,0</w:t>
            </w:r>
          </w:p>
        </w:tc>
      </w:tr>
      <w:tr w:rsidR="00FC28BE" w:rsidTr="00FC28BE">
        <w:trPr>
          <w:trHeight w:val="85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20203000000000100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63 855,59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29 144,41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93 000,0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20204000000000100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2 181 804,50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1 790 177,43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391 627,07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2 719 412,50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9 363 720,50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6 493 669,11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2 870 051,39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9 901 328,50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</w:p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3 350 999,50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2 180 473,19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1 170526,31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3 350 999,50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63 855,59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29 144,41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93 000,00</w:t>
            </w:r>
          </w:p>
        </w:tc>
      </w:tr>
      <w:tr w:rsidR="00FC28BE" w:rsidTr="00FC28BE">
        <w:trPr>
          <w:trHeight w:val="73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63 610,00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6 160,0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57 450,0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63 610,00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1 569 663,93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847 112,11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722 551,82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1 569 663,93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>- коммунальное</w:t>
            </w:r>
            <w:proofErr w:type="gramEnd"/>
            <w:r>
              <w:rPr>
                <w:color w:val="000000"/>
              </w:rPr>
              <w:t xml:space="preserve">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1 576 187,07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576 777,81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999 409,26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1 576 187,07</w:t>
            </w:r>
          </w:p>
        </w:tc>
      </w:tr>
      <w:tr w:rsidR="00FC28BE" w:rsidTr="00FC28BE">
        <w:trPr>
          <w:trHeight w:val="87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2 925 105,10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2 000 525,19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924 579,91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2 925 105,10</w:t>
            </w:r>
          </w:p>
        </w:tc>
      </w:tr>
      <w:tr w:rsidR="00FC28BE" w:rsidTr="00FC28BE">
        <w:trPr>
          <w:trHeight w:val="73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263 784,0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192 821,43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70 962,57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263 784,0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11 370,90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11 370,90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11 370,90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9 853 720,50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5 879 096,22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3 974 624,28</w:t>
            </w:r>
          </w:p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9 853 720,50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sz w:val="24"/>
                <w:szCs w:val="24"/>
              </w:rPr>
              <w:t>Дефицит</w:t>
            </w:r>
            <w:proofErr w:type="gramStart"/>
            <w:r>
              <w:rPr>
                <w:bCs/>
                <w:sz w:val="24"/>
                <w:szCs w:val="24"/>
              </w:rPr>
              <w:t xml:space="preserve"> (-) , </w:t>
            </w:r>
            <w:proofErr w:type="spellStart"/>
            <w:proofErr w:type="gramEnd"/>
            <w:r>
              <w:rPr>
                <w:bCs/>
                <w:sz w:val="24"/>
                <w:szCs w:val="24"/>
              </w:rPr>
              <w:t>профицит</w:t>
            </w:r>
            <w:proofErr w:type="spellEnd"/>
            <w:r>
              <w:rPr>
                <w:bCs/>
                <w:sz w:val="24"/>
                <w:szCs w:val="24"/>
              </w:rPr>
              <w:t xml:space="preserve"> (=)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-490 000,0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FC28BE" w:rsidRDefault="00FC28BE" w:rsidP="00FC28B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C2186" w:rsidRDefault="007C2186" w:rsidP="007C2186">
      <w:pPr>
        <w:jc w:val="center"/>
      </w:pPr>
      <w:r>
        <w:t xml:space="preserve">Основные характеристики бюджета </w:t>
      </w:r>
    </w:p>
    <w:p w:rsidR="007C2186" w:rsidRDefault="007C2186" w:rsidP="007C2186">
      <w:pPr>
        <w:jc w:val="center"/>
        <w:rPr>
          <w:b/>
        </w:rPr>
      </w:pPr>
      <w:proofErr w:type="spellStart"/>
      <w:r>
        <w:t>Майдаковского</w:t>
      </w:r>
      <w:proofErr w:type="spellEnd"/>
      <w:r>
        <w:t xml:space="preserve"> сельского поселения на 2022 год и плановый период 2023 и 2024 годов.</w:t>
      </w:r>
    </w:p>
    <w:p w:rsidR="007C2186" w:rsidRDefault="007C2186" w:rsidP="007C2186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1969"/>
        <w:gridCol w:w="1942"/>
        <w:gridCol w:w="1855"/>
      </w:tblGrid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2022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2023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2024 год</w:t>
            </w: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Общий объем доходов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8 323 602,86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8 771 800,86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8 806 618,86</w:t>
            </w: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 том числе: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Налоговые доходы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1 643 000,0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2 013 798,0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2 048 616,0</w:t>
            </w: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Неналоговые доходы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140 000,0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140 000,0</w:t>
            </w: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Безвозмездные поступления из областного бюджета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6 620 602,86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6 618 002,86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6 618 002,86</w:t>
            </w: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Из них: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дотации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4 065 300,0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4 059 100,0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4 059 100,0</w:t>
            </w: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субсидии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субвенции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93 900,0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97 500,0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97 500,0</w:t>
            </w: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Иные межбюджетные трансферты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2 461 402,86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86" w:rsidRDefault="007C2186" w:rsidP="00A10DA8">
            <w:pPr>
              <w:jc w:val="center"/>
              <w:rPr>
                <w:sz w:val="28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2 461 402,86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86" w:rsidRDefault="007C2186" w:rsidP="00A10DA8">
            <w:pPr>
              <w:jc w:val="center"/>
              <w:rPr>
                <w:sz w:val="28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2 461 402,86</w:t>
            </w: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Общий объем расходов бюджета муниципального района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8 323 602,86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8 771 800,86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8 806 618,86</w:t>
            </w:r>
          </w:p>
        </w:tc>
      </w:tr>
      <w:tr w:rsidR="007C2186" w:rsidTr="00A10DA8">
        <w:trPr>
          <w:trHeight w:val="83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 xml:space="preserve"> (-), 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>профицит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(=)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0,0</w:t>
            </w:r>
          </w:p>
        </w:tc>
      </w:tr>
    </w:tbl>
    <w:p w:rsidR="00FC28BE" w:rsidRDefault="00FC28BE" w:rsidP="00FC28B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C28BE" w:rsidRDefault="00FC28BE" w:rsidP="00FC28BE">
      <w:pPr>
        <w:rPr>
          <w:sz w:val="28"/>
          <w:szCs w:val="20"/>
        </w:rPr>
      </w:pPr>
    </w:p>
    <w:p w:rsidR="00D22750" w:rsidRDefault="00D22750"/>
    <w:sectPr w:rsidR="00D22750" w:rsidSect="00F9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664A"/>
    <w:multiLevelType w:val="multilevel"/>
    <w:tmpl w:val="AB14BE6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7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28BE"/>
    <w:rsid w:val="00132AEF"/>
    <w:rsid w:val="007C2186"/>
    <w:rsid w:val="00D22750"/>
    <w:rsid w:val="00F97788"/>
    <w:rsid w:val="00FC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88"/>
  </w:style>
  <w:style w:type="paragraph" w:styleId="1">
    <w:name w:val="heading 1"/>
    <w:basedOn w:val="a"/>
    <w:next w:val="a"/>
    <w:link w:val="10"/>
    <w:qFormat/>
    <w:rsid w:val="00FC28BE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C28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C28B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C28BE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C28B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C28B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C28BE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C28BE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C28B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8B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C28B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C28B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FC28BE"/>
    <w:rPr>
      <w:rFonts w:ascii="ELIZ_AZ_PS" w:eastAsia="Times New Roman" w:hAnsi="ELIZ_AZ_PS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FC28BE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FC28B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FC28B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FC28BE"/>
    <w:rPr>
      <w:rFonts w:ascii="Peterburg" w:eastAsia="Times New Roman" w:hAnsi="Peterburg" w:cs="Times New Roman"/>
      <w:b/>
      <w:sz w:val="36"/>
      <w:szCs w:val="20"/>
    </w:rPr>
  </w:style>
  <w:style w:type="character" w:customStyle="1" w:styleId="90">
    <w:name w:val="Заголовок 9 Знак"/>
    <w:basedOn w:val="a0"/>
    <w:link w:val="9"/>
    <w:semiHidden/>
    <w:rsid w:val="00FC28B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FC28B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C28BE"/>
    <w:rPr>
      <w:color w:val="800080"/>
      <w:u w:val="single"/>
    </w:rPr>
  </w:style>
  <w:style w:type="paragraph" w:styleId="a5">
    <w:name w:val="annotation text"/>
    <w:basedOn w:val="a"/>
    <w:link w:val="a6"/>
    <w:unhideWhenUsed/>
    <w:rsid w:val="00FC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FC28B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aliases w:val="Titul Знак,Heder Знак"/>
    <w:basedOn w:val="a0"/>
    <w:link w:val="a8"/>
    <w:uiPriority w:val="99"/>
    <w:semiHidden/>
    <w:locked/>
    <w:rsid w:val="00FC28BE"/>
    <w:rPr>
      <w:sz w:val="24"/>
      <w:szCs w:val="24"/>
    </w:rPr>
  </w:style>
  <w:style w:type="paragraph" w:styleId="a8">
    <w:name w:val="header"/>
    <w:aliases w:val="Titul,Heder"/>
    <w:basedOn w:val="a"/>
    <w:link w:val="a7"/>
    <w:uiPriority w:val="99"/>
    <w:semiHidden/>
    <w:unhideWhenUsed/>
    <w:rsid w:val="00FC28B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aliases w:val="Titul Знак1,Heder Знак1"/>
    <w:basedOn w:val="a0"/>
    <w:link w:val="a8"/>
    <w:uiPriority w:val="99"/>
    <w:semiHidden/>
    <w:rsid w:val="00FC28BE"/>
  </w:style>
  <w:style w:type="paragraph" w:styleId="a9">
    <w:name w:val="footer"/>
    <w:basedOn w:val="a"/>
    <w:link w:val="aa"/>
    <w:semiHidden/>
    <w:unhideWhenUsed/>
    <w:rsid w:val="00FC2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semiHidden/>
    <w:rsid w:val="00FC28B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FC2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FC28BE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semiHidden/>
    <w:unhideWhenUsed/>
    <w:rsid w:val="00FC28BE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FC28B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FC28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C28BE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FC28BE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C28BE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FC28B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FC28BE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semiHidden/>
    <w:unhideWhenUsed/>
    <w:rsid w:val="00FC28B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C28BE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semiHidden/>
    <w:unhideWhenUsed/>
    <w:rsid w:val="00FC28B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C28BE"/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Без интервала Знак"/>
    <w:link w:val="af2"/>
    <w:locked/>
    <w:rsid w:val="00FC28BE"/>
    <w:rPr>
      <w:sz w:val="24"/>
      <w:szCs w:val="24"/>
    </w:rPr>
  </w:style>
  <w:style w:type="paragraph" w:styleId="af2">
    <w:name w:val="No Spacing"/>
    <w:link w:val="af1"/>
    <w:qFormat/>
    <w:rsid w:val="00FC28BE"/>
    <w:pPr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FC2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C2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C2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C2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2">
    <w:name w:val="Текст примечания1"/>
    <w:basedOn w:val="a"/>
    <w:rsid w:val="00FC28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FC28BE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Normal">
    <w:name w:val="ConsNormal"/>
    <w:rsid w:val="00FC28B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p6">
    <w:name w:val="p6"/>
    <w:basedOn w:val="a"/>
    <w:uiPriority w:val="99"/>
    <w:rsid w:val="00FC28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4">
    <w:name w:val="p4"/>
    <w:basedOn w:val="a"/>
    <w:rsid w:val="00FC28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5">
    <w:name w:val="p5"/>
    <w:basedOn w:val="a"/>
    <w:rsid w:val="00F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7">
    <w:name w:val="p17"/>
    <w:basedOn w:val="a"/>
    <w:rsid w:val="00F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34">
    <w:name w:val="p34"/>
    <w:basedOn w:val="a"/>
    <w:rsid w:val="00FC28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4">
    <w:name w:val="p14"/>
    <w:basedOn w:val="a"/>
    <w:rsid w:val="00FC28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33">
    <w:name w:val="p33"/>
    <w:basedOn w:val="a"/>
    <w:rsid w:val="00FC28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FC28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FC28B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FC28B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44">
    <w:name w:val="p44"/>
    <w:basedOn w:val="a"/>
    <w:rsid w:val="00FC28BE"/>
    <w:pPr>
      <w:spacing w:before="100" w:beforeAutospacing="1" w:after="100" w:afterAutospacing="1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45">
    <w:name w:val="p45"/>
    <w:basedOn w:val="a"/>
    <w:rsid w:val="00FC28BE"/>
    <w:pPr>
      <w:spacing w:before="100" w:beforeAutospacing="1" w:after="100" w:afterAutospacing="1" w:line="240" w:lineRule="auto"/>
      <w:ind w:left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FC28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F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FC28BE"/>
    <w:pPr>
      <w:spacing w:before="100" w:beforeAutospacing="1" w:after="100" w:afterAutospacing="1" w:line="240" w:lineRule="auto"/>
      <w:ind w:firstLine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42">
    <w:name w:val="p42"/>
    <w:basedOn w:val="a"/>
    <w:rsid w:val="00FC28BE"/>
    <w:pPr>
      <w:spacing w:before="100" w:beforeAutospacing="1" w:after="100" w:afterAutospacing="1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47">
    <w:name w:val="p47"/>
    <w:basedOn w:val="a"/>
    <w:rsid w:val="00FC28BE"/>
    <w:pPr>
      <w:spacing w:before="100" w:beforeAutospacing="1" w:after="100" w:afterAutospacing="1" w:line="240" w:lineRule="auto"/>
      <w:ind w:left="1760" w:hanging="1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48">
    <w:name w:val="p48"/>
    <w:basedOn w:val="a"/>
    <w:rsid w:val="00FC28BE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p28">
    <w:name w:val="p28"/>
    <w:basedOn w:val="a"/>
    <w:rsid w:val="00F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F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32">
    <w:name w:val="p32"/>
    <w:basedOn w:val="a"/>
    <w:rsid w:val="00F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35">
    <w:name w:val="p35"/>
    <w:basedOn w:val="a"/>
    <w:rsid w:val="00F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49">
    <w:name w:val="p49"/>
    <w:basedOn w:val="a"/>
    <w:rsid w:val="00FC28BE"/>
    <w:pPr>
      <w:spacing w:before="100" w:beforeAutospacing="1" w:after="100" w:afterAutospacing="1" w:line="240" w:lineRule="auto"/>
      <w:ind w:left="374" w:hanging="37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50">
    <w:name w:val="p50"/>
    <w:basedOn w:val="a"/>
    <w:rsid w:val="00FC28BE"/>
    <w:pPr>
      <w:spacing w:before="100" w:beforeAutospacing="1" w:after="100" w:afterAutospacing="1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51">
    <w:name w:val="p51"/>
    <w:basedOn w:val="a"/>
    <w:rsid w:val="00FC28BE"/>
    <w:pPr>
      <w:spacing w:before="100" w:beforeAutospacing="1" w:after="100" w:afterAutospacing="1" w:line="240" w:lineRule="auto"/>
      <w:ind w:left="14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53">
    <w:name w:val="p53"/>
    <w:basedOn w:val="a"/>
    <w:rsid w:val="00FC28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54">
    <w:name w:val="p54"/>
    <w:basedOn w:val="a"/>
    <w:rsid w:val="00FC28BE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</w:rPr>
  </w:style>
  <w:style w:type="paragraph" w:customStyle="1" w:styleId="p55">
    <w:name w:val="p55"/>
    <w:basedOn w:val="a"/>
    <w:rsid w:val="00FC28BE"/>
    <w:pPr>
      <w:spacing w:before="100" w:beforeAutospacing="1" w:after="100" w:afterAutospacing="1" w:line="240" w:lineRule="auto"/>
      <w:ind w:firstLine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56">
    <w:name w:val="p56"/>
    <w:basedOn w:val="a"/>
    <w:rsid w:val="00FC28BE"/>
    <w:pPr>
      <w:spacing w:before="100" w:beforeAutospacing="1" w:after="100" w:afterAutospacing="1" w:line="240" w:lineRule="auto"/>
      <w:ind w:firstLine="560"/>
    </w:pPr>
    <w:rPr>
      <w:rFonts w:ascii="Times New Roman" w:eastAsia="Times New Roman" w:hAnsi="Times New Roman" w:cs="Times New Roman"/>
    </w:rPr>
  </w:style>
  <w:style w:type="paragraph" w:customStyle="1" w:styleId="p57">
    <w:name w:val="p57"/>
    <w:basedOn w:val="a"/>
    <w:rsid w:val="00F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58">
    <w:name w:val="p58"/>
    <w:basedOn w:val="a"/>
    <w:rsid w:val="00FC28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p59">
    <w:name w:val="p59"/>
    <w:basedOn w:val="a"/>
    <w:rsid w:val="00F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19">
    <w:name w:val="p19"/>
    <w:basedOn w:val="a"/>
    <w:rsid w:val="00FC28BE"/>
    <w:pPr>
      <w:spacing w:before="100" w:beforeAutospacing="1" w:after="100" w:afterAutospacing="1" w:line="240" w:lineRule="auto"/>
      <w:ind w:left="-4"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FC28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5">
    <w:name w:val="Стиль2"/>
    <w:basedOn w:val="a"/>
    <w:rsid w:val="00FC28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(2)_"/>
    <w:link w:val="27"/>
    <w:locked/>
    <w:rsid w:val="00FC28BE"/>
    <w:rPr>
      <w:spacing w:val="10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C28BE"/>
    <w:pPr>
      <w:shd w:val="clear" w:color="auto" w:fill="FFFFFF"/>
      <w:spacing w:after="0" w:line="0" w:lineRule="atLeast"/>
      <w:ind w:hanging="620"/>
    </w:pPr>
    <w:rPr>
      <w:spacing w:val="10"/>
      <w:sz w:val="25"/>
      <w:szCs w:val="25"/>
    </w:rPr>
  </w:style>
  <w:style w:type="character" w:customStyle="1" w:styleId="af3">
    <w:name w:val="Основной текст_"/>
    <w:link w:val="14"/>
    <w:locked/>
    <w:rsid w:val="00FC28BE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3"/>
    <w:rsid w:val="00FC28BE"/>
    <w:pPr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41">
    <w:name w:val="Основной текст (4)_"/>
    <w:link w:val="42"/>
    <w:locked/>
    <w:rsid w:val="00FC28B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28BE"/>
    <w:pPr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35">
    <w:name w:val="Основной текст (3)_"/>
    <w:link w:val="36"/>
    <w:locked/>
    <w:rsid w:val="00FC28BE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C28BE"/>
    <w:pPr>
      <w:shd w:val="clear" w:color="auto" w:fill="FFFFFF"/>
      <w:spacing w:before="420" w:after="0" w:line="0" w:lineRule="atLeast"/>
    </w:pPr>
    <w:rPr>
      <w:sz w:val="27"/>
      <w:szCs w:val="27"/>
    </w:rPr>
  </w:style>
  <w:style w:type="character" w:customStyle="1" w:styleId="s15">
    <w:name w:val="s15"/>
    <w:rsid w:val="00FC28BE"/>
    <w:rPr>
      <w:b/>
      <w:bCs/>
    </w:rPr>
  </w:style>
  <w:style w:type="character" w:customStyle="1" w:styleId="s41">
    <w:name w:val="s41"/>
    <w:rsid w:val="00FC28BE"/>
    <w:rPr>
      <w:rFonts w:ascii="Times New Roman" w:hAnsi="Times New Roman" w:cs="Times New Roman" w:hint="default"/>
    </w:rPr>
  </w:style>
  <w:style w:type="character" w:customStyle="1" w:styleId="s61">
    <w:name w:val="s61"/>
    <w:rsid w:val="00FC28BE"/>
    <w:rPr>
      <w:rFonts w:ascii="Times New Roman" w:hAnsi="Times New Roman" w:cs="Times New Roman" w:hint="default"/>
      <w:sz w:val="24"/>
      <w:szCs w:val="24"/>
    </w:rPr>
  </w:style>
  <w:style w:type="character" w:customStyle="1" w:styleId="s71">
    <w:name w:val="s71"/>
    <w:rsid w:val="00FC28BE"/>
    <w:rPr>
      <w:sz w:val="28"/>
      <w:szCs w:val="28"/>
    </w:rPr>
  </w:style>
  <w:style w:type="character" w:customStyle="1" w:styleId="s81">
    <w:name w:val="s81"/>
    <w:rsid w:val="00FC28BE"/>
    <w:rPr>
      <w:i/>
      <w:iCs/>
    </w:rPr>
  </w:style>
  <w:style w:type="character" w:customStyle="1" w:styleId="s91">
    <w:name w:val="s91"/>
    <w:basedOn w:val="a0"/>
    <w:rsid w:val="00FC28BE"/>
  </w:style>
  <w:style w:type="character" w:customStyle="1" w:styleId="s101">
    <w:name w:val="s101"/>
    <w:rsid w:val="00FC28BE"/>
    <w:rPr>
      <w:rFonts w:ascii="Times New Roman" w:hAnsi="Times New Roman" w:cs="Times New Roman" w:hint="default"/>
      <w:sz w:val="28"/>
      <w:szCs w:val="28"/>
    </w:rPr>
  </w:style>
  <w:style w:type="character" w:customStyle="1" w:styleId="s111">
    <w:name w:val="s111"/>
    <w:basedOn w:val="a0"/>
    <w:rsid w:val="00FC28BE"/>
  </w:style>
  <w:style w:type="character" w:customStyle="1" w:styleId="s121">
    <w:name w:val="s121"/>
    <w:rsid w:val="00FC28BE"/>
    <w:rPr>
      <w:shd w:val="clear" w:color="auto" w:fill="FFFF00"/>
    </w:rPr>
  </w:style>
  <w:style w:type="character" w:customStyle="1" w:styleId="s131">
    <w:name w:val="s131"/>
    <w:rsid w:val="00FC28BE"/>
    <w:rPr>
      <w:b/>
      <w:bCs/>
      <w:i/>
      <w:iCs/>
    </w:rPr>
  </w:style>
  <w:style w:type="character" w:customStyle="1" w:styleId="s141">
    <w:name w:val="s141"/>
    <w:rsid w:val="00FC28BE"/>
    <w:rPr>
      <w:rFonts w:ascii="Times New Roman" w:hAnsi="Times New Roman" w:cs="Times New Roman" w:hint="default"/>
    </w:rPr>
  </w:style>
  <w:style w:type="character" w:customStyle="1" w:styleId="blk">
    <w:name w:val="blk"/>
    <w:rsid w:val="00FC28BE"/>
  </w:style>
  <w:style w:type="table" w:styleId="af4">
    <w:name w:val="Table Grid"/>
    <w:basedOn w:val="a1"/>
    <w:uiPriority w:val="99"/>
    <w:rsid w:val="00FC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10163</Words>
  <Characters>57935</Characters>
  <Application>Microsoft Office Word</Application>
  <DocSecurity>0</DocSecurity>
  <Lines>482</Lines>
  <Paragraphs>135</Paragraphs>
  <ScaleCrop>false</ScaleCrop>
  <Company/>
  <LinksUpToDate>false</LinksUpToDate>
  <CharactersWithSpaces>67963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2021-11-12T05:49:00Z</dcterms:created>
  <dcterms:modified xsi:type="dcterms:W3CDTF">2021-11-12T10:56:00Z</dcterms:modified>
</cp:coreProperties>
</file>