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5B" w:rsidRDefault="00A8705B" w:rsidP="003A14ED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A8705B" w:rsidRDefault="00A8705B" w:rsidP="003A14ED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A8705B" w:rsidRDefault="00A8705B" w:rsidP="003A14ED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3A14ED" w:rsidRPr="00D920CE" w:rsidRDefault="003A14ED" w:rsidP="003A14ED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D920CE">
        <w:rPr>
          <w:rFonts w:ascii="Times New Roman" w:hAnsi="Times New Roman" w:cs="Times New Roman"/>
          <w:b w:val="0"/>
          <w:sz w:val="18"/>
          <w:szCs w:val="18"/>
        </w:rPr>
        <w:t xml:space="preserve">Приложение № 1 </w:t>
      </w:r>
    </w:p>
    <w:p w:rsidR="003A14ED" w:rsidRDefault="003A14ED" w:rsidP="003A14ED">
      <w:pPr>
        <w:autoSpaceDE w:val="0"/>
        <w:autoSpaceDN w:val="0"/>
        <w:adjustRightInd w:val="0"/>
        <w:jc w:val="right"/>
        <w:rPr>
          <w:color w:val="000000"/>
          <w:sz w:val="20"/>
        </w:rPr>
      </w:pPr>
      <w:r>
        <w:rPr>
          <w:color w:val="000000"/>
          <w:sz w:val="20"/>
        </w:rPr>
        <w:t>к   решению Совета</w:t>
      </w:r>
    </w:p>
    <w:p w:rsidR="003A14ED" w:rsidRDefault="003A14ED" w:rsidP="003A14ED">
      <w:pPr>
        <w:autoSpaceDE w:val="0"/>
        <w:autoSpaceDN w:val="0"/>
        <w:adjustRightInd w:val="0"/>
        <w:jc w:val="right"/>
        <w:rPr>
          <w:color w:val="000000"/>
          <w:sz w:val="20"/>
        </w:rPr>
      </w:pPr>
      <w:r>
        <w:rPr>
          <w:color w:val="000000"/>
          <w:sz w:val="20"/>
        </w:rPr>
        <w:t>Майдаковского сел</w:t>
      </w:r>
      <w:r>
        <w:rPr>
          <w:color w:val="000000"/>
          <w:sz w:val="20"/>
        </w:rPr>
        <w:t>ь</w:t>
      </w:r>
      <w:r>
        <w:rPr>
          <w:color w:val="000000"/>
          <w:sz w:val="20"/>
        </w:rPr>
        <w:t>ского поселения</w:t>
      </w:r>
    </w:p>
    <w:p w:rsidR="003A14ED" w:rsidRPr="00E701E2" w:rsidRDefault="003A14ED" w:rsidP="003A14E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E701E2">
        <w:rPr>
          <w:sz w:val="22"/>
          <w:szCs w:val="22"/>
        </w:rPr>
        <w:t xml:space="preserve">от  </w:t>
      </w:r>
      <w:r>
        <w:rPr>
          <w:sz w:val="22"/>
          <w:szCs w:val="22"/>
        </w:rPr>
        <w:t>28</w:t>
      </w:r>
      <w:r w:rsidRPr="00E701E2">
        <w:rPr>
          <w:sz w:val="22"/>
          <w:szCs w:val="22"/>
        </w:rPr>
        <w:t xml:space="preserve">.12. 2022 № </w:t>
      </w:r>
      <w:r>
        <w:rPr>
          <w:sz w:val="22"/>
          <w:szCs w:val="22"/>
        </w:rPr>
        <w:t>37</w:t>
      </w:r>
    </w:p>
    <w:p w:rsidR="003A14ED" w:rsidRPr="003A49EB" w:rsidRDefault="003A14ED" w:rsidP="003A14ED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(редакции решения от </w:t>
      </w:r>
      <w:r>
        <w:rPr>
          <w:rFonts w:ascii="Times New Roman" w:hAnsi="Times New Roman" w:cs="Times New Roman"/>
          <w:b w:val="0"/>
          <w:sz w:val="22"/>
          <w:szCs w:val="22"/>
        </w:rPr>
        <w:t>10.01.2023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 w:rsidR="00F05AE3">
        <w:rPr>
          <w:rFonts w:ascii="Times New Roman" w:hAnsi="Times New Roman" w:cs="Times New Roman"/>
          <w:b w:val="0"/>
          <w:sz w:val="22"/>
          <w:szCs w:val="22"/>
        </w:rPr>
        <w:t>1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3A14ED" w:rsidRPr="003A49EB" w:rsidRDefault="003A14ED" w:rsidP="003A14ED">
      <w:pPr>
        <w:rPr>
          <w:b/>
          <w:sz w:val="22"/>
          <w:szCs w:val="22"/>
        </w:rPr>
      </w:pPr>
    </w:p>
    <w:p w:rsidR="003A14ED" w:rsidRDefault="003A14ED" w:rsidP="003A14ED">
      <w:pPr>
        <w:pStyle w:val="a3"/>
        <w:jc w:val="right"/>
        <w:rPr>
          <w:iCs/>
          <w:sz w:val="20"/>
        </w:rPr>
      </w:pPr>
      <w:r>
        <w:t xml:space="preserve">                                                                                                                               </w:t>
      </w:r>
    </w:p>
    <w:p w:rsidR="003A14ED" w:rsidRPr="00E701E2" w:rsidRDefault="003A14ED" w:rsidP="003A14ED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E701E2">
        <w:rPr>
          <w:rFonts w:ascii="Times New Roman" w:hAnsi="Times New Roman" w:cs="Times New Roman"/>
          <w:sz w:val="24"/>
          <w:szCs w:val="24"/>
        </w:rPr>
        <w:t>Нормативы распределения доходов бюдж</w:t>
      </w:r>
      <w:r w:rsidRPr="00E701E2">
        <w:rPr>
          <w:rFonts w:ascii="Times New Roman" w:hAnsi="Times New Roman" w:cs="Times New Roman"/>
          <w:sz w:val="24"/>
          <w:szCs w:val="24"/>
        </w:rPr>
        <w:t>е</w:t>
      </w:r>
      <w:r w:rsidRPr="00E701E2">
        <w:rPr>
          <w:rFonts w:ascii="Times New Roman" w:hAnsi="Times New Roman" w:cs="Times New Roman"/>
          <w:sz w:val="24"/>
          <w:szCs w:val="24"/>
        </w:rPr>
        <w:t xml:space="preserve">та Майдаковского сельского поселения </w:t>
      </w:r>
    </w:p>
    <w:p w:rsidR="003A14ED" w:rsidRPr="00BD72B8" w:rsidRDefault="003A14ED" w:rsidP="003A14ED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  <w:r w:rsidRPr="00E701E2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</w:p>
    <w:p w:rsidR="003A14ED" w:rsidRDefault="003A14ED" w:rsidP="003A14ED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BD72B8">
        <w:rPr>
          <w:sz w:val="24"/>
          <w:szCs w:val="24"/>
        </w:rPr>
        <w:t>(в процентах)</w:t>
      </w:r>
    </w:p>
    <w:p w:rsidR="003A14ED" w:rsidRPr="00BD72B8" w:rsidRDefault="003A14ED" w:rsidP="003A14ED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8"/>
        <w:gridCol w:w="4959"/>
        <w:gridCol w:w="1138"/>
      </w:tblGrid>
      <w:tr w:rsidR="003A14ED" w:rsidRPr="00C7584F" w:rsidTr="00EB59A7">
        <w:trPr>
          <w:cantSplit/>
          <w:trHeight w:val="72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ED" w:rsidRPr="00C7584F" w:rsidRDefault="003A14ED" w:rsidP="00EB59A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84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Код бюджетной       </w:t>
            </w:r>
            <w:r w:rsidRPr="00C7584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классификации доходов   </w:t>
            </w:r>
            <w:r w:rsidRPr="00C7584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бюджетов Российской    </w:t>
            </w:r>
            <w:r w:rsidRPr="00C7584F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Федерации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ED" w:rsidRPr="00C7584F" w:rsidRDefault="003A14ED" w:rsidP="00EB59A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84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ED" w:rsidRPr="00C7584F" w:rsidRDefault="003A14ED" w:rsidP="00EB59A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584F">
              <w:rPr>
                <w:rFonts w:ascii="Times New Roman" w:hAnsi="Times New Roman" w:cs="Times New Roman"/>
                <w:b/>
                <w:sz w:val="22"/>
                <w:szCs w:val="22"/>
              </w:rPr>
              <w:t>Бюджет сельского поселения</w:t>
            </w:r>
          </w:p>
        </w:tc>
      </w:tr>
      <w:tr w:rsidR="003A14ED" w:rsidRPr="00C7584F" w:rsidTr="00EB59A7">
        <w:trPr>
          <w:cantSplit/>
          <w:trHeight w:val="240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ED" w:rsidRPr="00C7584F" w:rsidRDefault="003A14ED" w:rsidP="00EB59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ED" w:rsidRPr="00C7584F" w:rsidRDefault="003A14ED" w:rsidP="00EB59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ED" w:rsidRPr="00C7584F" w:rsidRDefault="003A14ED" w:rsidP="00EB59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A14ED" w:rsidRPr="00C7584F" w:rsidTr="00EB59A7">
        <w:trPr>
          <w:cantSplit/>
          <w:trHeight w:val="1155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ED" w:rsidRPr="00C7584F" w:rsidRDefault="003A14ED" w:rsidP="00EB59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</w:tr>
      <w:tr w:rsidR="003A14ED" w:rsidRPr="00C7584F" w:rsidTr="00EB59A7">
        <w:trPr>
          <w:cantSplit/>
          <w:trHeight w:val="108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ED" w:rsidRPr="00C7584F" w:rsidRDefault="003A14ED" w:rsidP="00EB59A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>000 1 13 01995 10 0000 130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ED" w:rsidRPr="00C7584F" w:rsidRDefault="003A14ED" w:rsidP="00EB59A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</w:t>
            </w: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ED" w:rsidRPr="00C7584F" w:rsidRDefault="003A14ED" w:rsidP="00EB59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A14ED" w:rsidRPr="00C7584F" w:rsidTr="00EB59A7">
        <w:trPr>
          <w:cantSplit/>
          <w:trHeight w:val="1083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ED" w:rsidRPr="00C7584F" w:rsidRDefault="003A14ED" w:rsidP="00EB59A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>000 1 13 02995 10 0000 130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ED" w:rsidRPr="00C7584F" w:rsidRDefault="003A14ED" w:rsidP="00EB59A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 xml:space="preserve">Прочие доходы от компенсации затрат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 xml:space="preserve">поселений                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ED" w:rsidRPr="00C7584F" w:rsidRDefault="003A14ED" w:rsidP="00EB59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A14ED" w:rsidRPr="00C7584F" w:rsidTr="00EB59A7">
        <w:trPr>
          <w:cantSplit/>
          <w:trHeight w:val="472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ED" w:rsidRPr="00C7584F" w:rsidRDefault="003A14ED" w:rsidP="00EB59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</w:t>
            </w:r>
          </w:p>
        </w:tc>
      </w:tr>
      <w:tr w:rsidR="003A14ED" w:rsidRPr="00C7584F" w:rsidTr="00EB59A7">
        <w:trPr>
          <w:cantSplit/>
          <w:trHeight w:val="121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ED" w:rsidRPr="00C7584F" w:rsidRDefault="003A14ED" w:rsidP="00EB59A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>000 1 17 01050 10 0000 180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ED" w:rsidRPr="00C7584F" w:rsidRDefault="003A14ED" w:rsidP="00EB59A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</w:t>
            </w: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 xml:space="preserve">жеты сельских поселений                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ED" w:rsidRPr="00C7584F" w:rsidRDefault="003A14ED" w:rsidP="00EB59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A14ED" w:rsidRPr="00C7584F" w:rsidTr="00EB59A7">
        <w:trPr>
          <w:cantSplit/>
          <w:trHeight w:val="121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ED" w:rsidRPr="00C7584F" w:rsidRDefault="003A14ED" w:rsidP="00EB59A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>000 1 17 05050 10 0000 180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ED" w:rsidRPr="00C7584F" w:rsidRDefault="003A14ED" w:rsidP="00EB59A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сельских </w:t>
            </w: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 xml:space="preserve">поселений                 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ED" w:rsidRPr="00C7584F" w:rsidRDefault="003A14ED" w:rsidP="00EB59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3A14ED" w:rsidRPr="00C7584F" w:rsidTr="00EB59A7">
        <w:trPr>
          <w:cantSplit/>
          <w:trHeight w:val="1215"/>
        </w:trPr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4ED" w:rsidRPr="00C7584F" w:rsidRDefault="003A14ED" w:rsidP="00EB59A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 xml:space="preserve">000 1 17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>0 10 0000 1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7584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ED" w:rsidRPr="009F2714" w:rsidRDefault="003A14ED" w:rsidP="00EB59A7">
            <w:pPr>
              <w:ind w:firstLineChars="100" w:firstLine="220"/>
              <w:jc w:val="both"/>
              <w:rPr>
                <w:iCs/>
                <w:color w:val="000000"/>
                <w:sz w:val="22"/>
                <w:szCs w:val="22"/>
              </w:rPr>
            </w:pPr>
            <w:r w:rsidRPr="009F2714">
              <w:rPr>
                <w:iCs/>
                <w:color w:val="000000"/>
                <w:sz w:val="22"/>
                <w:szCs w:val="22"/>
              </w:rPr>
              <w:t>Инициативные платежи, зачисляемые в бюдж</w:t>
            </w:r>
            <w:r w:rsidRPr="009F2714">
              <w:rPr>
                <w:iCs/>
                <w:color w:val="000000"/>
                <w:sz w:val="22"/>
                <w:szCs w:val="22"/>
              </w:rPr>
              <w:t>е</w:t>
            </w:r>
            <w:r w:rsidRPr="009F2714">
              <w:rPr>
                <w:iCs/>
                <w:color w:val="000000"/>
                <w:sz w:val="22"/>
                <w:szCs w:val="22"/>
              </w:rPr>
              <w:t>ты сельских поселений</w:t>
            </w:r>
          </w:p>
          <w:p w:rsidR="003A14ED" w:rsidRPr="00C7584F" w:rsidRDefault="003A14ED" w:rsidP="00EB59A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4ED" w:rsidRPr="00C7584F" w:rsidRDefault="003A14ED" w:rsidP="00EB59A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3A14ED" w:rsidRDefault="003A14ED" w:rsidP="003A14ED">
      <w:pPr>
        <w:autoSpaceDE w:val="0"/>
        <w:autoSpaceDN w:val="0"/>
        <w:adjustRightInd w:val="0"/>
        <w:jc w:val="both"/>
        <w:rPr>
          <w:b/>
          <w:sz w:val="20"/>
        </w:rPr>
      </w:pPr>
    </w:p>
    <w:p w:rsidR="003A14ED" w:rsidRDefault="003A14ED" w:rsidP="003A14ED">
      <w:pPr>
        <w:autoSpaceDE w:val="0"/>
        <w:autoSpaceDN w:val="0"/>
        <w:adjustRightInd w:val="0"/>
        <w:jc w:val="both"/>
        <w:rPr>
          <w:sz w:val="20"/>
        </w:rPr>
      </w:pPr>
      <w:r w:rsidRPr="000970AC">
        <w:rPr>
          <w:b/>
          <w:sz w:val="20"/>
        </w:rPr>
        <w:t>Примечание.</w:t>
      </w:r>
      <w:r w:rsidRPr="000970AC">
        <w:rPr>
          <w:sz w:val="20"/>
        </w:rPr>
        <w:t xml:space="preserve">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</w:t>
      </w:r>
      <w:r w:rsidRPr="000970AC">
        <w:rPr>
          <w:sz w:val="20"/>
        </w:rPr>
        <w:t>д</w:t>
      </w:r>
      <w:r w:rsidRPr="000970AC">
        <w:rPr>
          <w:sz w:val="20"/>
        </w:rPr>
        <w:t>жет поселения.</w:t>
      </w:r>
    </w:p>
    <w:p w:rsidR="003A14ED" w:rsidRDefault="003A14ED" w:rsidP="003A14ED">
      <w:pPr>
        <w:autoSpaceDE w:val="0"/>
        <w:autoSpaceDN w:val="0"/>
        <w:adjustRightInd w:val="0"/>
        <w:jc w:val="both"/>
        <w:rPr>
          <w:sz w:val="20"/>
        </w:rPr>
      </w:pPr>
    </w:p>
    <w:p w:rsidR="003A14ED" w:rsidRDefault="003A14ED" w:rsidP="003A14ED">
      <w:pPr>
        <w:autoSpaceDE w:val="0"/>
        <w:autoSpaceDN w:val="0"/>
        <w:adjustRightInd w:val="0"/>
        <w:jc w:val="both"/>
        <w:rPr>
          <w:sz w:val="20"/>
        </w:rPr>
      </w:pPr>
    </w:p>
    <w:p w:rsidR="003A14ED" w:rsidRDefault="003A14ED" w:rsidP="003A14ED">
      <w:pPr>
        <w:autoSpaceDE w:val="0"/>
        <w:autoSpaceDN w:val="0"/>
        <w:adjustRightInd w:val="0"/>
        <w:jc w:val="both"/>
        <w:rPr>
          <w:sz w:val="20"/>
        </w:rPr>
      </w:pPr>
    </w:p>
    <w:p w:rsidR="003A14ED" w:rsidRDefault="003A14ED" w:rsidP="003A14ED">
      <w:pPr>
        <w:rPr>
          <w:sz w:val="20"/>
        </w:rPr>
      </w:pPr>
    </w:p>
    <w:p w:rsidR="004A6DF4" w:rsidRDefault="004A6DF4">
      <w:pPr>
        <w:rPr>
          <w:b/>
          <w:sz w:val="24"/>
          <w:szCs w:val="24"/>
        </w:rPr>
      </w:pPr>
    </w:p>
    <w:p w:rsidR="003A14ED" w:rsidRDefault="003A14ED">
      <w:pPr>
        <w:rPr>
          <w:b/>
          <w:sz w:val="24"/>
          <w:szCs w:val="24"/>
        </w:rPr>
      </w:pPr>
    </w:p>
    <w:p w:rsidR="004A6DF4" w:rsidRDefault="004A6DF4">
      <w:pPr>
        <w:rPr>
          <w:b/>
          <w:sz w:val="24"/>
          <w:szCs w:val="24"/>
        </w:rPr>
      </w:pPr>
    </w:p>
    <w:p w:rsidR="004A6DF4" w:rsidRDefault="004A6DF4">
      <w:pPr>
        <w:rPr>
          <w:b/>
          <w:sz w:val="24"/>
          <w:szCs w:val="24"/>
        </w:rPr>
      </w:pPr>
    </w:p>
    <w:p w:rsidR="004A6DF4" w:rsidRDefault="004A6DF4">
      <w:pPr>
        <w:rPr>
          <w:b/>
          <w:sz w:val="24"/>
          <w:szCs w:val="24"/>
        </w:rPr>
      </w:pPr>
    </w:p>
    <w:p w:rsidR="00EA34DD" w:rsidRPr="003A49EB" w:rsidRDefault="00EA34DD" w:rsidP="00EA34DD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A49EB">
        <w:rPr>
          <w:rFonts w:ascii="Times New Roman" w:hAnsi="Times New Roman" w:cs="Times New Roman"/>
          <w:b w:val="0"/>
          <w:sz w:val="22"/>
          <w:szCs w:val="22"/>
        </w:rPr>
        <w:t>Приложение № 2</w:t>
      </w:r>
    </w:p>
    <w:p w:rsidR="00F05AE3" w:rsidRPr="00E701E2" w:rsidRDefault="00EA34DD" w:rsidP="00F05AE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3A49EB">
        <w:rPr>
          <w:b/>
          <w:sz w:val="22"/>
          <w:szCs w:val="22"/>
        </w:rPr>
        <w:t xml:space="preserve"> </w:t>
      </w:r>
      <w:r w:rsidRPr="00F05AE3">
        <w:rPr>
          <w:sz w:val="22"/>
          <w:szCs w:val="22"/>
        </w:rPr>
        <w:t>к  решению С</w:t>
      </w:r>
      <w:r w:rsidRPr="00F05AE3">
        <w:rPr>
          <w:sz w:val="22"/>
          <w:szCs w:val="22"/>
        </w:rPr>
        <w:t>о</w:t>
      </w:r>
      <w:r w:rsidRPr="00F05AE3">
        <w:rPr>
          <w:sz w:val="22"/>
          <w:szCs w:val="22"/>
        </w:rPr>
        <w:t xml:space="preserve">вета от </w:t>
      </w:r>
      <w:r w:rsidRPr="00F05AE3">
        <w:rPr>
          <w:sz w:val="22"/>
          <w:szCs w:val="22"/>
        </w:rPr>
        <w:br/>
        <w:t>Майдаковского сельского пос</w:t>
      </w:r>
      <w:r w:rsidRPr="00F05AE3">
        <w:rPr>
          <w:sz w:val="22"/>
          <w:szCs w:val="22"/>
        </w:rPr>
        <w:t>е</w:t>
      </w:r>
      <w:r w:rsidRPr="00F05AE3">
        <w:rPr>
          <w:sz w:val="22"/>
          <w:szCs w:val="22"/>
        </w:rPr>
        <w:t>ления</w:t>
      </w:r>
      <w:r w:rsidRPr="003A49EB">
        <w:rPr>
          <w:b/>
          <w:sz w:val="22"/>
          <w:szCs w:val="22"/>
        </w:rPr>
        <w:br/>
      </w:r>
      <w:r w:rsidR="00F05AE3" w:rsidRPr="00E701E2">
        <w:rPr>
          <w:sz w:val="22"/>
          <w:szCs w:val="22"/>
        </w:rPr>
        <w:t xml:space="preserve">от  </w:t>
      </w:r>
      <w:r w:rsidR="00F05AE3">
        <w:rPr>
          <w:sz w:val="22"/>
          <w:szCs w:val="22"/>
        </w:rPr>
        <w:t>28</w:t>
      </w:r>
      <w:r w:rsidR="00F05AE3" w:rsidRPr="00E701E2">
        <w:rPr>
          <w:sz w:val="22"/>
          <w:szCs w:val="22"/>
        </w:rPr>
        <w:t xml:space="preserve">.12. 2022 № </w:t>
      </w:r>
      <w:r w:rsidR="00F05AE3">
        <w:rPr>
          <w:sz w:val="22"/>
          <w:szCs w:val="22"/>
        </w:rPr>
        <w:t>37</w:t>
      </w:r>
    </w:p>
    <w:p w:rsidR="00F05AE3" w:rsidRPr="003A49EB" w:rsidRDefault="00F05AE3" w:rsidP="00F05AE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(редакции решения от </w:t>
      </w:r>
      <w:r>
        <w:rPr>
          <w:rFonts w:ascii="Times New Roman" w:hAnsi="Times New Roman" w:cs="Times New Roman"/>
          <w:b w:val="0"/>
          <w:sz w:val="22"/>
          <w:szCs w:val="22"/>
        </w:rPr>
        <w:t>10.01.2023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>
        <w:rPr>
          <w:rFonts w:ascii="Times New Roman" w:hAnsi="Times New Roman" w:cs="Times New Roman"/>
          <w:b w:val="0"/>
          <w:sz w:val="22"/>
          <w:szCs w:val="22"/>
        </w:rPr>
        <w:t>1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4A6DF4" w:rsidRPr="003A49EB" w:rsidRDefault="004A6DF4" w:rsidP="00F05AE3">
      <w:pPr>
        <w:pStyle w:val="ConsPlusTitle"/>
        <w:ind w:right="49"/>
        <w:jc w:val="right"/>
        <w:rPr>
          <w:b w:val="0"/>
          <w:sz w:val="22"/>
          <w:szCs w:val="22"/>
        </w:rPr>
      </w:pPr>
    </w:p>
    <w:tbl>
      <w:tblPr>
        <w:tblW w:w="0" w:type="auto"/>
        <w:tblInd w:w="-459" w:type="dxa"/>
        <w:tblLook w:val="04A0"/>
      </w:tblPr>
      <w:tblGrid>
        <w:gridCol w:w="3014"/>
        <w:gridCol w:w="2752"/>
        <w:gridCol w:w="1596"/>
        <w:gridCol w:w="1476"/>
        <w:gridCol w:w="1476"/>
      </w:tblGrid>
      <w:tr w:rsidR="003221E8" w:rsidRPr="003221E8" w:rsidTr="001A708B">
        <w:trPr>
          <w:trHeight w:val="70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8" w:rsidRPr="003221E8" w:rsidRDefault="003221E8" w:rsidP="003221E8">
            <w:pPr>
              <w:jc w:val="center"/>
              <w:rPr>
                <w:b/>
                <w:bCs/>
                <w:szCs w:val="28"/>
              </w:rPr>
            </w:pPr>
            <w:r w:rsidRPr="003221E8">
              <w:rPr>
                <w:b/>
                <w:bCs/>
                <w:szCs w:val="28"/>
              </w:rPr>
              <w:t>Доходы бюджета</w:t>
            </w:r>
            <w:r w:rsidR="005C7349">
              <w:rPr>
                <w:b/>
                <w:bCs/>
                <w:szCs w:val="28"/>
              </w:rPr>
              <w:t xml:space="preserve"> </w:t>
            </w:r>
            <w:r w:rsidRPr="003221E8">
              <w:rPr>
                <w:b/>
                <w:bCs/>
                <w:szCs w:val="28"/>
              </w:rPr>
              <w:t>Майдаковского сельского поселения по кодам классифик</w:t>
            </w:r>
            <w:r w:rsidRPr="003221E8">
              <w:rPr>
                <w:b/>
                <w:bCs/>
                <w:szCs w:val="28"/>
              </w:rPr>
              <w:t>а</w:t>
            </w:r>
            <w:r w:rsidRPr="003221E8">
              <w:rPr>
                <w:b/>
                <w:bCs/>
                <w:szCs w:val="28"/>
              </w:rPr>
              <w:t>ции доходов бюджетов на 2023 год и на плановый период 2024и 2025 г</w:t>
            </w:r>
            <w:r w:rsidRPr="003221E8">
              <w:rPr>
                <w:b/>
                <w:bCs/>
                <w:szCs w:val="28"/>
              </w:rPr>
              <w:t>о</w:t>
            </w:r>
            <w:r w:rsidRPr="003221E8">
              <w:rPr>
                <w:b/>
                <w:bCs/>
                <w:szCs w:val="28"/>
              </w:rPr>
              <w:t>дов</w:t>
            </w:r>
          </w:p>
        </w:tc>
      </w:tr>
      <w:tr w:rsidR="003221E8" w:rsidRPr="003221E8" w:rsidTr="001A708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1E8" w:rsidRPr="003221E8" w:rsidRDefault="003221E8" w:rsidP="003221E8">
            <w:pPr>
              <w:jc w:val="center"/>
              <w:rPr>
                <w:b/>
                <w:bCs/>
                <w:sz w:val="22"/>
                <w:szCs w:val="22"/>
              </w:rPr>
            </w:pPr>
            <w:r w:rsidRPr="003221E8">
              <w:rPr>
                <w:b/>
                <w:bCs/>
                <w:sz w:val="22"/>
                <w:szCs w:val="22"/>
              </w:rPr>
              <w:t>Код классификации дох</w:t>
            </w:r>
            <w:r w:rsidRPr="003221E8">
              <w:rPr>
                <w:b/>
                <w:bCs/>
                <w:sz w:val="22"/>
                <w:szCs w:val="22"/>
              </w:rPr>
              <w:t>о</w:t>
            </w:r>
            <w:r w:rsidRPr="003221E8">
              <w:rPr>
                <w:b/>
                <w:bCs/>
                <w:sz w:val="22"/>
                <w:szCs w:val="22"/>
              </w:rPr>
              <w:t>дов бюджетов Российской Федер</w:t>
            </w:r>
            <w:r w:rsidRPr="003221E8">
              <w:rPr>
                <w:b/>
                <w:bCs/>
                <w:sz w:val="22"/>
                <w:szCs w:val="22"/>
              </w:rPr>
              <w:t>а</w:t>
            </w:r>
            <w:r w:rsidRPr="003221E8">
              <w:rPr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1E8" w:rsidRPr="003221E8" w:rsidRDefault="003221E8" w:rsidP="003221E8">
            <w:pPr>
              <w:jc w:val="center"/>
              <w:rPr>
                <w:b/>
                <w:bCs/>
                <w:sz w:val="22"/>
                <w:szCs w:val="22"/>
              </w:rPr>
            </w:pPr>
            <w:r w:rsidRPr="003221E8">
              <w:rPr>
                <w:b/>
                <w:bCs/>
                <w:sz w:val="22"/>
                <w:szCs w:val="22"/>
              </w:rPr>
              <w:t>Наименование  дох</w:t>
            </w:r>
            <w:r w:rsidRPr="003221E8">
              <w:rPr>
                <w:b/>
                <w:bCs/>
                <w:sz w:val="22"/>
                <w:szCs w:val="22"/>
              </w:rPr>
              <w:t>о</w:t>
            </w:r>
            <w:r w:rsidRPr="003221E8">
              <w:rPr>
                <w:b/>
                <w:bCs/>
                <w:sz w:val="22"/>
                <w:szCs w:val="22"/>
              </w:rPr>
              <w:t xml:space="preserve">дов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3221E8" w:rsidRPr="003221E8" w:rsidRDefault="003221E8" w:rsidP="003221E8">
            <w:pPr>
              <w:jc w:val="center"/>
              <w:rPr>
                <w:b/>
                <w:bCs/>
                <w:sz w:val="22"/>
                <w:szCs w:val="22"/>
              </w:rPr>
            </w:pPr>
            <w:r w:rsidRPr="003221E8">
              <w:rPr>
                <w:b/>
                <w:bCs/>
                <w:sz w:val="22"/>
                <w:szCs w:val="22"/>
              </w:rPr>
              <w:t>Сумма ( руб.)</w:t>
            </w:r>
          </w:p>
        </w:tc>
      </w:tr>
      <w:tr w:rsidR="003221E8" w:rsidRPr="003221E8" w:rsidTr="001A708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E8" w:rsidRPr="003221E8" w:rsidRDefault="003221E8" w:rsidP="003221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1E8" w:rsidRPr="003221E8" w:rsidRDefault="003221E8" w:rsidP="003221E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221E8" w:rsidRPr="003221E8" w:rsidRDefault="003221E8" w:rsidP="003221E8">
            <w:pPr>
              <w:jc w:val="center"/>
              <w:rPr>
                <w:b/>
                <w:bCs/>
                <w:sz w:val="22"/>
                <w:szCs w:val="22"/>
              </w:rPr>
            </w:pPr>
            <w:r w:rsidRPr="003221E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center"/>
              <w:rPr>
                <w:b/>
                <w:bCs/>
                <w:sz w:val="22"/>
                <w:szCs w:val="22"/>
              </w:rPr>
            </w:pPr>
            <w:r w:rsidRPr="003221E8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center"/>
              <w:rPr>
                <w:b/>
                <w:bCs/>
                <w:sz w:val="22"/>
                <w:szCs w:val="22"/>
              </w:rPr>
            </w:pPr>
            <w:r w:rsidRPr="003221E8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3221E8" w:rsidRPr="003221E8" w:rsidTr="001A708B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21E8" w:rsidRPr="003221E8" w:rsidRDefault="003221E8" w:rsidP="003221E8">
            <w:pPr>
              <w:jc w:val="center"/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21E8" w:rsidRPr="003221E8" w:rsidRDefault="003221E8" w:rsidP="003221E8">
            <w:pPr>
              <w:jc w:val="center"/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221E8" w:rsidRPr="003221E8" w:rsidRDefault="003221E8" w:rsidP="003221E8">
            <w:pPr>
              <w:jc w:val="center"/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E8" w:rsidRPr="003221E8" w:rsidRDefault="003221E8" w:rsidP="003221E8">
            <w:pPr>
              <w:rPr>
                <w:rFonts w:ascii="Arial CYR" w:hAnsi="Arial CYR" w:cs="Arial CYR"/>
                <w:sz w:val="20"/>
              </w:rPr>
            </w:pPr>
            <w:r w:rsidRPr="003221E8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1E8" w:rsidRPr="003221E8" w:rsidRDefault="003221E8" w:rsidP="003221E8">
            <w:pPr>
              <w:rPr>
                <w:rFonts w:ascii="Arial CYR" w:hAnsi="Arial CYR" w:cs="Arial CYR"/>
                <w:sz w:val="20"/>
              </w:rPr>
            </w:pPr>
            <w:r w:rsidRPr="003221E8"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3221E8" w:rsidRPr="003221E8" w:rsidTr="001A708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b/>
                <w:bCs/>
                <w:sz w:val="24"/>
                <w:szCs w:val="24"/>
              </w:rPr>
            </w:pPr>
            <w:r w:rsidRPr="003221E8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b/>
                <w:bCs/>
                <w:sz w:val="24"/>
                <w:szCs w:val="24"/>
              </w:rPr>
            </w:pPr>
            <w:r w:rsidRPr="003221E8">
              <w:rPr>
                <w:b/>
                <w:bCs/>
                <w:sz w:val="24"/>
                <w:szCs w:val="24"/>
              </w:rPr>
              <w:t>НАЛОГОВЫЕ И Н</w:t>
            </w:r>
            <w:r w:rsidRPr="003221E8">
              <w:rPr>
                <w:b/>
                <w:bCs/>
                <w:sz w:val="24"/>
                <w:szCs w:val="24"/>
              </w:rPr>
              <w:t>Е</w:t>
            </w:r>
            <w:r w:rsidRPr="003221E8">
              <w:rPr>
                <w:b/>
                <w:bCs/>
                <w:sz w:val="24"/>
                <w:szCs w:val="24"/>
              </w:rPr>
              <w:t>НАЛОГОВЫЕ Д</w:t>
            </w:r>
            <w:r w:rsidRPr="003221E8">
              <w:rPr>
                <w:b/>
                <w:bCs/>
                <w:sz w:val="24"/>
                <w:szCs w:val="24"/>
              </w:rPr>
              <w:t>О</w:t>
            </w:r>
            <w:r w:rsidRPr="003221E8">
              <w:rPr>
                <w:b/>
                <w:bCs/>
                <w:sz w:val="24"/>
                <w:szCs w:val="24"/>
              </w:rPr>
              <w:t>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b/>
                <w:bCs/>
                <w:sz w:val="24"/>
                <w:szCs w:val="24"/>
              </w:rPr>
            </w:pPr>
            <w:r w:rsidRPr="003221E8">
              <w:rPr>
                <w:b/>
                <w:bCs/>
                <w:sz w:val="24"/>
                <w:szCs w:val="24"/>
              </w:rPr>
              <w:t>2 329 853,00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b/>
                <w:bCs/>
                <w:sz w:val="24"/>
                <w:szCs w:val="24"/>
              </w:rPr>
            </w:pPr>
            <w:r w:rsidRPr="003221E8">
              <w:rPr>
                <w:b/>
                <w:bCs/>
                <w:sz w:val="24"/>
                <w:szCs w:val="24"/>
              </w:rPr>
              <w:t>2 155 800,00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b/>
                <w:bCs/>
                <w:sz w:val="24"/>
                <w:szCs w:val="24"/>
              </w:rPr>
            </w:pPr>
            <w:r w:rsidRPr="003221E8">
              <w:rPr>
                <w:b/>
                <w:bCs/>
                <w:sz w:val="24"/>
                <w:szCs w:val="24"/>
              </w:rPr>
              <w:t>2 190 600,00</w:t>
            </w:r>
          </w:p>
        </w:tc>
      </w:tr>
      <w:tr w:rsidR="003221E8" w:rsidRPr="003221E8" w:rsidTr="001A708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НАЛОГИ НА ПР</w:t>
            </w:r>
            <w:r w:rsidRPr="003221E8">
              <w:rPr>
                <w:sz w:val="24"/>
                <w:szCs w:val="24"/>
              </w:rPr>
              <w:t>И</w:t>
            </w:r>
            <w:r w:rsidRPr="003221E8">
              <w:rPr>
                <w:sz w:val="24"/>
                <w:szCs w:val="24"/>
              </w:rPr>
              <w:t>БЫЛЬ, ДОХ</w:t>
            </w:r>
            <w:r w:rsidRPr="003221E8">
              <w:rPr>
                <w:sz w:val="24"/>
                <w:szCs w:val="24"/>
              </w:rPr>
              <w:t>О</w:t>
            </w:r>
            <w:r w:rsidRPr="003221E8">
              <w:rPr>
                <w:sz w:val="24"/>
                <w:szCs w:val="24"/>
              </w:rPr>
              <w:t>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942 200,00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944 800,00</w:t>
            </w:r>
          </w:p>
        </w:tc>
      </w:tr>
      <w:tr w:rsidR="003221E8" w:rsidRPr="003221E8" w:rsidTr="001A708B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000 1 01 02000 01 0000 000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Налог на доходы физ</w:t>
            </w:r>
            <w:r w:rsidRPr="003221E8">
              <w:rPr>
                <w:sz w:val="24"/>
                <w:szCs w:val="24"/>
              </w:rPr>
              <w:t>и</w:t>
            </w:r>
            <w:r w:rsidRPr="003221E8">
              <w:rPr>
                <w:sz w:val="24"/>
                <w:szCs w:val="24"/>
              </w:rPr>
              <w:t>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942 200,00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944 800,00</w:t>
            </w:r>
          </w:p>
        </w:tc>
      </w:tr>
      <w:tr w:rsidR="003221E8" w:rsidRPr="003221E8" w:rsidTr="001A708B">
        <w:trPr>
          <w:trHeight w:val="20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000 1 01 02010 01 0000 000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Налог на доходы физич</w:t>
            </w:r>
            <w:r w:rsidRPr="003221E8">
              <w:rPr>
                <w:sz w:val="22"/>
                <w:szCs w:val="22"/>
              </w:rPr>
              <w:t>е</w:t>
            </w:r>
            <w:r w:rsidRPr="003221E8">
              <w:rPr>
                <w:sz w:val="22"/>
                <w:szCs w:val="22"/>
              </w:rPr>
              <w:t>ских лиц с доходов, и</w:t>
            </w:r>
            <w:r w:rsidRPr="003221E8">
              <w:rPr>
                <w:sz w:val="22"/>
                <w:szCs w:val="22"/>
              </w:rPr>
              <w:t>с</w:t>
            </w:r>
            <w:r w:rsidRPr="003221E8">
              <w:rPr>
                <w:sz w:val="22"/>
                <w:szCs w:val="22"/>
              </w:rPr>
              <w:t>точником которых являе</w:t>
            </w:r>
            <w:r w:rsidRPr="003221E8">
              <w:rPr>
                <w:sz w:val="22"/>
                <w:szCs w:val="22"/>
              </w:rPr>
              <w:t>т</w:t>
            </w:r>
            <w:r w:rsidRPr="003221E8">
              <w:rPr>
                <w:sz w:val="22"/>
                <w:szCs w:val="22"/>
              </w:rPr>
              <w:t>ся налоговый агент, за исключением доходов, в отношении которых и</w:t>
            </w:r>
            <w:r w:rsidRPr="003221E8">
              <w:rPr>
                <w:sz w:val="22"/>
                <w:szCs w:val="22"/>
              </w:rPr>
              <w:t>с</w:t>
            </w:r>
            <w:r w:rsidRPr="003221E8">
              <w:rPr>
                <w:sz w:val="22"/>
                <w:szCs w:val="22"/>
              </w:rPr>
              <w:t>числение и уплата налога осуществляются в соо</w:t>
            </w:r>
            <w:r w:rsidRPr="003221E8">
              <w:rPr>
                <w:sz w:val="22"/>
                <w:szCs w:val="22"/>
              </w:rPr>
              <w:t>т</w:t>
            </w:r>
            <w:r w:rsidRPr="003221E8">
              <w:rPr>
                <w:sz w:val="22"/>
                <w:szCs w:val="22"/>
              </w:rPr>
              <w:t>ветствии со статьями 227, 227.1 и 228 Налогового кодекса Российской Ф</w:t>
            </w:r>
            <w:r w:rsidRPr="003221E8">
              <w:rPr>
                <w:sz w:val="22"/>
                <w:szCs w:val="22"/>
              </w:rPr>
              <w:t>е</w:t>
            </w:r>
            <w:r w:rsidRPr="003221E8">
              <w:rPr>
                <w:sz w:val="22"/>
                <w:szCs w:val="22"/>
              </w:rPr>
              <w:t>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942 200,00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944 800,00</w:t>
            </w:r>
          </w:p>
        </w:tc>
      </w:tr>
      <w:tr w:rsidR="003221E8" w:rsidRPr="003221E8" w:rsidTr="001A708B">
        <w:trPr>
          <w:trHeight w:val="19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Налог на доходы физич</w:t>
            </w:r>
            <w:r w:rsidRPr="003221E8">
              <w:rPr>
                <w:sz w:val="22"/>
                <w:szCs w:val="22"/>
              </w:rPr>
              <w:t>е</w:t>
            </w:r>
            <w:r w:rsidRPr="003221E8">
              <w:rPr>
                <w:sz w:val="22"/>
                <w:szCs w:val="22"/>
              </w:rPr>
              <w:t>ских лиц с доходов, и</w:t>
            </w:r>
            <w:r w:rsidRPr="003221E8">
              <w:rPr>
                <w:sz w:val="22"/>
                <w:szCs w:val="22"/>
              </w:rPr>
              <w:t>с</w:t>
            </w:r>
            <w:r w:rsidRPr="003221E8">
              <w:rPr>
                <w:sz w:val="22"/>
                <w:szCs w:val="22"/>
              </w:rPr>
              <w:t>точником которых являе</w:t>
            </w:r>
            <w:r w:rsidRPr="003221E8">
              <w:rPr>
                <w:sz w:val="22"/>
                <w:szCs w:val="22"/>
              </w:rPr>
              <w:t>т</w:t>
            </w:r>
            <w:r w:rsidRPr="003221E8">
              <w:rPr>
                <w:sz w:val="22"/>
                <w:szCs w:val="22"/>
              </w:rPr>
              <w:t>ся налоговый агент, за исключением доходов, в отношении которых и</w:t>
            </w:r>
            <w:r w:rsidRPr="003221E8">
              <w:rPr>
                <w:sz w:val="22"/>
                <w:szCs w:val="22"/>
              </w:rPr>
              <w:t>с</w:t>
            </w:r>
            <w:r w:rsidRPr="003221E8">
              <w:rPr>
                <w:sz w:val="22"/>
                <w:szCs w:val="22"/>
              </w:rPr>
              <w:t>числение и уплата налога осуществляются в соо</w:t>
            </w:r>
            <w:r w:rsidRPr="003221E8">
              <w:rPr>
                <w:sz w:val="22"/>
                <w:szCs w:val="22"/>
              </w:rPr>
              <w:t>т</w:t>
            </w:r>
            <w:r w:rsidRPr="003221E8">
              <w:rPr>
                <w:sz w:val="22"/>
                <w:szCs w:val="22"/>
              </w:rPr>
              <w:t>ветствии со статьями 227, 227.1 и 228 Налогового кодекса Российской Ф</w:t>
            </w:r>
            <w:r w:rsidRPr="003221E8">
              <w:rPr>
                <w:sz w:val="22"/>
                <w:szCs w:val="22"/>
              </w:rPr>
              <w:t>е</w:t>
            </w:r>
            <w:r w:rsidRPr="003221E8">
              <w:rPr>
                <w:sz w:val="22"/>
                <w:szCs w:val="22"/>
              </w:rPr>
              <w:t>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942 200,00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944 800,00</w:t>
            </w:r>
          </w:p>
        </w:tc>
      </w:tr>
      <w:tr w:rsidR="003221E8" w:rsidRPr="003221E8" w:rsidTr="001A708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НАЛОГИ НА ИМУЩ</w:t>
            </w:r>
            <w:r w:rsidRPr="003221E8">
              <w:rPr>
                <w:sz w:val="22"/>
                <w:szCs w:val="22"/>
              </w:rPr>
              <w:t>Е</w:t>
            </w:r>
            <w:r w:rsidRPr="003221E8">
              <w:rPr>
                <w:sz w:val="22"/>
                <w:szCs w:val="22"/>
              </w:rPr>
              <w:t>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980 000,00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1 066 600,00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1 075 000,00</w:t>
            </w:r>
          </w:p>
        </w:tc>
      </w:tr>
      <w:tr w:rsidR="003221E8" w:rsidRPr="003221E8" w:rsidTr="001A708B">
        <w:trPr>
          <w:trHeight w:val="7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000 1 06 01000 00 0000 000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Налог на имущество ф</w:t>
            </w:r>
            <w:r w:rsidRPr="003221E8">
              <w:rPr>
                <w:sz w:val="22"/>
                <w:szCs w:val="22"/>
              </w:rPr>
              <w:t>и</w:t>
            </w:r>
            <w:r w:rsidRPr="003221E8">
              <w:rPr>
                <w:sz w:val="22"/>
                <w:szCs w:val="22"/>
              </w:rPr>
              <w:t>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97 000,00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131 600,00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140 000,00</w:t>
            </w:r>
          </w:p>
        </w:tc>
      </w:tr>
      <w:tr w:rsidR="003221E8" w:rsidRPr="003221E8" w:rsidTr="001A708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lastRenderedPageBreak/>
              <w:t>000 1 06 01030 10 0000 000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Налог на имущество ф</w:t>
            </w:r>
            <w:r w:rsidRPr="003221E8">
              <w:rPr>
                <w:sz w:val="22"/>
                <w:szCs w:val="22"/>
              </w:rPr>
              <w:t>и</w:t>
            </w:r>
            <w:r w:rsidRPr="003221E8">
              <w:rPr>
                <w:sz w:val="22"/>
                <w:szCs w:val="22"/>
              </w:rPr>
              <w:t>зических лиц, взимаемый по ставкам, применяемым к объектам налогообл</w:t>
            </w:r>
            <w:r w:rsidRPr="003221E8">
              <w:rPr>
                <w:sz w:val="22"/>
                <w:szCs w:val="22"/>
              </w:rPr>
              <w:t>о</w:t>
            </w:r>
            <w:r w:rsidRPr="003221E8">
              <w:rPr>
                <w:sz w:val="22"/>
                <w:szCs w:val="22"/>
              </w:rPr>
              <w:t>жения, расположенным в границах сельских пос</w:t>
            </w:r>
            <w:r w:rsidRPr="003221E8">
              <w:rPr>
                <w:sz w:val="22"/>
                <w:szCs w:val="22"/>
              </w:rPr>
              <w:t>е</w:t>
            </w:r>
            <w:r w:rsidRPr="003221E8">
              <w:rPr>
                <w:sz w:val="22"/>
                <w:szCs w:val="22"/>
              </w:rPr>
              <w:t>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97 000,00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131 600,00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140 000,00</w:t>
            </w:r>
          </w:p>
        </w:tc>
      </w:tr>
      <w:tr w:rsidR="003221E8" w:rsidRPr="003221E8" w:rsidTr="001A708B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000 1 06 01030 10 0000 000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Налог на имущество ф</w:t>
            </w:r>
            <w:r w:rsidRPr="003221E8">
              <w:rPr>
                <w:sz w:val="22"/>
                <w:szCs w:val="22"/>
              </w:rPr>
              <w:t>и</w:t>
            </w:r>
            <w:r w:rsidRPr="003221E8">
              <w:rPr>
                <w:sz w:val="22"/>
                <w:szCs w:val="22"/>
              </w:rPr>
              <w:t>зических лиц, взимаемый по ставкам, применяемым к объектам налогообл</w:t>
            </w:r>
            <w:r w:rsidRPr="003221E8">
              <w:rPr>
                <w:sz w:val="22"/>
                <w:szCs w:val="22"/>
              </w:rPr>
              <w:t>о</w:t>
            </w:r>
            <w:r w:rsidRPr="003221E8">
              <w:rPr>
                <w:sz w:val="22"/>
                <w:szCs w:val="22"/>
              </w:rPr>
              <w:t>жения, расположенным в границах сельских пос</w:t>
            </w:r>
            <w:r w:rsidRPr="003221E8">
              <w:rPr>
                <w:sz w:val="22"/>
                <w:szCs w:val="22"/>
              </w:rPr>
              <w:t>е</w:t>
            </w:r>
            <w:r w:rsidRPr="003221E8">
              <w:rPr>
                <w:sz w:val="22"/>
                <w:szCs w:val="22"/>
              </w:rPr>
              <w:t>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97 000,00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131 600,00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140 000,00</w:t>
            </w:r>
          </w:p>
        </w:tc>
      </w:tr>
      <w:tr w:rsidR="003221E8" w:rsidRPr="003221E8" w:rsidTr="001A708B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Налог на имущество ф</w:t>
            </w:r>
            <w:r w:rsidRPr="003221E8">
              <w:rPr>
                <w:sz w:val="22"/>
                <w:szCs w:val="22"/>
              </w:rPr>
              <w:t>и</w:t>
            </w:r>
            <w:r w:rsidRPr="003221E8">
              <w:rPr>
                <w:sz w:val="22"/>
                <w:szCs w:val="22"/>
              </w:rPr>
              <w:t>зических лиц, взимаемый по ставкам, применяемым к объектам налогообл</w:t>
            </w:r>
            <w:r w:rsidRPr="003221E8">
              <w:rPr>
                <w:sz w:val="22"/>
                <w:szCs w:val="22"/>
              </w:rPr>
              <w:t>о</w:t>
            </w:r>
            <w:r w:rsidRPr="003221E8">
              <w:rPr>
                <w:sz w:val="22"/>
                <w:szCs w:val="22"/>
              </w:rPr>
              <w:t>жения, расположенным в границах сельских пос</w:t>
            </w:r>
            <w:r w:rsidRPr="003221E8">
              <w:rPr>
                <w:sz w:val="22"/>
                <w:szCs w:val="22"/>
              </w:rPr>
              <w:t>е</w:t>
            </w:r>
            <w:r w:rsidRPr="003221E8">
              <w:rPr>
                <w:sz w:val="22"/>
                <w:szCs w:val="22"/>
              </w:rPr>
              <w:t>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97 000,00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131 600,00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140 000,00</w:t>
            </w:r>
          </w:p>
        </w:tc>
      </w:tr>
      <w:tr w:rsidR="003221E8" w:rsidRPr="003221E8" w:rsidTr="001A708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883 000,00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935 000,00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935 000,00</w:t>
            </w:r>
          </w:p>
        </w:tc>
      </w:tr>
      <w:tr w:rsidR="003221E8" w:rsidRPr="003221E8" w:rsidTr="001A708B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000 1 06 06030 00 0000 000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Земельный налог с орг</w:t>
            </w:r>
            <w:r w:rsidRPr="003221E8">
              <w:rPr>
                <w:sz w:val="22"/>
                <w:szCs w:val="22"/>
              </w:rPr>
              <w:t>а</w:t>
            </w:r>
            <w:r w:rsidRPr="003221E8">
              <w:rPr>
                <w:sz w:val="22"/>
                <w:szCs w:val="22"/>
              </w:rPr>
              <w:t>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308 000,00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360 000,00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360 000,00</w:t>
            </w:r>
          </w:p>
        </w:tc>
      </w:tr>
      <w:tr w:rsidR="003221E8" w:rsidRPr="003221E8" w:rsidTr="001A708B">
        <w:trPr>
          <w:trHeight w:val="9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000 1 06 06033 10 0000 000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Земельный налог с орг</w:t>
            </w:r>
            <w:r w:rsidRPr="003221E8">
              <w:rPr>
                <w:sz w:val="22"/>
                <w:szCs w:val="22"/>
              </w:rPr>
              <w:t>а</w:t>
            </w:r>
            <w:r w:rsidRPr="003221E8">
              <w:rPr>
                <w:sz w:val="22"/>
                <w:szCs w:val="22"/>
              </w:rPr>
              <w:t>низаций, обладающих земельным участком, ра</w:t>
            </w:r>
            <w:r w:rsidRPr="003221E8">
              <w:rPr>
                <w:sz w:val="22"/>
                <w:szCs w:val="22"/>
              </w:rPr>
              <w:t>с</w:t>
            </w:r>
            <w:r w:rsidRPr="003221E8">
              <w:rPr>
                <w:sz w:val="22"/>
                <w:szCs w:val="22"/>
              </w:rPr>
              <w:t>пол</w:t>
            </w:r>
            <w:r w:rsidRPr="003221E8">
              <w:rPr>
                <w:sz w:val="22"/>
                <w:szCs w:val="22"/>
              </w:rPr>
              <w:t>о</w:t>
            </w:r>
            <w:r w:rsidRPr="003221E8">
              <w:rPr>
                <w:sz w:val="22"/>
                <w:szCs w:val="22"/>
              </w:rPr>
              <w:t>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308 000,00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360 000,00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360 000,00</w:t>
            </w:r>
          </w:p>
        </w:tc>
      </w:tr>
      <w:tr w:rsidR="003221E8" w:rsidRPr="003221E8" w:rsidTr="001A708B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182 1 06 06033 10 0000 110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Земельный налог с орг</w:t>
            </w:r>
            <w:r w:rsidRPr="003221E8">
              <w:rPr>
                <w:sz w:val="22"/>
                <w:szCs w:val="22"/>
              </w:rPr>
              <w:t>а</w:t>
            </w:r>
            <w:r w:rsidRPr="003221E8">
              <w:rPr>
                <w:sz w:val="22"/>
                <w:szCs w:val="22"/>
              </w:rPr>
              <w:t>низаций, обладающих земельным участком, ра</w:t>
            </w:r>
            <w:r w:rsidRPr="003221E8">
              <w:rPr>
                <w:sz w:val="22"/>
                <w:szCs w:val="22"/>
              </w:rPr>
              <w:t>с</w:t>
            </w:r>
            <w:r w:rsidRPr="003221E8">
              <w:rPr>
                <w:sz w:val="22"/>
                <w:szCs w:val="22"/>
              </w:rPr>
              <w:t>пол</w:t>
            </w:r>
            <w:r w:rsidRPr="003221E8">
              <w:rPr>
                <w:sz w:val="22"/>
                <w:szCs w:val="22"/>
              </w:rPr>
              <w:t>о</w:t>
            </w:r>
            <w:r w:rsidRPr="003221E8">
              <w:rPr>
                <w:sz w:val="22"/>
                <w:szCs w:val="22"/>
              </w:rPr>
              <w:t>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308 000,00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360 000,00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360 000,00</w:t>
            </w:r>
          </w:p>
        </w:tc>
      </w:tr>
      <w:tr w:rsidR="003221E8" w:rsidRPr="003221E8" w:rsidTr="001A708B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000 1 06 06040 00 0000 000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Земельный налог с физ</w:t>
            </w:r>
            <w:r w:rsidRPr="003221E8">
              <w:rPr>
                <w:sz w:val="22"/>
                <w:szCs w:val="22"/>
              </w:rPr>
              <w:t>и</w:t>
            </w:r>
            <w:r w:rsidRPr="003221E8">
              <w:rPr>
                <w:sz w:val="22"/>
                <w:szCs w:val="22"/>
              </w:rPr>
              <w:t>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575 000,00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575 000,00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575 000,00</w:t>
            </w:r>
          </w:p>
        </w:tc>
      </w:tr>
      <w:tr w:rsidR="003221E8" w:rsidRPr="003221E8" w:rsidTr="001A708B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000 1 06 06043 10 0000 000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Земельный налог с физ</w:t>
            </w:r>
            <w:r w:rsidRPr="003221E8">
              <w:rPr>
                <w:sz w:val="22"/>
                <w:szCs w:val="22"/>
              </w:rPr>
              <w:t>и</w:t>
            </w:r>
            <w:r w:rsidRPr="003221E8">
              <w:rPr>
                <w:sz w:val="22"/>
                <w:szCs w:val="22"/>
              </w:rPr>
              <w:t>ческих лиц, обладающих земельным участком, ра</w:t>
            </w:r>
            <w:r w:rsidRPr="003221E8">
              <w:rPr>
                <w:sz w:val="22"/>
                <w:szCs w:val="22"/>
              </w:rPr>
              <w:t>с</w:t>
            </w:r>
            <w:r w:rsidRPr="003221E8">
              <w:rPr>
                <w:sz w:val="22"/>
                <w:szCs w:val="22"/>
              </w:rPr>
              <w:t>пол</w:t>
            </w:r>
            <w:r w:rsidRPr="003221E8">
              <w:rPr>
                <w:sz w:val="22"/>
                <w:szCs w:val="22"/>
              </w:rPr>
              <w:t>о</w:t>
            </w:r>
            <w:r w:rsidRPr="003221E8">
              <w:rPr>
                <w:sz w:val="22"/>
                <w:szCs w:val="22"/>
              </w:rPr>
              <w:t>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575 000,00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575 000,00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575 000,00</w:t>
            </w:r>
          </w:p>
        </w:tc>
      </w:tr>
      <w:tr w:rsidR="003221E8" w:rsidRPr="003221E8" w:rsidTr="001A708B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182 1 06 06043 10 0000 110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Земельный налог с физ</w:t>
            </w:r>
            <w:r w:rsidRPr="003221E8">
              <w:rPr>
                <w:sz w:val="22"/>
                <w:szCs w:val="22"/>
              </w:rPr>
              <w:t>и</w:t>
            </w:r>
            <w:r w:rsidRPr="003221E8">
              <w:rPr>
                <w:sz w:val="22"/>
                <w:szCs w:val="22"/>
              </w:rPr>
              <w:t>ческих лиц, обладающих земельным участком, ра</w:t>
            </w:r>
            <w:r w:rsidRPr="003221E8">
              <w:rPr>
                <w:sz w:val="22"/>
                <w:szCs w:val="22"/>
              </w:rPr>
              <w:t>с</w:t>
            </w:r>
            <w:r w:rsidRPr="003221E8">
              <w:rPr>
                <w:sz w:val="22"/>
                <w:szCs w:val="22"/>
              </w:rPr>
              <w:t>пол</w:t>
            </w:r>
            <w:r w:rsidRPr="003221E8">
              <w:rPr>
                <w:sz w:val="22"/>
                <w:szCs w:val="22"/>
              </w:rPr>
              <w:t>о</w:t>
            </w:r>
            <w:r w:rsidRPr="003221E8">
              <w:rPr>
                <w:sz w:val="22"/>
                <w:szCs w:val="22"/>
              </w:rPr>
              <w:t>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575 000,00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575 000,00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575 000,00</w:t>
            </w:r>
          </w:p>
        </w:tc>
      </w:tr>
      <w:tr w:rsidR="003221E8" w:rsidRPr="003221E8" w:rsidTr="001A708B">
        <w:trPr>
          <w:trHeight w:val="10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ДОХОДЫ ОТ ИСПОЛ</w:t>
            </w:r>
            <w:r w:rsidRPr="003221E8">
              <w:rPr>
                <w:sz w:val="22"/>
                <w:szCs w:val="22"/>
              </w:rPr>
              <w:t>Ь</w:t>
            </w:r>
            <w:r w:rsidRPr="003221E8">
              <w:rPr>
                <w:sz w:val="22"/>
                <w:szCs w:val="22"/>
              </w:rPr>
              <w:t>ЗОВАНИЯ ИМУЩЕС</w:t>
            </w:r>
            <w:r w:rsidRPr="003221E8">
              <w:rPr>
                <w:sz w:val="22"/>
                <w:szCs w:val="22"/>
              </w:rPr>
              <w:t>Т</w:t>
            </w:r>
            <w:r w:rsidRPr="003221E8">
              <w:rPr>
                <w:sz w:val="22"/>
                <w:szCs w:val="22"/>
              </w:rPr>
              <w:t>ВА, НАХОДЯЩЕГОСЯ В ГОСУДАРСТВЕННОЙ И МУНИЦИПАЛЬНОЙ СОБСТВЕНН</w:t>
            </w:r>
            <w:r w:rsidRPr="003221E8">
              <w:rPr>
                <w:sz w:val="22"/>
                <w:szCs w:val="22"/>
              </w:rPr>
              <w:t>О</w:t>
            </w:r>
            <w:r w:rsidRPr="003221E8">
              <w:rPr>
                <w:sz w:val="22"/>
                <w:szCs w:val="22"/>
              </w:rPr>
              <w:t>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7 000,00</w:t>
            </w:r>
          </w:p>
        </w:tc>
      </w:tr>
      <w:tr w:rsidR="003221E8" w:rsidRPr="003221E8" w:rsidTr="001A708B">
        <w:trPr>
          <w:trHeight w:val="26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lastRenderedPageBreak/>
              <w:t>000 1 11 05013 05 0000 000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1A708B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Доходы, получаемые в виде арендной платы за земельные участки, гос</w:t>
            </w:r>
            <w:r w:rsidRPr="003221E8">
              <w:rPr>
                <w:sz w:val="22"/>
                <w:szCs w:val="22"/>
              </w:rPr>
              <w:t>у</w:t>
            </w:r>
            <w:r w:rsidRPr="003221E8">
              <w:rPr>
                <w:sz w:val="22"/>
                <w:szCs w:val="22"/>
              </w:rPr>
              <w:t>дарственная собстве</w:t>
            </w:r>
            <w:r w:rsidRPr="003221E8">
              <w:rPr>
                <w:sz w:val="22"/>
                <w:szCs w:val="22"/>
              </w:rPr>
              <w:t>н</w:t>
            </w:r>
            <w:r w:rsidRPr="003221E8">
              <w:rPr>
                <w:sz w:val="22"/>
                <w:szCs w:val="22"/>
              </w:rPr>
              <w:t>ность на которые не ра</w:t>
            </w:r>
            <w:r w:rsidRPr="003221E8">
              <w:rPr>
                <w:sz w:val="22"/>
                <w:szCs w:val="22"/>
              </w:rPr>
              <w:t>з</w:t>
            </w:r>
            <w:r w:rsidRPr="003221E8">
              <w:rPr>
                <w:sz w:val="22"/>
                <w:szCs w:val="22"/>
              </w:rPr>
              <w:t>граничена и которые ра</w:t>
            </w:r>
            <w:r w:rsidRPr="003221E8">
              <w:rPr>
                <w:sz w:val="22"/>
                <w:szCs w:val="22"/>
              </w:rPr>
              <w:t>с</w:t>
            </w:r>
            <w:r w:rsidRPr="003221E8">
              <w:rPr>
                <w:sz w:val="22"/>
                <w:szCs w:val="22"/>
              </w:rPr>
              <w:t>положены в границах сельских поселений и межселенных территорий муниципальных районов, а также средства от пр</w:t>
            </w:r>
            <w:r w:rsidRPr="003221E8">
              <w:rPr>
                <w:sz w:val="22"/>
                <w:szCs w:val="22"/>
              </w:rPr>
              <w:t>о</w:t>
            </w:r>
            <w:r w:rsidRPr="003221E8">
              <w:rPr>
                <w:sz w:val="22"/>
                <w:szCs w:val="22"/>
              </w:rPr>
              <w:t>дажи права на заключение договоров аренды указа</w:t>
            </w:r>
            <w:r w:rsidRPr="003221E8">
              <w:rPr>
                <w:sz w:val="22"/>
                <w:szCs w:val="22"/>
              </w:rPr>
              <w:t>н</w:t>
            </w:r>
            <w:r w:rsidRPr="003221E8">
              <w:rPr>
                <w:sz w:val="22"/>
                <w:szCs w:val="22"/>
              </w:rPr>
              <w:t>ных з</w:t>
            </w:r>
            <w:r w:rsidRPr="003221E8">
              <w:rPr>
                <w:sz w:val="22"/>
                <w:szCs w:val="22"/>
              </w:rPr>
              <w:t>е</w:t>
            </w:r>
            <w:r w:rsidRPr="003221E8">
              <w:rPr>
                <w:sz w:val="22"/>
                <w:szCs w:val="22"/>
              </w:rPr>
              <w:t>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7 000,00</w:t>
            </w:r>
          </w:p>
        </w:tc>
      </w:tr>
      <w:tr w:rsidR="003221E8" w:rsidRPr="003221E8" w:rsidTr="001A708B">
        <w:trPr>
          <w:trHeight w:val="28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051 1 11 05013 05 0000 120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1A708B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Доходы, получаемые в виде арендной платы за земельные участки, гос</w:t>
            </w:r>
            <w:r w:rsidRPr="003221E8">
              <w:rPr>
                <w:sz w:val="22"/>
                <w:szCs w:val="22"/>
              </w:rPr>
              <w:t>у</w:t>
            </w:r>
            <w:r w:rsidRPr="003221E8">
              <w:rPr>
                <w:sz w:val="22"/>
                <w:szCs w:val="22"/>
              </w:rPr>
              <w:t>дарственная собстве</w:t>
            </w:r>
            <w:r w:rsidRPr="003221E8">
              <w:rPr>
                <w:sz w:val="22"/>
                <w:szCs w:val="22"/>
              </w:rPr>
              <w:t>н</w:t>
            </w:r>
            <w:r w:rsidRPr="003221E8">
              <w:rPr>
                <w:sz w:val="22"/>
                <w:szCs w:val="22"/>
              </w:rPr>
              <w:t>ность на которые не ра</w:t>
            </w:r>
            <w:r w:rsidRPr="003221E8">
              <w:rPr>
                <w:sz w:val="22"/>
                <w:szCs w:val="22"/>
              </w:rPr>
              <w:t>з</w:t>
            </w:r>
            <w:r w:rsidRPr="003221E8">
              <w:rPr>
                <w:sz w:val="22"/>
                <w:szCs w:val="22"/>
              </w:rPr>
              <w:t>граничена и которые ра</w:t>
            </w:r>
            <w:r w:rsidRPr="003221E8">
              <w:rPr>
                <w:sz w:val="22"/>
                <w:szCs w:val="22"/>
              </w:rPr>
              <w:t>с</w:t>
            </w:r>
            <w:r w:rsidRPr="003221E8">
              <w:rPr>
                <w:sz w:val="22"/>
                <w:szCs w:val="22"/>
              </w:rPr>
              <w:t>положены в границах сельских поселений и межселенных территорий муниципальных районов, а также средства от пр</w:t>
            </w:r>
            <w:r w:rsidRPr="003221E8">
              <w:rPr>
                <w:sz w:val="22"/>
                <w:szCs w:val="22"/>
              </w:rPr>
              <w:t>о</w:t>
            </w:r>
            <w:r w:rsidRPr="003221E8">
              <w:rPr>
                <w:sz w:val="22"/>
                <w:szCs w:val="22"/>
              </w:rPr>
              <w:t>дажи права на заключение договоров аренды указа</w:t>
            </w:r>
            <w:r w:rsidRPr="003221E8">
              <w:rPr>
                <w:sz w:val="22"/>
                <w:szCs w:val="22"/>
              </w:rPr>
              <w:t>н</w:t>
            </w:r>
            <w:r w:rsidRPr="003221E8">
              <w:rPr>
                <w:sz w:val="22"/>
                <w:szCs w:val="22"/>
              </w:rPr>
              <w:t>ных з</w:t>
            </w:r>
            <w:r w:rsidRPr="003221E8">
              <w:rPr>
                <w:sz w:val="22"/>
                <w:szCs w:val="22"/>
              </w:rPr>
              <w:t>е</w:t>
            </w:r>
            <w:r w:rsidRPr="003221E8">
              <w:rPr>
                <w:sz w:val="22"/>
                <w:szCs w:val="22"/>
              </w:rPr>
              <w:t>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7 000,00</w:t>
            </w:r>
          </w:p>
        </w:tc>
      </w:tr>
      <w:tr w:rsidR="003221E8" w:rsidRPr="003221E8" w:rsidTr="001A70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Доходы от оказания пла</w:t>
            </w:r>
            <w:r w:rsidRPr="003221E8">
              <w:rPr>
                <w:sz w:val="22"/>
                <w:szCs w:val="22"/>
              </w:rPr>
              <w:t>т</w:t>
            </w:r>
            <w:r w:rsidRPr="003221E8">
              <w:rPr>
                <w:sz w:val="22"/>
                <w:szCs w:val="22"/>
              </w:rPr>
              <w:t>ных услуг (работ) и ко</w:t>
            </w:r>
            <w:r w:rsidRPr="003221E8">
              <w:rPr>
                <w:sz w:val="22"/>
                <w:szCs w:val="22"/>
              </w:rPr>
              <w:t>м</w:t>
            </w:r>
            <w:r w:rsidRPr="003221E8">
              <w:rPr>
                <w:sz w:val="22"/>
                <w:szCs w:val="22"/>
              </w:rPr>
              <w:t>пенсации затрат госуда</w:t>
            </w:r>
            <w:r w:rsidRPr="003221E8">
              <w:rPr>
                <w:sz w:val="22"/>
                <w:szCs w:val="22"/>
              </w:rPr>
              <w:t>р</w:t>
            </w:r>
            <w:r w:rsidRPr="003221E8">
              <w:rPr>
                <w:sz w:val="22"/>
                <w:szCs w:val="22"/>
              </w:rPr>
              <w:t>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163 800,00</w:t>
            </w:r>
          </w:p>
        </w:tc>
      </w:tr>
      <w:tr w:rsidR="003221E8" w:rsidRPr="003221E8" w:rsidTr="001A708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000 1 13 01995 10 0000 000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Прочие доходы от оказ</w:t>
            </w:r>
            <w:r w:rsidRPr="003221E8">
              <w:rPr>
                <w:sz w:val="22"/>
                <w:szCs w:val="22"/>
              </w:rPr>
              <w:t>а</w:t>
            </w:r>
            <w:r w:rsidRPr="003221E8">
              <w:rPr>
                <w:sz w:val="22"/>
                <w:szCs w:val="22"/>
              </w:rPr>
              <w:t>ния платных услуг (работ) получателями средств бюджетов сельских пос</w:t>
            </w:r>
            <w:r w:rsidRPr="003221E8">
              <w:rPr>
                <w:sz w:val="22"/>
                <w:szCs w:val="22"/>
              </w:rPr>
              <w:t>е</w:t>
            </w:r>
            <w:r w:rsidRPr="003221E8">
              <w:rPr>
                <w:sz w:val="22"/>
                <w:szCs w:val="22"/>
              </w:rPr>
              <w:t>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163 800,00</w:t>
            </w:r>
          </w:p>
        </w:tc>
      </w:tr>
      <w:tr w:rsidR="003221E8" w:rsidRPr="003221E8" w:rsidTr="001A708B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903 1 13 01995 10 0000 130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Прочие доходы от оказ</w:t>
            </w:r>
            <w:r w:rsidRPr="003221E8">
              <w:rPr>
                <w:sz w:val="22"/>
                <w:szCs w:val="22"/>
              </w:rPr>
              <w:t>а</w:t>
            </w:r>
            <w:r w:rsidRPr="003221E8">
              <w:rPr>
                <w:sz w:val="22"/>
                <w:szCs w:val="22"/>
              </w:rPr>
              <w:t>ния платных услуг (работ) получателями средств бюджетов сельских пос</w:t>
            </w:r>
            <w:r w:rsidRPr="003221E8">
              <w:rPr>
                <w:sz w:val="22"/>
                <w:szCs w:val="22"/>
              </w:rPr>
              <w:t>е</w:t>
            </w:r>
            <w:r w:rsidRPr="003221E8">
              <w:rPr>
                <w:sz w:val="22"/>
                <w:szCs w:val="22"/>
              </w:rPr>
              <w:t>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163 800,00</w:t>
            </w:r>
          </w:p>
        </w:tc>
      </w:tr>
      <w:tr w:rsidR="003221E8" w:rsidRPr="003221E8" w:rsidTr="001A708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Доходы от продажи мат</w:t>
            </w:r>
            <w:r w:rsidRPr="003221E8">
              <w:rPr>
                <w:sz w:val="22"/>
                <w:szCs w:val="22"/>
              </w:rPr>
              <w:t>е</w:t>
            </w:r>
            <w:r w:rsidRPr="003221E8">
              <w:rPr>
                <w:sz w:val="22"/>
                <w:szCs w:val="22"/>
              </w:rPr>
              <w:t>риальных и нематериал</w:t>
            </w:r>
            <w:r w:rsidRPr="003221E8">
              <w:rPr>
                <w:sz w:val="22"/>
                <w:szCs w:val="22"/>
              </w:rPr>
              <w:t>ь</w:t>
            </w:r>
            <w:r w:rsidRPr="003221E8">
              <w:rPr>
                <w:sz w:val="22"/>
                <w:szCs w:val="22"/>
              </w:rPr>
              <w:t>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436 029,00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0,00</w:t>
            </w:r>
          </w:p>
        </w:tc>
      </w:tr>
      <w:tr w:rsidR="003221E8" w:rsidRPr="003221E8" w:rsidTr="001A708B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000 1 14 06025 10 0000000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Доходы от продажи з</w:t>
            </w:r>
            <w:r w:rsidRPr="003221E8">
              <w:rPr>
                <w:sz w:val="22"/>
                <w:szCs w:val="22"/>
              </w:rPr>
              <w:t>е</w:t>
            </w:r>
            <w:r w:rsidRPr="003221E8">
              <w:rPr>
                <w:sz w:val="22"/>
                <w:szCs w:val="22"/>
              </w:rPr>
              <w:t>мельных участков, нах</w:t>
            </w:r>
            <w:r w:rsidRPr="003221E8">
              <w:rPr>
                <w:sz w:val="22"/>
                <w:szCs w:val="22"/>
              </w:rPr>
              <w:t>о</w:t>
            </w:r>
            <w:r w:rsidRPr="003221E8">
              <w:rPr>
                <w:sz w:val="22"/>
                <w:szCs w:val="22"/>
              </w:rPr>
              <w:t>дящихся в собственности сельских поселений (за исключением земельных участков муниципальных бюджетных и автономных учрежд</w:t>
            </w:r>
            <w:r w:rsidRPr="003221E8">
              <w:rPr>
                <w:sz w:val="22"/>
                <w:szCs w:val="22"/>
              </w:rPr>
              <w:t>е</w:t>
            </w:r>
            <w:r w:rsidRPr="003221E8">
              <w:rPr>
                <w:sz w:val="22"/>
                <w:szCs w:val="22"/>
              </w:rPr>
              <w:t>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436 029,00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0,00</w:t>
            </w:r>
          </w:p>
        </w:tc>
      </w:tr>
      <w:tr w:rsidR="003221E8" w:rsidRPr="003221E8" w:rsidTr="001A708B">
        <w:trPr>
          <w:trHeight w:val="16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lastRenderedPageBreak/>
              <w:t>903 1 14 06025 10 0000 430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Доходы от продажи з</w:t>
            </w:r>
            <w:r w:rsidRPr="003221E8">
              <w:rPr>
                <w:sz w:val="22"/>
                <w:szCs w:val="22"/>
              </w:rPr>
              <w:t>е</w:t>
            </w:r>
            <w:r w:rsidRPr="003221E8">
              <w:rPr>
                <w:sz w:val="22"/>
                <w:szCs w:val="22"/>
              </w:rPr>
              <w:t>мельных участков, нах</w:t>
            </w:r>
            <w:r w:rsidRPr="003221E8">
              <w:rPr>
                <w:sz w:val="22"/>
                <w:szCs w:val="22"/>
              </w:rPr>
              <w:t>о</w:t>
            </w:r>
            <w:r w:rsidRPr="003221E8">
              <w:rPr>
                <w:sz w:val="22"/>
                <w:szCs w:val="22"/>
              </w:rPr>
              <w:t>дящихся в собственности сельских поселений (за исключением земельных участков муниципальных бюджетных и автономных учрежд</w:t>
            </w:r>
            <w:r w:rsidRPr="003221E8">
              <w:rPr>
                <w:sz w:val="22"/>
                <w:szCs w:val="22"/>
              </w:rPr>
              <w:t>е</w:t>
            </w:r>
            <w:r w:rsidRPr="003221E8">
              <w:rPr>
                <w:sz w:val="22"/>
                <w:szCs w:val="22"/>
              </w:rPr>
              <w:t>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436 029,00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rFonts w:ascii="Arial CYR" w:hAnsi="Arial CYR" w:cs="Arial CYR"/>
                <w:sz w:val="20"/>
              </w:rPr>
            </w:pPr>
            <w:r w:rsidRPr="003221E8">
              <w:rPr>
                <w:rFonts w:ascii="Arial CYR" w:hAnsi="Arial CYR" w:cs="Arial CYR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rFonts w:ascii="Arial CYR" w:hAnsi="Arial CYR" w:cs="Arial CYR"/>
                <w:sz w:val="20"/>
              </w:rPr>
            </w:pPr>
            <w:r w:rsidRPr="003221E8">
              <w:rPr>
                <w:rFonts w:ascii="Arial CYR" w:hAnsi="Arial CYR" w:cs="Arial CYR"/>
                <w:sz w:val="20"/>
              </w:rPr>
              <w:t>0,00</w:t>
            </w:r>
          </w:p>
        </w:tc>
      </w:tr>
      <w:tr w:rsidR="003221E8" w:rsidRPr="003221E8" w:rsidTr="001A708B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ПРОЧИЕ НЕНАЛОГ</w:t>
            </w:r>
            <w:r w:rsidRPr="003221E8">
              <w:rPr>
                <w:sz w:val="22"/>
                <w:szCs w:val="22"/>
              </w:rPr>
              <w:t>О</w:t>
            </w:r>
            <w:r w:rsidRPr="003221E8">
              <w:rPr>
                <w:sz w:val="22"/>
                <w:szCs w:val="22"/>
              </w:rPr>
              <w:t>ВЫЕ ДОХ</w:t>
            </w:r>
            <w:r w:rsidRPr="003221E8">
              <w:rPr>
                <w:sz w:val="22"/>
                <w:szCs w:val="22"/>
              </w:rPr>
              <w:t>О</w:t>
            </w:r>
            <w:r w:rsidRPr="003221E8">
              <w:rPr>
                <w:sz w:val="22"/>
                <w:szCs w:val="22"/>
              </w:rPr>
              <w:t>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106 824,00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0,00</w:t>
            </w:r>
          </w:p>
        </w:tc>
      </w:tr>
      <w:tr w:rsidR="003221E8" w:rsidRPr="003221E8" w:rsidTr="001A708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000 1 17 15030 10 0000 000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Инициативные платежи, зачисля</w:t>
            </w:r>
            <w:r w:rsidRPr="003221E8">
              <w:rPr>
                <w:sz w:val="22"/>
                <w:szCs w:val="22"/>
              </w:rPr>
              <w:t>е</w:t>
            </w:r>
            <w:r w:rsidRPr="003221E8">
              <w:rPr>
                <w:sz w:val="22"/>
                <w:szCs w:val="22"/>
              </w:rPr>
              <w:t>мые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106 824,00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0,00</w:t>
            </w:r>
          </w:p>
        </w:tc>
      </w:tr>
      <w:tr w:rsidR="003221E8" w:rsidRPr="003221E8" w:rsidTr="001A708B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903 1 17 15030 10 0000 150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Инициативные платежи, зачисля</w:t>
            </w:r>
            <w:r w:rsidRPr="003221E8">
              <w:rPr>
                <w:sz w:val="22"/>
                <w:szCs w:val="22"/>
              </w:rPr>
              <w:t>е</w:t>
            </w:r>
            <w:r w:rsidRPr="003221E8">
              <w:rPr>
                <w:sz w:val="22"/>
                <w:szCs w:val="22"/>
              </w:rPr>
              <w:t>мые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106 824,00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rFonts w:ascii="Arial CYR" w:hAnsi="Arial CYR" w:cs="Arial CYR"/>
                <w:sz w:val="20"/>
              </w:rPr>
            </w:pPr>
            <w:r w:rsidRPr="003221E8">
              <w:rPr>
                <w:rFonts w:ascii="Arial CYR" w:hAnsi="Arial CYR" w:cs="Arial CYR"/>
                <w:sz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rFonts w:ascii="Arial CYR" w:hAnsi="Arial CYR" w:cs="Arial CYR"/>
                <w:sz w:val="20"/>
              </w:rPr>
            </w:pPr>
            <w:r w:rsidRPr="003221E8">
              <w:rPr>
                <w:rFonts w:ascii="Arial CYR" w:hAnsi="Arial CYR" w:cs="Arial CYR"/>
                <w:sz w:val="20"/>
              </w:rPr>
              <w:t>0,00</w:t>
            </w:r>
          </w:p>
        </w:tc>
      </w:tr>
      <w:tr w:rsidR="003221E8" w:rsidRPr="003221E8" w:rsidTr="001A708B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b/>
                <w:bCs/>
                <w:sz w:val="24"/>
                <w:szCs w:val="24"/>
              </w:rPr>
            </w:pPr>
            <w:r w:rsidRPr="003221E8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b/>
                <w:bCs/>
                <w:sz w:val="22"/>
                <w:szCs w:val="22"/>
              </w:rPr>
            </w:pPr>
            <w:r w:rsidRPr="003221E8">
              <w:rPr>
                <w:b/>
                <w:bCs/>
                <w:sz w:val="22"/>
                <w:szCs w:val="22"/>
              </w:rPr>
              <w:t>БЕЗВОЗМЕЗДНЫЕ ПОСТУПЛ</w:t>
            </w:r>
            <w:r w:rsidRPr="003221E8">
              <w:rPr>
                <w:b/>
                <w:bCs/>
                <w:sz w:val="22"/>
                <w:szCs w:val="22"/>
              </w:rPr>
              <w:t>Е</w:t>
            </w:r>
            <w:r w:rsidRPr="003221E8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b/>
                <w:bCs/>
                <w:sz w:val="24"/>
                <w:szCs w:val="24"/>
              </w:rPr>
            </w:pPr>
            <w:r w:rsidRPr="003221E8">
              <w:rPr>
                <w:b/>
                <w:bCs/>
                <w:sz w:val="24"/>
                <w:szCs w:val="24"/>
              </w:rPr>
              <w:t>9 533 936,92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b/>
                <w:bCs/>
                <w:sz w:val="24"/>
                <w:szCs w:val="24"/>
              </w:rPr>
            </w:pPr>
            <w:r w:rsidRPr="003221E8">
              <w:rPr>
                <w:b/>
                <w:bCs/>
                <w:sz w:val="24"/>
                <w:szCs w:val="24"/>
              </w:rPr>
              <w:t>7 232 404,54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b/>
                <w:bCs/>
                <w:sz w:val="24"/>
                <w:szCs w:val="24"/>
              </w:rPr>
            </w:pPr>
            <w:r w:rsidRPr="003221E8">
              <w:rPr>
                <w:b/>
                <w:bCs/>
                <w:sz w:val="24"/>
                <w:szCs w:val="24"/>
              </w:rPr>
              <w:t>7 430 083,51</w:t>
            </w:r>
          </w:p>
        </w:tc>
      </w:tr>
      <w:tr w:rsidR="003221E8" w:rsidRPr="003221E8" w:rsidTr="001A708B">
        <w:trPr>
          <w:trHeight w:val="10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b/>
                <w:bCs/>
                <w:sz w:val="24"/>
                <w:szCs w:val="24"/>
              </w:rPr>
            </w:pPr>
            <w:r w:rsidRPr="003221E8">
              <w:rPr>
                <w:b/>
                <w:bCs/>
                <w:sz w:val="24"/>
                <w:szCs w:val="24"/>
              </w:rPr>
              <w:t>000 2 0200000 00 0000 000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1E8" w:rsidRPr="003221E8" w:rsidRDefault="003221E8" w:rsidP="003221E8">
            <w:pPr>
              <w:rPr>
                <w:sz w:val="20"/>
              </w:rPr>
            </w:pPr>
            <w:r w:rsidRPr="003221E8">
              <w:rPr>
                <w:sz w:val="20"/>
              </w:rPr>
              <w:t>БЕЗВОЗМЕЗДНЫЕ П</w:t>
            </w:r>
            <w:r w:rsidRPr="003221E8">
              <w:rPr>
                <w:sz w:val="20"/>
              </w:rPr>
              <w:t>О</w:t>
            </w:r>
            <w:r w:rsidRPr="003221E8">
              <w:rPr>
                <w:sz w:val="20"/>
              </w:rPr>
              <w:t>СТУПЛЕНИЯ ОТ ДРУГИХ БЮДЖЕТОВ БЮДЖЕТНОЙ СИСТЕМЫ РОССИЙСКОЙ Ф</w:t>
            </w:r>
            <w:r w:rsidRPr="003221E8">
              <w:rPr>
                <w:sz w:val="20"/>
              </w:rPr>
              <w:t>Е</w:t>
            </w:r>
            <w:r w:rsidRPr="003221E8">
              <w:rPr>
                <w:sz w:val="20"/>
              </w:rPr>
              <w:t>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b/>
                <w:bCs/>
                <w:sz w:val="24"/>
                <w:szCs w:val="24"/>
              </w:rPr>
            </w:pPr>
            <w:r w:rsidRPr="003221E8">
              <w:rPr>
                <w:b/>
                <w:bCs/>
                <w:sz w:val="24"/>
                <w:szCs w:val="24"/>
              </w:rPr>
              <w:t>9 533 936,92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b/>
                <w:bCs/>
                <w:sz w:val="24"/>
                <w:szCs w:val="24"/>
              </w:rPr>
            </w:pPr>
            <w:r w:rsidRPr="003221E8">
              <w:rPr>
                <w:b/>
                <w:bCs/>
                <w:sz w:val="24"/>
                <w:szCs w:val="24"/>
              </w:rPr>
              <w:t>7 232 404,54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b/>
                <w:bCs/>
                <w:sz w:val="24"/>
                <w:szCs w:val="24"/>
              </w:rPr>
            </w:pPr>
            <w:r w:rsidRPr="003221E8">
              <w:rPr>
                <w:b/>
                <w:bCs/>
                <w:sz w:val="24"/>
                <w:szCs w:val="24"/>
              </w:rPr>
              <w:t>7 430 083,51</w:t>
            </w:r>
          </w:p>
        </w:tc>
      </w:tr>
      <w:tr w:rsidR="003221E8" w:rsidRPr="003221E8" w:rsidTr="001A708B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000 2 02 10000 00 0000 000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Дотации бюджетам бю</w:t>
            </w:r>
            <w:r w:rsidRPr="003221E8">
              <w:rPr>
                <w:sz w:val="22"/>
                <w:szCs w:val="22"/>
              </w:rPr>
              <w:t>д</w:t>
            </w:r>
            <w:r w:rsidRPr="003221E8">
              <w:rPr>
                <w:sz w:val="22"/>
                <w:szCs w:val="22"/>
              </w:rPr>
              <w:t>жетной системы Росси</w:t>
            </w:r>
            <w:r w:rsidRPr="003221E8">
              <w:rPr>
                <w:sz w:val="22"/>
                <w:szCs w:val="22"/>
              </w:rPr>
              <w:t>й</w:t>
            </w:r>
            <w:r w:rsidRPr="003221E8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5 311 747,41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4 075 500,00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4 069 300,00</w:t>
            </w:r>
          </w:p>
        </w:tc>
      </w:tr>
      <w:tr w:rsidR="003221E8" w:rsidRPr="003221E8" w:rsidTr="001A708B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000 2 02 15001 00 0000 000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Дотации  на выравнивание бюджетной обеспеченн</w:t>
            </w:r>
            <w:r w:rsidRPr="003221E8">
              <w:rPr>
                <w:sz w:val="22"/>
                <w:szCs w:val="22"/>
              </w:rPr>
              <w:t>о</w:t>
            </w:r>
            <w:r w:rsidRPr="003221E8">
              <w:rPr>
                <w:sz w:val="22"/>
                <w:szCs w:val="22"/>
              </w:rPr>
              <w:t xml:space="preserve">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4 649 400,00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4 075 500,00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4 069 300,00</w:t>
            </w:r>
          </w:p>
        </w:tc>
      </w:tr>
      <w:tr w:rsidR="003221E8" w:rsidRPr="003221E8" w:rsidTr="001A708B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000 2 02 15001 10 0000 000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Дотации бюджетам сел</w:t>
            </w:r>
            <w:r w:rsidRPr="003221E8">
              <w:rPr>
                <w:sz w:val="22"/>
                <w:szCs w:val="22"/>
              </w:rPr>
              <w:t>ь</w:t>
            </w:r>
            <w:r w:rsidRPr="003221E8">
              <w:rPr>
                <w:sz w:val="22"/>
                <w:szCs w:val="22"/>
              </w:rPr>
              <w:t>ских поселений на выра</w:t>
            </w:r>
            <w:r w:rsidRPr="003221E8">
              <w:rPr>
                <w:sz w:val="22"/>
                <w:szCs w:val="22"/>
              </w:rPr>
              <w:t>в</w:t>
            </w:r>
            <w:r w:rsidRPr="003221E8">
              <w:rPr>
                <w:sz w:val="22"/>
                <w:szCs w:val="22"/>
              </w:rPr>
              <w:t>нивание бюджетной обе</w:t>
            </w:r>
            <w:r w:rsidRPr="003221E8">
              <w:rPr>
                <w:sz w:val="22"/>
                <w:szCs w:val="22"/>
              </w:rPr>
              <w:t>с</w:t>
            </w:r>
            <w:r w:rsidRPr="003221E8">
              <w:rPr>
                <w:sz w:val="22"/>
                <w:szCs w:val="22"/>
              </w:rPr>
              <w:t>печенн</w:t>
            </w:r>
            <w:r w:rsidRPr="003221E8">
              <w:rPr>
                <w:sz w:val="22"/>
                <w:szCs w:val="22"/>
              </w:rPr>
              <w:t>о</w:t>
            </w:r>
            <w:r w:rsidRPr="003221E8">
              <w:rPr>
                <w:sz w:val="22"/>
                <w:szCs w:val="22"/>
              </w:rPr>
              <w:t xml:space="preserve">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4 649 400,00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4 075 500,00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4 069 300,00</w:t>
            </w:r>
          </w:p>
        </w:tc>
      </w:tr>
      <w:tr w:rsidR="003221E8" w:rsidRPr="003221E8" w:rsidTr="001A708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903 2 02 15001 10 0000 150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Дотации бюджетам сел</w:t>
            </w:r>
            <w:r w:rsidRPr="003221E8">
              <w:rPr>
                <w:sz w:val="22"/>
                <w:szCs w:val="22"/>
              </w:rPr>
              <w:t>ь</w:t>
            </w:r>
            <w:r w:rsidRPr="003221E8">
              <w:rPr>
                <w:sz w:val="22"/>
                <w:szCs w:val="22"/>
              </w:rPr>
              <w:t>ских поселений на выра</w:t>
            </w:r>
            <w:r w:rsidRPr="003221E8">
              <w:rPr>
                <w:sz w:val="22"/>
                <w:szCs w:val="22"/>
              </w:rPr>
              <w:t>в</w:t>
            </w:r>
            <w:r w:rsidRPr="003221E8">
              <w:rPr>
                <w:sz w:val="22"/>
                <w:szCs w:val="22"/>
              </w:rPr>
              <w:t>нивание бюджетной обе</w:t>
            </w:r>
            <w:r w:rsidRPr="003221E8">
              <w:rPr>
                <w:sz w:val="22"/>
                <w:szCs w:val="22"/>
              </w:rPr>
              <w:t>с</w:t>
            </w:r>
            <w:r w:rsidRPr="003221E8">
              <w:rPr>
                <w:sz w:val="22"/>
                <w:szCs w:val="22"/>
              </w:rPr>
              <w:t>печенн</w:t>
            </w:r>
            <w:r w:rsidRPr="003221E8">
              <w:rPr>
                <w:sz w:val="22"/>
                <w:szCs w:val="22"/>
              </w:rPr>
              <w:t>о</w:t>
            </w:r>
            <w:r w:rsidRPr="003221E8">
              <w:rPr>
                <w:sz w:val="22"/>
                <w:szCs w:val="22"/>
              </w:rPr>
              <w:t xml:space="preserve">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4 649 400,00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4 075 500,00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4 069 300,00</w:t>
            </w:r>
          </w:p>
        </w:tc>
      </w:tr>
      <w:tr w:rsidR="003221E8" w:rsidRPr="003221E8" w:rsidTr="001A708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000 2 02 15002 10 0000 000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Дотации бюджетам сел</w:t>
            </w:r>
            <w:r w:rsidRPr="003221E8">
              <w:rPr>
                <w:sz w:val="22"/>
                <w:szCs w:val="22"/>
              </w:rPr>
              <w:t>ь</w:t>
            </w:r>
            <w:r w:rsidRPr="003221E8">
              <w:rPr>
                <w:sz w:val="22"/>
                <w:szCs w:val="22"/>
              </w:rPr>
              <w:t>ских поселений на по</w:t>
            </w:r>
            <w:r w:rsidRPr="003221E8">
              <w:rPr>
                <w:sz w:val="22"/>
                <w:szCs w:val="22"/>
              </w:rPr>
              <w:t>д</w:t>
            </w:r>
            <w:r w:rsidRPr="003221E8">
              <w:rPr>
                <w:sz w:val="22"/>
                <w:szCs w:val="22"/>
              </w:rPr>
              <w:t>держку мер по обеспеч</w:t>
            </w:r>
            <w:r w:rsidRPr="003221E8">
              <w:rPr>
                <w:sz w:val="22"/>
                <w:szCs w:val="22"/>
              </w:rPr>
              <w:t>е</w:t>
            </w:r>
            <w:r w:rsidRPr="003221E8">
              <w:rPr>
                <w:sz w:val="22"/>
                <w:szCs w:val="22"/>
              </w:rPr>
              <w:t>нию сбалансированности бюдж</w:t>
            </w:r>
            <w:r w:rsidRPr="003221E8">
              <w:rPr>
                <w:sz w:val="22"/>
                <w:szCs w:val="22"/>
              </w:rPr>
              <w:t>е</w:t>
            </w:r>
            <w:r w:rsidRPr="003221E8">
              <w:rPr>
                <w:sz w:val="22"/>
                <w:szCs w:val="22"/>
              </w:rPr>
              <w:t>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662 347,41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0,00</w:t>
            </w:r>
          </w:p>
        </w:tc>
      </w:tr>
      <w:tr w:rsidR="003221E8" w:rsidRPr="003221E8" w:rsidTr="001A708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903 2 02 15002 10 0000 150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Дотации бюджетам сел</w:t>
            </w:r>
            <w:r w:rsidRPr="003221E8">
              <w:rPr>
                <w:sz w:val="22"/>
                <w:szCs w:val="22"/>
              </w:rPr>
              <w:t>ь</w:t>
            </w:r>
            <w:r w:rsidRPr="003221E8">
              <w:rPr>
                <w:sz w:val="22"/>
                <w:szCs w:val="22"/>
              </w:rPr>
              <w:t>ских поселений на по</w:t>
            </w:r>
            <w:r w:rsidRPr="003221E8">
              <w:rPr>
                <w:sz w:val="22"/>
                <w:szCs w:val="22"/>
              </w:rPr>
              <w:t>д</w:t>
            </w:r>
            <w:r w:rsidRPr="003221E8">
              <w:rPr>
                <w:sz w:val="22"/>
                <w:szCs w:val="22"/>
              </w:rPr>
              <w:t>держку мер по обеспеч</w:t>
            </w:r>
            <w:r w:rsidRPr="003221E8">
              <w:rPr>
                <w:sz w:val="22"/>
                <w:szCs w:val="22"/>
              </w:rPr>
              <w:t>е</w:t>
            </w:r>
            <w:r w:rsidRPr="003221E8">
              <w:rPr>
                <w:sz w:val="22"/>
                <w:szCs w:val="22"/>
              </w:rPr>
              <w:t>нию сбалансированности бюдж</w:t>
            </w:r>
            <w:r w:rsidRPr="003221E8">
              <w:rPr>
                <w:sz w:val="22"/>
                <w:szCs w:val="22"/>
              </w:rPr>
              <w:t>е</w:t>
            </w:r>
            <w:r w:rsidRPr="003221E8">
              <w:rPr>
                <w:sz w:val="22"/>
                <w:szCs w:val="22"/>
              </w:rPr>
              <w:t>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662 347,41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0,00</w:t>
            </w:r>
          </w:p>
        </w:tc>
      </w:tr>
      <w:tr w:rsidR="003221E8" w:rsidRPr="003221E8" w:rsidTr="001A708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000 2 02 20000 0000 00 000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Субсидии бюджетам бюджетной системы Ро</w:t>
            </w:r>
            <w:r w:rsidRPr="003221E8">
              <w:rPr>
                <w:sz w:val="22"/>
                <w:szCs w:val="22"/>
              </w:rPr>
              <w:t>с</w:t>
            </w:r>
            <w:r w:rsidRPr="003221E8">
              <w:rPr>
                <w:sz w:val="22"/>
                <w:szCs w:val="22"/>
              </w:rPr>
              <w:t>сийской федерации (ме</w:t>
            </w:r>
            <w:r w:rsidRPr="003221E8">
              <w:rPr>
                <w:sz w:val="22"/>
                <w:szCs w:val="22"/>
              </w:rPr>
              <w:t>ж</w:t>
            </w:r>
            <w:r w:rsidRPr="003221E8">
              <w:rPr>
                <w:sz w:val="22"/>
                <w:szCs w:val="22"/>
              </w:rPr>
              <w:t>бюджетные су</w:t>
            </w:r>
            <w:r w:rsidRPr="003221E8">
              <w:rPr>
                <w:sz w:val="22"/>
                <w:szCs w:val="22"/>
              </w:rPr>
              <w:t>б</w:t>
            </w:r>
            <w:r w:rsidRPr="003221E8">
              <w:rPr>
                <w:sz w:val="22"/>
                <w:szCs w:val="22"/>
              </w:rPr>
              <w:t>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1 101 606,00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0,00</w:t>
            </w:r>
          </w:p>
        </w:tc>
      </w:tr>
      <w:tr w:rsidR="003221E8" w:rsidRPr="003221E8" w:rsidTr="001A708B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000 2 02 29900 00 0000 000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Субсидии бюджетам субъектов Российской федерации (межбюдже</w:t>
            </w:r>
            <w:r w:rsidRPr="003221E8">
              <w:rPr>
                <w:sz w:val="22"/>
                <w:szCs w:val="22"/>
              </w:rPr>
              <w:t>т</w:t>
            </w:r>
            <w:r w:rsidRPr="003221E8">
              <w:rPr>
                <w:sz w:val="22"/>
                <w:szCs w:val="22"/>
              </w:rPr>
              <w:t>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1 101 606,00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0,00</w:t>
            </w:r>
          </w:p>
        </w:tc>
      </w:tr>
      <w:tr w:rsidR="003221E8" w:rsidRPr="003221E8" w:rsidTr="001A708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lastRenderedPageBreak/>
              <w:t>000 2 02 29999 10 0000 000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Прочие субсидии бюдж</w:t>
            </w:r>
            <w:r w:rsidRPr="003221E8">
              <w:rPr>
                <w:sz w:val="22"/>
                <w:szCs w:val="22"/>
              </w:rPr>
              <w:t>е</w:t>
            </w:r>
            <w:r w:rsidRPr="003221E8">
              <w:rPr>
                <w:sz w:val="22"/>
                <w:szCs w:val="22"/>
              </w:rPr>
              <w:t>там сел</w:t>
            </w:r>
            <w:r w:rsidRPr="003221E8">
              <w:rPr>
                <w:sz w:val="22"/>
                <w:szCs w:val="22"/>
              </w:rPr>
              <w:t>ь</w:t>
            </w:r>
            <w:r w:rsidRPr="003221E8">
              <w:rPr>
                <w:sz w:val="22"/>
                <w:szCs w:val="22"/>
              </w:rPr>
              <w:t>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1 101 606,00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0,00</w:t>
            </w:r>
          </w:p>
        </w:tc>
      </w:tr>
      <w:tr w:rsidR="003221E8" w:rsidRPr="003221E8" w:rsidTr="001A708B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903 2 02 29999 10 0000 150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Прочие субсидии бюдж</w:t>
            </w:r>
            <w:r w:rsidRPr="003221E8">
              <w:rPr>
                <w:sz w:val="22"/>
                <w:szCs w:val="22"/>
              </w:rPr>
              <w:t>е</w:t>
            </w:r>
            <w:r w:rsidRPr="003221E8">
              <w:rPr>
                <w:sz w:val="22"/>
                <w:szCs w:val="22"/>
              </w:rPr>
              <w:t>там сел</w:t>
            </w:r>
            <w:r w:rsidRPr="003221E8">
              <w:rPr>
                <w:sz w:val="22"/>
                <w:szCs w:val="22"/>
              </w:rPr>
              <w:t>ь</w:t>
            </w:r>
            <w:r w:rsidRPr="003221E8">
              <w:rPr>
                <w:sz w:val="22"/>
                <w:szCs w:val="22"/>
              </w:rPr>
              <w:t>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1 101 606,00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0,00</w:t>
            </w:r>
          </w:p>
        </w:tc>
      </w:tr>
      <w:tr w:rsidR="003221E8" w:rsidRPr="003221E8" w:rsidTr="001A708B">
        <w:trPr>
          <w:trHeight w:val="6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000 2 02 30000 00 0000 000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1E8" w:rsidRPr="003221E8" w:rsidRDefault="003221E8" w:rsidP="003221E8">
            <w:pPr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Субвенции бюджетам бюджетной си</w:t>
            </w:r>
            <w:r w:rsidRPr="003221E8">
              <w:rPr>
                <w:sz w:val="24"/>
                <w:szCs w:val="24"/>
              </w:rPr>
              <w:t>с</w:t>
            </w:r>
            <w:r w:rsidRPr="003221E8">
              <w:rPr>
                <w:sz w:val="24"/>
                <w:szCs w:val="24"/>
              </w:rPr>
              <w:t>темы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115 400,00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120 600,00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124 800,00</w:t>
            </w:r>
          </w:p>
        </w:tc>
      </w:tr>
      <w:tr w:rsidR="003221E8" w:rsidRPr="003221E8" w:rsidTr="001A708B">
        <w:trPr>
          <w:trHeight w:val="10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000 2 02 35118 10 0000 000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E8" w:rsidRPr="003221E8" w:rsidRDefault="003221E8" w:rsidP="003221E8">
            <w:pPr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Субвенции бюджетам на осуществление пе</w:t>
            </w:r>
            <w:r w:rsidRPr="003221E8">
              <w:rPr>
                <w:sz w:val="24"/>
                <w:szCs w:val="24"/>
              </w:rPr>
              <w:t>р</w:t>
            </w:r>
            <w:r w:rsidRPr="003221E8">
              <w:rPr>
                <w:sz w:val="24"/>
                <w:szCs w:val="24"/>
              </w:rPr>
              <w:t>вичного воинского уч</w:t>
            </w:r>
            <w:r w:rsidRPr="003221E8">
              <w:rPr>
                <w:sz w:val="24"/>
                <w:szCs w:val="24"/>
              </w:rPr>
              <w:t>е</w:t>
            </w:r>
            <w:r w:rsidRPr="003221E8">
              <w:rPr>
                <w:sz w:val="24"/>
                <w:szCs w:val="24"/>
              </w:rPr>
              <w:t>та органами местного самоуправления посел</w:t>
            </w:r>
            <w:r w:rsidRPr="003221E8">
              <w:rPr>
                <w:sz w:val="24"/>
                <w:szCs w:val="24"/>
              </w:rPr>
              <w:t>е</w:t>
            </w:r>
            <w:r w:rsidRPr="003221E8">
              <w:rPr>
                <w:sz w:val="24"/>
                <w:szCs w:val="24"/>
              </w:rPr>
              <w:t>ний, муниц</w:t>
            </w:r>
            <w:r w:rsidRPr="003221E8">
              <w:rPr>
                <w:sz w:val="24"/>
                <w:szCs w:val="24"/>
              </w:rPr>
              <w:t>и</w:t>
            </w:r>
            <w:r w:rsidRPr="003221E8">
              <w:rPr>
                <w:sz w:val="24"/>
                <w:szCs w:val="24"/>
              </w:rPr>
              <w:t>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115 400,00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120 600,00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124 800,00</w:t>
            </w:r>
          </w:p>
        </w:tc>
      </w:tr>
      <w:tr w:rsidR="003221E8" w:rsidRPr="003221E8" w:rsidTr="001A708B">
        <w:trPr>
          <w:trHeight w:val="1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000 2 02 35118 10 0000 000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21E8" w:rsidRPr="003221E8" w:rsidRDefault="003221E8" w:rsidP="003221E8">
            <w:pPr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Субвенции бюджетам на осуществление пе</w:t>
            </w:r>
            <w:r w:rsidRPr="003221E8">
              <w:rPr>
                <w:sz w:val="24"/>
                <w:szCs w:val="24"/>
              </w:rPr>
              <w:t>р</w:t>
            </w:r>
            <w:r w:rsidRPr="003221E8">
              <w:rPr>
                <w:sz w:val="24"/>
                <w:szCs w:val="24"/>
              </w:rPr>
              <w:t>вичного воинского уч</w:t>
            </w:r>
            <w:r w:rsidRPr="003221E8">
              <w:rPr>
                <w:sz w:val="24"/>
                <w:szCs w:val="24"/>
              </w:rPr>
              <w:t>е</w:t>
            </w:r>
            <w:r w:rsidRPr="003221E8">
              <w:rPr>
                <w:sz w:val="24"/>
                <w:szCs w:val="24"/>
              </w:rPr>
              <w:t>та органами местного самоуправления посел</w:t>
            </w:r>
            <w:r w:rsidRPr="003221E8">
              <w:rPr>
                <w:sz w:val="24"/>
                <w:szCs w:val="24"/>
              </w:rPr>
              <w:t>е</w:t>
            </w:r>
            <w:r w:rsidRPr="003221E8">
              <w:rPr>
                <w:sz w:val="24"/>
                <w:szCs w:val="24"/>
              </w:rPr>
              <w:t>ний, муниц</w:t>
            </w:r>
            <w:r w:rsidRPr="003221E8">
              <w:rPr>
                <w:sz w:val="24"/>
                <w:szCs w:val="24"/>
              </w:rPr>
              <w:t>и</w:t>
            </w:r>
            <w:r w:rsidRPr="003221E8">
              <w:rPr>
                <w:sz w:val="24"/>
                <w:szCs w:val="24"/>
              </w:rPr>
              <w:t>пальных и городских округов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115 400,00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120 600,00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124 800,00</w:t>
            </w:r>
          </w:p>
        </w:tc>
      </w:tr>
      <w:tr w:rsidR="003221E8" w:rsidRPr="003221E8" w:rsidTr="001A708B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903 2 02 35118 10 0000 150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E8" w:rsidRPr="003221E8" w:rsidRDefault="003221E8" w:rsidP="003221E8">
            <w:pPr>
              <w:rPr>
                <w:color w:val="000000"/>
                <w:sz w:val="22"/>
                <w:szCs w:val="22"/>
              </w:rPr>
            </w:pPr>
            <w:r w:rsidRPr="003221E8">
              <w:rPr>
                <w:color w:val="000000"/>
                <w:sz w:val="22"/>
                <w:szCs w:val="22"/>
              </w:rPr>
              <w:t>Субвенции бюджетам на осуществление первичн</w:t>
            </w:r>
            <w:r w:rsidRPr="003221E8">
              <w:rPr>
                <w:color w:val="000000"/>
                <w:sz w:val="22"/>
                <w:szCs w:val="22"/>
              </w:rPr>
              <w:t>о</w:t>
            </w:r>
            <w:r w:rsidRPr="003221E8">
              <w:rPr>
                <w:color w:val="000000"/>
                <w:sz w:val="22"/>
                <w:szCs w:val="22"/>
              </w:rPr>
              <w:t>го воинского учета орг</w:t>
            </w:r>
            <w:r w:rsidRPr="003221E8">
              <w:rPr>
                <w:color w:val="000000"/>
                <w:sz w:val="22"/>
                <w:szCs w:val="22"/>
              </w:rPr>
              <w:t>а</w:t>
            </w:r>
            <w:r w:rsidRPr="003221E8">
              <w:rPr>
                <w:color w:val="000000"/>
                <w:sz w:val="22"/>
                <w:szCs w:val="22"/>
              </w:rPr>
              <w:t>нами местного сам</w:t>
            </w:r>
            <w:r w:rsidRPr="003221E8">
              <w:rPr>
                <w:color w:val="000000"/>
                <w:sz w:val="22"/>
                <w:szCs w:val="22"/>
              </w:rPr>
              <w:t>о</w:t>
            </w:r>
            <w:r w:rsidRPr="003221E8">
              <w:rPr>
                <w:color w:val="000000"/>
                <w:sz w:val="22"/>
                <w:szCs w:val="22"/>
              </w:rPr>
              <w:t>управления поселений, муниципальных и горо</w:t>
            </w:r>
            <w:r w:rsidRPr="003221E8">
              <w:rPr>
                <w:color w:val="000000"/>
                <w:sz w:val="22"/>
                <w:szCs w:val="22"/>
              </w:rPr>
              <w:t>д</w:t>
            </w:r>
            <w:r w:rsidRPr="003221E8">
              <w:rPr>
                <w:color w:val="000000"/>
                <w:sz w:val="22"/>
                <w:szCs w:val="22"/>
              </w:rPr>
              <w:t>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115 400,00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120 600,00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124 800,00</w:t>
            </w:r>
          </w:p>
        </w:tc>
      </w:tr>
      <w:tr w:rsidR="003221E8" w:rsidRPr="003221E8" w:rsidTr="001A708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000 2 02 04000 00 0000 000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2"/>
                <w:szCs w:val="22"/>
              </w:rPr>
            </w:pPr>
            <w:r w:rsidRPr="003221E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3 005 183,51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3 036 304,54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3 235 983,51</w:t>
            </w:r>
          </w:p>
        </w:tc>
      </w:tr>
      <w:tr w:rsidR="003221E8" w:rsidRPr="003221E8" w:rsidTr="001A708B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000 2 02 40014 00 0000 000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1E8" w:rsidRPr="003221E8" w:rsidRDefault="003221E8" w:rsidP="003221E8">
            <w:pPr>
              <w:jc w:val="both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Межбюджетные тран</w:t>
            </w:r>
            <w:r w:rsidRPr="003221E8">
              <w:rPr>
                <w:sz w:val="24"/>
                <w:szCs w:val="24"/>
              </w:rPr>
              <w:t>с</w:t>
            </w:r>
            <w:r w:rsidRPr="003221E8">
              <w:rPr>
                <w:sz w:val="24"/>
                <w:szCs w:val="24"/>
              </w:rPr>
              <w:t>ферты, передаваемые бюджетам муниципал</w:t>
            </w:r>
            <w:r w:rsidRPr="003221E8">
              <w:rPr>
                <w:sz w:val="24"/>
                <w:szCs w:val="24"/>
              </w:rPr>
              <w:t>ь</w:t>
            </w:r>
            <w:r w:rsidRPr="003221E8">
              <w:rPr>
                <w:sz w:val="24"/>
                <w:szCs w:val="24"/>
              </w:rPr>
              <w:t>ных образований на осуществление части полномочий по реш</w:t>
            </w:r>
            <w:r w:rsidRPr="003221E8">
              <w:rPr>
                <w:sz w:val="24"/>
                <w:szCs w:val="24"/>
              </w:rPr>
              <w:t>е</w:t>
            </w:r>
            <w:r w:rsidRPr="003221E8">
              <w:rPr>
                <w:sz w:val="24"/>
                <w:szCs w:val="24"/>
              </w:rPr>
              <w:t>нию вопросов местного значения в соответствии с заключенными согл</w:t>
            </w:r>
            <w:r w:rsidRPr="003221E8">
              <w:rPr>
                <w:sz w:val="24"/>
                <w:szCs w:val="24"/>
              </w:rPr>
              <w:t>а</w:t>
            </w:r>
            <w:r w:rsidRPr="003221E8">
              <w:rPr>
                <w:sz w:val="24"/>
                <w:szCs w:val="24"/>
              </w:rPr>
              <w:t>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3 005 183,51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3 036 304,54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3 235 983,51</w:t>
            </w:r>
          </w:p>
        </w:tc>
      </w:tr>
      <w:tr w:rsidR="003221E8" w:rsidRPr="003221E8" w:rsidTr="001A708B">
        <w:trPr>
          <w:trHeight w:val="19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000 2 02 40014 10 0000 000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21E8" w:rsidRPr="003221E8" w:rsidRDefault="003221E8" w:rsidP="003221E8">
            <w:pPr>
              <w:jc w:val="both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Межбюджетные тран</w:t>
            </w:r>
            <w:r w:rsidRPr="003221E8">
              <w:rPr>
                <w:sz w:val="24"/>
                <w:szCs w:val="24"/>
              </w:rPr>
              <w:t>с</w:t>
            </w:r>
            <w:r w:rsidRPr="003221E8">
              <w:rPr>
                <w:sz w:val="24"/>
                <w:szCs w:val="24"/>
              </w:rPr>
              <w:t>ферты, передаваемые бюджетам сельских п</w:t>
            </w:r>
            <w:r w:rsidRPr="003221E8">
              <w:rPr>
                <w:sz w:val="24"/>
                <w:szCs w:val="24"/>
              </w:rPr>
              <w:t>о</w:t>
            </w:r>
            <w:r w:rsidRPr="003221E8">
              <w:rPr>
                <w:sz w:val="24"/>
                <w:szCs w:val="24"/>
              </w:rPr>
              <w:t>селений из бюджетов муниципальных ра</w:t>
            </w:r>
            <w:r w:rsidRPr="003221E8">
              <w:rPr>
                <w:sz w:val="24"/>
                <w:szCs w:val="24"/>
              </w:rPr>
              <w:t>й</w:t>
            </w:r>
            <w:r w:rsidRPr="003221E8">
              <w:rPr>
                <w:sz w:val="24"/>
                <w:szCs w:val="24"/>
              </w:rPr>
              <w:t>онов на осуществление части полномочий по решению вопросов м</w:t>
            </w:r>
            <w:r w:rsidRPr="003221E8">
              <w:rPr>
                <w:sz w:val="24"/>
                <w:szCs w:val="24"/>
              </w:rPr>
              <w:t>е</w:t>
            </w:r>
            <w:r w:rsidRPr="003221E8">
              <w:rPr>
                <w:sz w:val="24"/>
                <w:szCs w:val="24"/>
              </w:rPr>
              <w:t>стного значения в соо</w:t>
            </w:r>
            <w:r w:rsidRPr="003221E8">
              <w:rPr>
                <w:sz w:val="24"/>
                <w:szCs w:val="24"/>
              </w:rPr>
              <w:t>т</w:t>
            </w:r>
            <w:r w:rsidRPr="003221E8">
              <w:rPr>
                <w:sz w:val="24"/>
                <w:szCs w:val="24"/>
              </w:rPr>
              <w:t>ветствии с заключе</w:t>
            </w:r>
            <w:r w:rsidRPr="003221E8">
              <w:rPr>
                <w:sz w:val="24"/>
                <w:szCs w:val="24"/>
              </w:rPr>
              <w:t>н</w:t>
            </w:r>
            <w:r w:rsidRPr="003221E8">
              <w:rPr>
                <w:sz w:val="24"/>
                <w:szCs w:val="24"/>
              </w:rPr>
              <w:t>ными согл</w:t>
            </w:r>
            <w:r w:rsidRPr="003221E8">
              <w:rPr>
                <w:sz w:val="24"/>
                <w:szCs w:val="24"/>
              </w:rPr>
              <w:t>а</w:t>
            </w:r>
            <w:r w:rsidRPr="003221E8">
              <w:rPr>
                <w:sz w:val="24"/>
                <w:szCs w:val="24"/>
              </w:rPr>
              <w:t>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3 005 183,51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3 036 304,54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3 235 983,51</w:t>
            </w:r>
          </w:p>
        </w:tc>
      </w:tr>
      <w:tr w:rsidR="003221E8" w:rsidRPr="003221E8" w:rsidTr="001A708B">
        <w:trPr>
          <w:trHeight w:val="18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221E8" w:rsidRPr="003221E8" w:rsidRDefault="003221E8" w:rsidP="003221E8">
            <w:pPr>
              <w:jc w:val="center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lastRenderedPageBreak/>
              <w:t>903 2 02 40014 10 0000 150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3221E8" w:rsidRPr="003221E8" w:rsidRDefault="003221E8" w:rsidP="003221E8">
            <w:pPr>
              <w:rPr>
                <w:sz w:val="20"/>
              </w:rPr>
            </w:pPr>
            <w:r w:rsidRPr="003221E8">
              <w:rPr>
                <w:sz w:val="20"/>
              </w:rPr>
              <w:t>Межбюджетные трансферты, передаваемые бюджетам поселений из бюджетов м</w:t>
            </w:r>
            <w:r w:rsidRPr="003221E8">
              <w:rPr>
                <w:sz w:val="20"/>
              </w:rPr>
              <w:t>у</w:t>
            </w:r>
            <w:r w:rsidRPr="003221E8">
              <w:rPr>
                <w:sz w:val="20"/>
              </w:rPr>
              <w:t>ниципальных районов на осуществление части полн</w:t>
            </w:r>
            <w:r w:rsidRPr="003221E8">
              <w:rPr>
                <w:sz w:val="20"/>
              </w:rPr>
              <w:t>о</w:t>
            </w:r>
            <w:r w:rsidRPr="003221E8">
              <w:rPr>
                <w:sz w:val="20"/>
              </w:rPr>
              <w:t>мочий по решению вопросов местного значения в соотве</w:t>
            </w:r>
            <w:r w:rsidRPr="003221E8">
              <w:rPr>
                <w:sz w:val="20"/>
              </w:rPr>
              <w:t>т</w:t>
            </w:r>
            <w:r w:rsidRPr="003221E8">
              <w:rPr>
                <w:sz w:val="20"/>
              </w:rPr>
              <w:t>ствии с заключенными с</w:t>
            </w:r>
            <w:r w:rsidRPr="003221E8">
              <w:rPr>
                <w:sz w:val="20"/>
              </w:rPr>
              <w:t>о</w:t>
            </w:r>
            <w:r w:rsidRPr="003221E8">
              <w:rPr>
                <w:sz w:val="20"/>
              </w:rPr>
              <w:t xml:space="preserve">глашениями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3 005 183,51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3 036 304,54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sz w:val="24"/>
                <w:szCs w:val="24"/>
              </w:rPr>
            </w:pPr>
            <w:r w:rsidRPr="003221E8">
              <w:rPr>
                <w:sz w:val="24"/>
                <w:szCs w:val="24"/>
              </w:rPr>
              <w:t>3 235 983,51</w:t>
            </w:r>
          </w:p>
        </w:tc>
      </w:tr>
      <w:tr w:rsidR="003221E8" w:rsidRPr="003221E8" w:rsidTr="001A708B">
        <w:trPr>
          <w:trHeight w:val="40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1E8" w:rsidRPr="003221E8" w:rsidRDefault="003221E8" w:rsidP="003221E8">
            <w:pPr>
              <w:jc w:val="right"/>
              <w:rPr>
                <w:b/>
                <w:bCs/>
                <w:sz w:val="24"/>
                <w:szCs w:val="24"/>
              </w:rPr>
            </w:pPr>
            <w:r w:rsidRPr="003221E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b/>
                <w:bCs/>
                <w:sz w:val="24"/>
                <w:szCs w:val="24"/>
              </w:rPr>
            </w:pPr>
            <w:r w:rsidRPr="003221E8">
              <w:rPr>
                <w:b/>
                <w:bCs/>
                <w:sz w:val="24"/>
                <w:szCs w:val="24"/>
              </w:rPr>
              <w:t>11 863 789,92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b/>
                <w:bCs/>
                <w:sz w:val="24"/>
                <w:szCs w:val="24"/>
              </w:rPr>
            </w:pPr>
            <w:r w:rsidRPr="003221E8">
              <w:rPr>
                <w:b/>
                <w:bCs/>
                <w:sz w:val="24"/>
                <w:szCs w:val="24"/>
              </w:rPr>
              <w:t>9 388 204,54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1E8" w:rsidRPr="003221E8" w:rsidRDefault="003221E8" w:rsidP="003221E8">
            <w:pPr>
              <w:jc w:val="right"/>
              <w:rPr>
                <w:b/>
                <w:bCs/>
                <w:sz w:val="24"/>
                <w:szCs w:val="24"/>
              </w:rPr>
            </w:pPr>
            <w:r w:rsidRPr="003221E8">
              <w:rPr>
                <w:b/>
                <w:bCs/>
                <w:sz w:val="24"/>
                <w:szCs w:val="24"/>
              </w:rPr>
              <w:t>9 620 683,51</w:t>
            </w:r>
          </w:p>
        </w:tc>
      </w:tr>
    </w:tbl>
    <w:p w:rsidR="00D65D47" w:rsidRPr="003A49EB" w:rsidRDefault="00D65D47" w:rsidP="00D65D4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D65D47" w:rsidRPr="003A49EB" w:rsidRDefault="00D65D47" w:rsidP="00D65D4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3A49EB">
        <w:rPr>
          <w:sz w:val="22"/>
          <w:szCs w:val="22"/>
        </w:rPr>
        <w:t xml:space="preserve">Приложение № 3 </w:t>
      </w:r>
    </w:p>
    <w:p w:rsidR="00D65D47" w:rsidRPr="003A49EB" w:rsidRDefault="00D65D47" w:rsidP="00D65D47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3A49EB">
        <w:rPr>
          <w:sz w:val="22"/>
          <w:szCs w:val="22"/>
        </w:rPr>
        <w:t xml:space="preserve"> </w:t>
      </w:r>
      <w:r w:rsidRPr="003A49EB">
        <w:rPr>
          <w:color w:val="000000"/>
          <w:sz w:val="22"/>
          <w:szCs w:val="22"/>
        </w:rPr>
        <w:t>к решению Совета</w:t>
      </w:r>
    </w:p>
    <w:p w:rsidR="00D65D47" w:rsidRPr="003A49EB" w:rsidRDefault="00D65D47" w:rsidP="00D65D47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3A49EB">
        <w:rPr>
          <w:color w:val="000000"/>
          <w:sz w:val="22"/>
          <w:szCs w:val="22"/>
        </w:rPr>
        <w:t>Майдаковского сел</w:t>
      </w:r>
      <w:r w:rsidRPr="003A49EB">
        <w:rPr>
          <w:color w:val="000000"/>
          <w:sz w:val="22"/>
          <w:szCs w:val="22"/>
        </w:rPr>
        <w:t>ь</w:t>
      </w:r>
      <w:r w:rsidRPr="003A49EB">
        <w:rPr>
          <w:color w:val="000000"/>
          <w:sz w:val="22"/>
          <w:szCs w:val="22"/>
        </w:rPr>
        <w:t>ского поселения</w:t>
      </w:r>
    </w:p>
    <w:p w:rsidR="00891E15" w:rsidRPr="00E701E2" w:rsidRDefault="00891E15" w:rsidP="00891E1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E701E2">
        <w:rPr>
          <w:sz w:val="22"/>
          <w:szCs w:val="22"/>
        </w:rPr>
        <w:t xml:space="preserve">от  </w:t>
      </w:r>
      <w:r>
        <w:rPr>
          <w:sz w:val="22"/>
          <w:szCs w:val="22"/>
        </w:rPr>
        <w:t>28</w:t>
      </w:r>
      <w:r w:rsidRPr="00E701E2">
        <w:rPr>
          <w:sz w:val="22"/>
          <w:szCs w:val="22"/>
        </w:rPr>
        <w:t xml:space="preserve">.12. 2022 № </w:t>
      </w:r>
      <w:r>
        <w:rPr>
          <w:sz w:val="22"/>
          <w:szCs w:val="22"/>
        </w:rPr>
        <w:t>37</w:t>
      </w:r>
    </w:p>
    <w:p w:rsidR="00891E15" w:rsidRPr="003A49EB" w:rsidRDefault="00891E15" w:rsidP="00891E15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(редакции решения от </w:t>
      </w:r>
      <w:r>
        <w:rPr>
          <w:rFonts w:ascii="Times New Roman" w:hAnsi="Times New Roman" w:cs="Times New Roman"/>
          <w:b w:val="0"/>
          <w:sz w:val="22"/>
          <w:szCs w:val="22"/>
        </w:rPr>
        <w:t>10.01.2023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>
        <w:rPr>
          <w:rFonts w:ascii="Times New Roman" w:hAnsi="Times New Roman" w:cs="Times New Roman"/>
          <w:b w:val="0"/>
          <w:sz w:val="22"/>
          <w:szCs w:val="22"/>
        </w:rPr>
        <w:t>1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D65D47" w:rsidRPr="003A49EB" w:rsidRDefault="00D65D47" w:rsidP="00D65D47">
      <w:pPr>
        <w:pStyle w:val="af2"/>
        <w:tabs>
          <w:tab w:val="left" w:pos="0"/>
        </w:tabs>
        <w:jc w:val="right"/>
        <w:rPr>
          <w:sz w:val="22"/>
          <w:szCs w:val="22"/>
        </w:rPr>
      </w:pPr>
    </w:p>
    <w:p w:rsidR="00D65D47" w:rsidRPr="003A49EB" w:rsidRDefault="00D65D47" w:rsidP="00D65D47">
      <w:pPr>
        <w:pStyle w:val="af2"/>
        <w:tabs>
          <w:tab w:val="left" w:pos="0"/>
        </w:tabs>
        <w:jc w:val="center"/>
        <w:rPr>
          <w:b/>
          <w:sz w:val="22"/>
          <w:szCs w:val="22"/>
        </w:rPr>
      </w:pPr>
    </w:p>
    <w:p w:rsidR="00D65D47" w:rsidRPr="00891E15" w:rsidRDefault="00D65D47" w:rsidP="00D65D47">
      <w:pPr>
        <w:pStyle w:val="af2"/>
        <w:tabs>
          <w:tab w:val="left" w:pos="0"/>
        </w:tabs>
        <w:jc w:val="center"/>
        <w:rPr>
          <w:b/>
          <w:sz w:val="24"/>
          <w:szCs w:val="24"/>
        </w:rPr>
      </w:pPr>
      <w:r w:rsidRPr="00891E15">
        <w:rPr>
          <w:b/>
          <w:sz w:val="24"/>
          <w:szCs w:val="24"/>
        </w:rPr>
        <w:t>Источники внутреннего финансиров</w:t>
      </w:r>
      <w:r w:rsidRPr="00891E15">
        <w:rPr>
          <w:b/>
          <w:sz w:val="24"/>
          <w:szCs w:val="24"/>
        </w:rPr>
        <w:t>а</w:t>
      </w:r>
      <w:r w:rsidRPr="00891E15">
        <w:rPr>
          <w:b/>
          <w:sz w:val="24"/>
          <w:szCs w:val="24"/>
        </w:rPr>
        <w:t>ния дефицита бюджета</w:t>
      </w:r>
    </w:p>
    <w:p w:rsidR="00D65D47" w:rsidRPr="00891E15" w:rsidRDefault="00D65D47" w:rsidP="00D65D47">
      <w:pPr>
        <w:pStyle w:val="af2"/>
        <w:tabs>
          <w:tab w:val="left" w:pos="0"/>
        </w:tabs>
        <w:jc w:val="center"/>
        <w:rPr>
          <w:b/>
          <w:sz w:val="24"/>
          <w:szCs w:val="24"/>
        </w:rPr>
      </w:pPr>
      <w:r w:rsidRPr="00891E15">
        <w:rPr>
          <w:b/>
          <w:sz w:val="24"/>
          <w:szCs w:val="24"/>
        </w:rPr>
        <w:t>Майдаковского сельского поселения на 202</w:t>
      </w:r>
      <w:r w:rsidR="00891E15">
        <w:rPr>
          <w:b/>
          <w:sz w:val="24"/>
          <w:szCs w:val="24"/>
        </w:rPr>
        <w:t>3</w:t>
      </w:r>
      <w:r w:rsidRPr="00891E15">
        <w:rPr>
          <w:b/>
          <w:sz w:val="24"/>
          <w:szCs w:val="24"/>
        </w:rPr>
        <w:t xml:space="preserve"> год и плановый </w:t>
      </w:r>
    </w:p>
    <w:p w:rsidR="00D65D47" w:rsidRPr="00891E15" w:rsidRDefault="00D65D47" w:rsidP="00D65D47">
      <w:pPr>
        <w:pStyle w:val="af2"/>
        <w:tabs>
          <w:tab w:val="left" w:pos="0"/>
        </w:tabs>
        <w:jc w:val="center"/>
        <w:rPr>
          <w:b/>
          <w:sz w:val="24"/>
          <w:szCs w:val="24"/>
        </w:rPr>
      </w:pPr>
      <w:r w:rsidRPr="00891E15">
        <w:rPr>
          <w:b/>
          <w:sz w:val="24"/>
          <w:szCs w:val="24"/>
        </w:rPr>
        <w:t>период 202</w:t>
      </w:r>
      <w:r w:rsidR="00891E15">
        <w:rPr>
          <w:b/>
          <w:sz w:val="24"/>
          <w:szCs w:val="24"/>
        </w:rPr>
        <w:t>4</w:t>
      </w:r>
      <w:r w:rsidRPr="00891E15">
        <w:rPr>
          <w:b/>
          <w:sz w:val="24"/>
          <w:szCs w:val="24"/>
        </w:rPr>
        <w:t xml:space="preserve"> и 202</w:t>
      </w:r>
      <w:r w:rsidR="00891E15">
        <w:rPr>
          <w:b/>
          <w:sz w:val="24"/>
          <w:szCs w:val="24"/>
        </w:rPr>
        <w:t>5</w:t>
      </w:r>
      <w:r w:rsidRPr="00891E15">
        <w:rPr>
          <w:b/>
          <w:sz w:val="24"/>
          <w:szCs w:val="24"/>
        </w:rPr>
        <w:t xml:space="preserve"> годов.</w:t>
      </w:r>
    </w:p>
    <w:p w:rsidR="00D65D47" w:rsidRPr="003A49EB" w:rsidRDefault="00D65D47" w:rsidP="00891E15">
      <w:pPr>
        <w:pStyle w:val="af2"/>
        <w:tabs>
          <w:tab w:val="left" w:pos="0"/>
        </w:tabs>
        <w:rPr>
          <w:b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2754"/>
        <w:gridCol w:w="1874"/>
        <w:gridCol w:w="1593"/>
        <w:gridCol w:w="1576"/>
      </w:tblGrid>
      <w:tr w:rsidR="00891E15" w:rsidTr="00891E15">
        <w:tblPrEx>
          <w:tblCellMar>
            <w:top w:w="0" w:type="dxa"/>
            <w:bottom w:w="0" w:type="dxa"/>
          </w:tblCellMar>
        </w:tblPrEx>
        <w:tc>
          <w:tcPr>
            <w:tcW w:w="2268" w:type="dxa"/>
            <w:vAlign w:val="center"/>
          </w:tcPr>
          <w:p w:rsidR="00891E15" w:rsidRPr="00891E15" w:rsidRDefault="00891E15" w:rsidP="00EB59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1E15">
              <w:rPr>
                <w:rFonts w:ascii="Times New Roman CYR" w:hAnsi="Times New Roman CYR" w:cs="Times New Roman CYR"/>
                <w:sz w:val="22"/>
                <w:szCs w:val="22"/>
              </w:rPr>
              <w:t>Код классификации источников фина</w:t>
            </w:r>
            <w:r w:rsidRPr="00891E15">
              <w:rPr>
                <w:rFonts w:ascii="Times New Roman CYR" w:hAnsi="Times New Roman CYR" w:cs="Times New Roman CYR"/>
                <w:sz w:val="22"/>
                <w:szCs w:val="22"/>
              </w:rPr>
              <w:t>н</w:t>
            </w:r>
            <w:r w:rsidRPr="00891E15">
              <w:rPr>
                <w:rFonts w:ascii="Times New Roman CYR" w:hAnsi="Times New Roman CYR" w:cs="Times New Roman CYR"/>
                <w:sz w:val="22"/>
                <w:szCs w:val="22"/>
              </w:rPr>
              <w:t>сирования дефиц</w:t>
            </w:r>
            <w:r w:rsidRPr="00891E15">
              <w:rPr>
                <w:rFonts w:ascii="Times New Roman CYR" w:hAnsi="Times New Roman CYR" w:cs="Times New Roman CYR"/>
                <w:sz w:val="22"/>
                <w:szCs w:val="22"/>
              </w:rPr>
              <w:t>и</w:t>
            </w:r>
            <w:r w:rsidRPr="00891E15">
              <w:rPr>
                <w:rFonts w:ascii="Times New Roman CYR" w:hAnsi="Times New Roman CYR" w:cs="Times New Roman CYR"/>
                <w:sz w:val="22"/>
                <w:szCs w:val="22"/>
              </w:rPr>
              <w:t>та бюджетов</w:t>
            </w:r>
          </w:p>
        </w:tc>
        <w:tc>
          <w:tcPr>
            <w:tcW w:w="0" w:type="auto"/>
            <w:vAlign w:val="center"/>
          </w:tcPr>
          <w:p w:rsidR="00891E15" w:rsidRPr="00891E15" w:rsidRDefault="00891E15" w:rsidP="00EB59A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91E15">
              <w:rPr>
                <w:rFonts w:ascii="Times New Roman CYR" w:hAnsi="Times New Roman CYR" w:cs="Times New Roman CYR"/>
                <w:sz w:val="22"/>
                <w:szCs w:val="22"/>
              </w:rPr>
              <w:t>Наименование кода кла</w:t>
            </w:r>
            <w:r w:rsidRPr="00891E15">
              <w:rPr>
                <w:rFonts w:ascii="Times New Roman CYR" w:hAnsi="Times New Roman CYR" w:cs="Times New Roman CYR"/>
                <w:sz w:val="22"/>
                <w:szCs w:val="22"/>
              </w:rPr>
              <w:t>с</w:t>
            </w:r>
            <w:r w:rsidRPr="00891E15">
              <w:rPr>
                <w:rFonts w:ascii="Times New Roman CYR" w:hAnsi="Times New Roman CYR" w:cs="Times New Roman CYR"/>
                <w:sz w:val="22"/>
                <w:szCs w:val="22"/>
              </w:rPr>
              <w:t>сификации и источников финансирования дефицита бю</w:t>
            </w:r>
            <w:r w:rsidRPr="00891E15">
              <w:rPr>
                <w:rFonts w:ascii="Times New Roman CYR" w:hAnsi="Times New Roman CYR" w:cs="Times New Roman CYR"/>
                <w:sz w:val="22"/>
                <w:szCs w:val="22"/>
              </w:rPr>
              <w:t>д</w:t>
            </w:r>
            <w:r w:rsidRPr="00891E15">
              <w:rPr>
                <w:rFonts w:ascii="Times New Roman CYR" w:hAnsi="Times New Roman CYR" w:cs="Times New Roman CYR"/>
                <w:sz w:val="22"/>
                <w:szCs w:val="22"/>
              </w:rPr>
              <w:t>жета</w:t>
            </w:r>
          </w:p>
        </w:tc>
        <w:tc>
          <w:tcPr>
            <w:tcW w:w="1874" w:type="dxa"/>
          </w:tcPr>
          <w:p w:rsid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2023 год</w:t>
            </w:r>
          </w:p>
        </w:tc>
        <w:tc>
          <w:tcPr>
            <w:tcW w:w="1593" w:type="dxa"/>
          </w:tcPr>
          <w:p w:rsid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2024 год</w:t>
            </w:r>
          </w:p>
        </w:tc>
        <w:tc>
          <w:tcPr>
            <w:tcW w:w="1576" w:type="dxa"/>
          </w:tcPr>
          <w:p w:rsid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2025год</w:t>
            </w:r>
          </w:p>
        </w:tc>
      </w:tr>
      <w:tr w:rsidR="00891E15" w:rsidTr="00891E1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91E15" w:rsidRP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1E15">
              <w:rPr>
                <w:sz w:val="22"/>
                <w:szCs w:val="22"/>
              </w:rPr>
              <w:t>000 01000000000000000</w:t>
            </w:r>
          </w:p>
        </w:tc>
        <w:tc>
          <w:tcPr>
            <w:tcW w:w="0" w:type="auto"/>
          </w:tcPr>
          <w:p w:rsidR="00891E15" w:rsidRP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1E15">
              <w:rPr>
                <w:sz w:val="22"/>
                <w:szCs w:val="22"/>
              </w:rPr>
              <w:t>Источники внутреннего финансирования деф</w:t>
            </w:r>
            <w:r w:rsidRPr="00891E15">
              <w:rPr>
                <w:sz w:val="22"/>
                <w:szCs w:val="22"/>
              </w:rPr>
              <w:t>и</w:t>
            </w:r>
            <w:r w:rsidRPr="00891E15">
              <w:rPr>
                <w:sz w:val="22"/>
                <w:szCs w:val="22"/>
              </w:rPr>
              <w:t>цита бюджета</w:t>
            </w:r>
          </w:p>
        </w:tc>
        <w:tc>
          <w:tcPr>
            <w:tcW w:w="1874" w:type="dxa"/>
          </w:tcPr>
          <w:p w:rsidR="00891E15" w:rsidRPr="004042F4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891E15" w:rsidRPr="0061508A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593" w:type="dxa"/>
          </w:tcPr>
          <w:p w:rsid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576" w:type="dxa"/>
          </w:tcPr>
          <w:p w:rsid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891E15" w:rsidTr="00891E1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91E15" w:rsidRP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1E15">
              <w:rPr>
                <w:sz w:val="22"/>
                <w:szCs w:val="22"/>
              </w:rPr>
              <w:t>000 01050000000000000</w:t>
            </w:r>
          </w:p>
        </w:tc>
        <w:tc>
          <w:tcPr>
            <w:tcW w:w="0" w:type="auto"/>
          </w:tcPr>
          <w:p w:rsidR="00891E15" w:rsidRP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1E15">
              <w:rPr>
                <w:sz w:val="22"/>
                <w:szCs w:val="22"/>
              </w:rPr>
              <w:t>Изменение остатков средств на счетах по учету средств бюдж</w:t>
            </w:r>
            <w:r w:rsidRPr="00891E15">
              <w:rPr>
                <w:sz w:val="22"/>
                <w:szCs w:val="22"/>
              </w:rPr>
              <w:t>е</w:t>
            </w:r>
            <w:r w:rsidRPr="00891E15">
              <w:rPr>
                <w:sz w:val="22"/>
                <w:szCs w:val="22"/>
              </w:rPr>
              <w:t>та</w:t>
            </w:r>
          </w:p>
        </w:tc>
        <w:tc>
          <w:tcPr>
            <w:tcW w:w="1874" w:type="dxa"/>
          </w:tcPr>
          <w:p w:rsidR="00891E15" w:rsidRPr="004042F4" w:rsidRDefault="000F2712" w:rsidP="00EB59A7">
            <w:pPr>
              <w:pStyle w:val="af2"/>
              <w:tabs>
                <w:tab w:val="left" w:pos="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 w:rsidR="00300C14">
              <w:rPr>
                <w:sz w:val="24"/>
              </w:rPr>
              <w:t>225 700</w:t>
            </w:r>
          </w:p>
          <w:p w:rsid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593" w:type="dxa"/>
          </w:tcPr>
          <w:p w:rsid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4"/>
              </w:rPr>
            </w:pPr>
          </w:p>
        </w:tc>
        <w:tc>
          <w:tcPr>
            <w:tcW w:w="1576" w:type="dxa"/>
          </w:tcPr>
          <w:p w:rsid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4"/>
              </w:rPr>
            </w:pPr>
          </w:p>
        </w:tc>
      </w:tr>
      <w:tr w:rsidR="00891E15" w:rsidTr="00891E15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268" w:type="dxa"/>
          </w:tcPr>
          <w:p w:rsidR="00891E15" w:rsidRP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1E15">
              <w:rPr>
                <w:sz w:val="22"/>
                <w:szCs w:val="22"/>
              </w:rPr>
              <w:t>000 01050000000000500</w:t>
            </w:r>
          </w:p>
        </w:tc>
        <w:tc>
          <w:tcPr>
            <w:tcW w:w="0" w:type="auto"/>
          </w:tcPr>
          <w:p w:rsidR="00891E15" w:rsidRP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1E15">
              <w:rPr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1874" w:type="dxa"/>
          </w:tcPr>
          <w:p w:rsidR="00891E15" w:rsidRPr="002F712F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F71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11 863 789,92</w:t>
            </w:r>
          </w:p>
          <w:p w:rsidR="00891E15" w:rsidRPr="002F712F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</w:tcPr>
          <w:p w:rsidR="00891E15" w:rsidRPr="002F712F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F71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9 388 204,54</w:t>
            </w:r>
          </w:p>
        </w:tc>
        <w:tc>
          <w:tcPr>
            <w:tcW w:w="1576" w:type="dxa"/>
          </w:tcPr>
          <w:p w:rsidR="00891E15" w:rsidRPr="002F712F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-9 620 683,51</w:t>
            </w:r>
          </w:p>
        </w:tc>
      </w:tr>
      <w:tr w:rsidR="00891E15" w:rsidTr="00891E1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91E15" w:rsidRP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1E15">
              <w:rPr>
                <w:sz w:val="22"/>
                <w:szCs w:val="22"/>
              </w:rPr>
              <w:t>000</w:t>
            </w:r>
          </w:p>
          <w:p w:rsidR="00891E15" w:rsidRP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1E15">
              <w:rPr>
                <w:sz w:val="22"/>
                <w:szCs w:val="22"/>
              </w:rPr>
              <w:t>01050200000000500</w:t>
            </w:r>
          </w:p>
        </w:tc>
        <w:tc>
          <w:tcPr>
            <w:tcW w:w="0" w:type="auto"/>
          </w:tcPr>
          <w:p w:rsidR="00891E15" w:rsidRP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1E15">
              <w:rPr>
                <w:sz w:val="22"/>
                <w:szCs w:val="22"/>
              </w:rPr>
              <w:t>Увеличение прочих оста</w:t>
            </w:r>
            <w:r w:rsidRPr="00891E15">
              <w:rPr>
                <w:sz w:val="22"/>
                <w:szCs w:val="22"/>
              </w:rPr>
              <w:t>т</w:t>
            </w:r>
            <w:r w:rsidRPr="00891E15">
              <w:rPr>
                <w:sz w:val="22"/>
                <w:szCs w:val="22"/>
              </w:rPr>
              <w:t>ков средств бюджета</w:t>
            </w:r>
          </w:p>
        </w:tc>
        <w:tc>
          <w:tcPr>
            <w:tcW w:w="1874" w:type="dxa"/>
          </w:tcPr>
          <w:p w:rsidR="00891E15" w:rsidRPr="002F712F" w:rsidRDefault="00891E15" w:rsidP="00891E15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F71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11 863 789,92</w:t>
            </w:r>
          </w:p>
          <w:p w:rsidR="00891E15" w:rsidRPr="00945370" w:rsidRDefault="00891E15" w:rsidP="00EB59A7">
            <w:pPr>
              <w:pStyle w:val="af2"/>
              <w:jc w:val="center"/>
            </w:pPr>
          </w:p>
        </w:tc>
        <w:tc>
          <w:tcPr>
            <w:tcW w:w="1593" w:type="dxa"/>
          </w:tcPr>
          <w:p w:rsidR="00891E15" w:rsidRPr="00AF110E" w:rsidRDefault="00891E15" w:rsidP="00EB59A7">
            <w:pPr>
              <w:jc w:val="center"/>
            </w:pPr>
            <w:r w:rsidRPr="002F71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9 388 204,54</w:t>
            </w:r>
          </w:p>
        </w:tc>
        <w:tc>
          <w:tcPr>
            <w:tcW w:w="1576" w:type="dxa"/>
          </w:tcPr>
          <w:p w:rsidR="00891E15" w:rsidRPr="002D4C49" w:rsidRDefault="00891E15" w:rsidP="00EB59A7">
            <w:pPr>
              <w:jc w:val="center"/>
            </w:pPr>
            <w:r>
              <w:rPr>
                <w:sz w:val="22"/>
                <w:szCs w:val="22"/>
              </w:rPr>
              <w:t>-9 620 683,51</w:t>
            </w:r>
          </w:p>
        </w:tc>
      </w:tr>
      <w:tr w:rsidR="00891E15" w:rsidTr="00891E1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91E15" w:rsidRP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1E15">
              <w:rPr>
                <w:sz w:val="22"/>
                <w:szCs w:val="22"/>
              </w:rPr>
              <w:t>000</w:t>
            </w:r>
          </w:p>
          <w:p w:rsidR="00891E15" w:rsidRP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1E15">
              <w:rPr>
                <w:sz w:val="22"/>
                <w:szCs w:val="22"/>
              </w:rPr>
              <w:t>01050201000000510</w:t>
            </w:r>
          </w:p>
        </w:tc>
        <w:tc>
          <w:tcPr>
            <w:tcW w:w="0" w:type="auto"/>
          </w:tcPr>
          <w:p w:rsidR="00891E15" w:rsidRP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1E15">
              <w:rPr>
                <w:sz w:val="22"/>
                <w:szCs w:val="22"/>
              </w:rPr>
              <w:t>Увеличение прочих оста</w:t>
            </w:r>
            <w:r w:rsidRPr="00891E15">
              <w:rPr>
                <w:sz w:val="22"/>
                <w:szCs w:val="22"/>
              </w:rPr>
              <w:t>т</w:t>
            </w:r>
            <w:r w:rsidRPr="00891E15">
              <w:rPr>
                <w:sz w:val="22"/>
                <w:szCs w:val="22"/>
              </w:rPr>
              <w:t>ков денежных средств бюджета</w:t>
            </w:r>
          </w:p>
        </w:tc>
        <w:tc>
          <w:tcPr>
            <w:tcW w:w="1874" w:type="dxa"/>
          </w:tcPr>
          <w:p w:rsidR="00891E15" w:rsidRPr="002F712F" w:rsidRDefault="00891E15" w:rsidP="00891E15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F71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11 863 789,92</w:t>
            </w:r>
          </w:p>
          <w:p w:rsidR="00891E15" w:rsidRPr="00945370" w:rsidRDefault="00891E15" w:rsidP="00EB59A7">
            <w:pPr>
              <w:pStyle w:val="af2"/>
              <w:jc w:val="center"/>
            </w:pPr>
          </w:p>
        </w:tc>
        <w:tc>
          <w:tcPr>
            <w:tcW w:w="1593" w:type="dxa"/>
          </w:tcPr>
          <w:p w:rsidR="00891E15" w:rsidRPr="00AF110E" w:rsidRDefault="00891E15" w:rsidP="00EB59A7">
            <w:pPr>
              <w:jc w:val="center"/>
            </w:pPr>
            <w:r w:rsidRPr="002F71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9 388 204,54</w:t>
            </w:r>
          </w:p>
        </w:tc>
        <w:tc>
          <w:tcPr>
            <w:tcW w:w="1576" w:type="dxa"/>
          </w:tcPr>
          <w:p w:rsidR="00891E15" w:rsidRPr="002D4C49" w:rsidRDefault="00891E15" w:rsidP="00EB59A7">
            <w:pPr>
              <w:jc w:val="center"/>
            </w:pPr>
            <w:r>
              <w:rPr>
                <w:sz w:val="22"/>
                <w:szCs w:val="22"/>
              </w:rPr>
              <w:t>-9 620 683,51</w:t>
            </w:r>
          </w:p>
        </w:tc>
      </w:tr>
      <w:tr w:rsidR="00891E15" w:rsidTr="00891E1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91E15" w:rsidRP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1E15">
              <w:rPr>
                <w:sz w:val="22"/>
                <w:szCs w:val="22"/>
              </w:rPr>
              <w:t>903 01050201100000510</w:t>
            </w:r>
          </w:p>
        </w:tc>
        <w:tc>
          <w:tcPr>
            <w:tcW w:w="0" w:type="auto"/>
          </w:tcPr>
          <w:p w:rsidR="00891E15" w:rsidRP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1E15">
              <w:rPr>
                <w:sz w:val="22"/>
                <w:szCs w:val="22"/>
              </w:rPr>
              <w:t>Увеличение прочих оста</w:t>
            </w:r>
            <w:r w:rsidRPr="00891E15">
              <w:rPr>
                <w:sz w:val="22"/>
                <w:szCs w:val="22"/>
              </w:rPr>
              <w:t>т</w:t>
            </w:r>
            <w:r w:rsidRPr="00891E15">
              <w:rPr>
                <w:sz w:val="22"/>
                <w:szCs w:val="22"/>
              </w:rPr>
              <w:t>ков денежных средств бюджетов сельских пос</w:t>
            </w:r>
            <w:r w:rsidRPr="00891E15">
              <w:rPr>
                <w:sz w:val="22"/>
                <w:szCs w:val="22"/>
              </w:rPr>
              <w:t>е</w:t>
            </w:r>
            <w:r w:rsidRPr="00891E15">
              <w:rPr>
                <w:sz w:val="22"/>
                <w:szCs w:val="22"/>
              </w:rPr>
              <w:t>лений</w:t>
            </w:r>
          </w:p>
        </w:tc>
        <w:tc>
          <w:tcPr>
            <w:tcW w:w="1874" w:type="dxa"/>
          </w:tcPr>
          <w:p w:rsidR="00891E15" w:rsidRPr="002F712F" w:rsidRDefault="00891E15" w:rsidP="00891E15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F71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11 863 789,92</w:t>
            </w:r>
          </w:p>
          <w:p w:rsidR="00891E15" w:rsidRPr="00945370" w:rsidRDefault="00891E15" w:rsidP="00EB59A7">
            <w:pPr>
              <w:pStyle w:val="af2"/>
              <w:jc w:val="center"/>
            </w:pPr>
          </w:p>
        </w:tc>
        <w:tc>
          <w:tcPr>
            <w:tcW w:w="1593" w:type="dxa"/>
          </w:tcPr>
          <w:p w:rsidR="00891E15" w:rsidRPr="002F712F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2F712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9 388 204,54</w:t>
            </w:r>
          </w:p>
        </w:tc>
        <w:tc>
          <w:tcPr>
            <w:tcW w:w="1576" w:type="dxa"/>
          </w:tcPr>
          <w:p w:rsidR="00891E15" w:rsidRPr="002F712F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-9 620 683,51</w:t>
            </w:r>
          </w:p>
        </w:tc>
      </w:tr>
      <w:tr w:rsidR="00891E15" w:rsidTr="00891E15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268" w:type="dxa"/>
          </w:tcPr>
          <w:p w:rsidR="00891E15" w:rsidRP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1E15">
              <w:rPr>
                <w:sz w:val="22"/>
                <w:szCs w:val="22"/>
              </w:rPr>
              <w:t>000 01050000000000600</w:t>
            </w:r>
          </w:p>
        </w:tc>
        <w:tc>
          <w:tcPr>
            <w:tcW w:w="0" w:type="auto"/>
          </w:tcPr>
          <w:p w:rsidR="00891E15" w:rsidRP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1E1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74" w:type="dxa"/>
          </w:tcPr>
          <w:p w:rsidR="00891E15" w:rsidRPr="002F712F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12 089 489,92</w:t>
            </w:r>
          </w:p>
          <w:p w:rsidR="00891E15" w:rsidRDefault="00891E15" w:rsidP="00EB59A7">
            <w:pPr>
              <w:jc w:val="center"/>
            </w:pPr>
          </w:p>
        </w:tc>
        <w:tc>
          <w:tcPr>
            <w:tcW w:w="1593" w:type="dxa"/>
          </w:tcPr>
          <w:p w:rsidR="00891E15" w:rsidRDefault="00891E15" w:rsidP="00EB59A7">
            <w:pPr>
              <w:jc w:val="center"/>
            </w:pPr>
            <w:r>
              <w:rPr>
                <w:sz w:val="22"/>
                <w:szCs w:val="22"/>
              </w:rPr>
              <w:t>9 388 204,54</w:t>
            </w:r>
          </w:p>
        </w:tc>
        <w:tc>
          <w:tcPr>
            <w:tcW w:w="1576" w:type="dxa"/>
          </w:tcPr>
          <w:p w:rsidR="00891E15" w:rsidRDefault="00891E15" w:rsidP="00EB59A7">
            <w:pPr>
              <w:jc w:val="center"/>
            </w:pPr>
            <w:r>
              <w:rPr>
                <w:sz w:val="22"/>
                <w:szCs w:val="22"/>
              </w:rPr>
              <w:t>9 620 683,51</w:t>
            </w:r>
          </w:p>
        </w:tc>
      </w:tr>
      <w:tr w:rsidR="00891E15" w:rsidTr="00891E1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91E15" w:rsidRP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1E15">
              <w:rPr>
                <w:sz w:val="22"/>
                <w:szCs w:val="22"/>
              </w:rPr>
              <w:t>000 01050200000000610</w:t>
            </w:r>
          </w:p>
        </w:tc>
        <w:tc>
          <w:tcPr>
            <w:tcW w:w="0" w:type="auto"/>
          </w:tcPr>
          <w:p w:rsidR="00891E15" w:rsidRP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1E15">
              <w:rPr>
                <w:sz w:val="22"/>
                <w:szCs w:val="22"/>
              </w:rPr>
              <w:t>Уменьшение прочих о</w:t>
            </w:r>
            <w:r w:rsidRPr="00891E15">
              <w:rPr>
                <w:sz w:val="22"/>
                <w:szCs w:val="22"/>
              </w:rPr>
              <w:t>с</w:t>
            </w:r>
            <w:r w:rsidRPr="00891E15">
              <w:rPr>
                <w:sz w:val="22"/>
                <w:szCs w:val="22"/>
              </w:rPr>
              <w:t>татков средств бю</w:t>
            </w:r>
            <w:r w:rsidRPr="00891E15">
              <w:rPr>
                <w:sz w:val="22"/>
                <w:szCs w:val="22"/>
              </w:rPr>
              <w:t>д</w:t>
            </w:r>
            <w:r w:rsidRPr="00891E15">
              <w:rPr>
                <w:sz w:val="22"/>
                <w:szCs w:val="22"/>
              </w:rPr>
              <w:t>жета</w:t>
            </w:r>
          </w:p>
        </w:tc>
        <w:tc>
          <w:tcPr>
            <w:tcW w:w="1874" w:type="dxa"/>
          </w:tcPr>
          <w:p w:rsidR="00891E15" w:rsidRDefault="00891E15" w:rsidP="00891E15">
            <w:pPr>
              <w:jc w:val="center"/>
            </w:pPr>
            <w:r w:rsidRPr="001A2869">
              <w:rPr>
                <w:sz w:val="22"/>
                <w:szCs w:val="22"/>
              </w:rPr>
              <w:t>12 089 489,92</w:t>
            </w:r>
          </w:p>
        </w:tc>
        <w:tc>
          <w:tcPr>
            <w:tcW w:w="1593" w:type="dxa"/>
          </w:tcPr>
          <w:p w:rsidR="00891E15" w:rsidRDefault="00891E15" w:rsidP="00EB59A7">
            <w:pPr>
              <w:jc w:val="center"/>
            </w:pPr>
            <w:r>
              <w:rPr>
                <w:sz w:val="22"/>
                <w:szCs w:val="22"/>
              </w:rPr>
              <w:t>9 388 204,54</w:t>
            </w:r>
          </w:p>
        </w:tc>
        <w:tc>
          <w:tcPr>
            <w:tcW w:w="1576" w:type="dxa"/>
          </w:tcPr>
          <w:p w:rsidR="00891E15" w:rsidRDefault="00891E15" w:rsidP="00EB59A7">
            <w:pPr>
              <w:jc w:val="center"/>
            </w:pPr>
            <w:r>
              <w:rPr>
                <w:sz w:val="22"/>
                <w:szCs w:val="22"/>
              </w:rPr>
              <w:t>9 620 683,51</w:t>
            </w:r>
          </w:p>
        </w:tc>
      </w:tr>
      <w:tr w:rsidR="00891E15" w:rsidTr="00891E1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91E15" w:rsidRP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1E15">
              <w:rPr>
                <w:sz w:val="22"/>
                <w:szCs w:val="22"/>
              </w:rPr>
              <w:t>000</w:t>
            </w:r>
          </w:p>
          <w:p w:rsidR="00891E15" w:rsidRP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1E15">
              <w:rPr>
                <w:sz w:val="22"/>
                <w:szCs w:val="22"/>
              </w:rPr>
              <w:t>01050201000000610</w:t>
            </w:r>
          </w:p>
        </w:tc>
        <w:tc>
          <w:tcPr>
            <w:tcW w:w="0" w:type="auto"/>
          </w:tcPr>
          <w:p w:rsidR="00891E15" w:rsidRP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1E15">
              <w:rPr>
                <w:sz w:val="22"/>
                <w:szCs w:val="22"/>
              </w:rPr>
              <w:t>Уменьшение прочих о</w:t>
            </w:r>
            <w:r w:rsidRPr="00891E15">
              <w:rPr>
                <w:sz w:val="22"/>
                <w:szCs w:val="22"/>
              </w:rPr>
              <w:t>с</w:t>
            </w:r>
            <w:r w:rsidRPr="00891E15">
              <w:rPr>
                <w:sz w:val="22"/>
                <w:szCs w:val="22"/>
              </w:rPr>
              <w:t>татков денежных средств бюджетов</w:t>
            </w:r>
          </w:p>
        </w:tc>
        <w:tc>
          <w:tcPr>
            <w:tcW w:w="1874" w:type="dxa"/>
          </w:tcPr>
          <w:p w:rsidR="00891E15" w:rsidRDefault="00891E15" w:rsidP="00891E15">
            <w:pPr>
              <w:jc w:val="center"/>
            </w:pPr>
            <w:r w:rsidRPr="001A2869">
              <w:rPr>
                <w:sz w:val="22"/>
                <w:szCs w:val="22"/>
              </w:rPr>
              <w:t>12 089 489,92</w:t>
            </w:r>
          </w:p>
        </w:tc>
        <w:tc>
          <w:tcPr>
            <w:tcW w:w="1593" w:type="dxa"/>
          </w:tcPr>
          <w:p w:rsidR="00891E15" w:rsidRDefault="00891E15" w:rsidP="00EB59A7">
            <w:pPr>
              <w:jc w:val="center"/>
            </w:pPr>
            <w:r>
              <w:rPr>
                <w:sz w:val="22"/>
                <w:szCs w:val="22"/>
              </w:rPr>
              <w:t>9 388 204,54</w:t>
            </w:r>
          </w:p>
        </w:tc>
        <w:tc>
          <w:tcPr>
            <w:tcW w:w="1576" w:type="dxa"/>
          </w:tcPr>
          <w:p w:rsidR="00891E15" w:rsidRDefault="00891E15" w:rsidP="00EB59A7">
            <w:pPr>
              <w:jc w:val="center"/>
            </w:pPr>
            <w:r>
              <w:rPr>
                <w:sz w:val="22"/>
                <w:szCs w:val="22"/>
              </w:rPr>
              <w:t>9 620 683,51</w:t>
            </w:r>
          </w:p>
        </w:tc>
      </w:tr>
      <w:tr w:rsidR="00891E15" w:rsidTr="00891E1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91E15" w:rsidRP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1E15">
              <w:rPr>
                <w:sz w:val="22"/>
                <w:szCs w:val="22"/>
              </w:rPr>
              <w:t>903 01050201100000610</w:t>
            </w:r>
          </w:p>
        </w:tc>
        <w:tc>
          <w:tcPr>
            <w:tcW w:w="0" w:type="auto"/>
          </w:tcPr>
          <w:p w:rsidR="00891E15" w:rsidRPr="00891E15" w:rsidRDefault="00891E15" w:rsidP="00EB59A7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891E15">
              <w:rPr>
                <w:sz w:val="22"/>
                <w:szCs w:val="22"/>
              </w:rPr>
              <w:t>Уменьшение прочих о</w:t>
            </w:r>
            <w:r w:rsidRPr="00891E15">
              <w:rPr>
                <w:sz w:val="22"/>
                <w:szCs w:val="22"/>
              </w:rPr>
              <w:t>с</w:t>
            </w:r>
            <w:r w:rsidRPr="00891E15">
              <w:rPr>
                <w:sz w:val="22"/>
                <w:szCs w:val="22"/>
              </w:rPr>
              <w:t>татков денежных средств бюджетов сельских пос</w:t>
            </w:r>
            <w:r w:rsidRPr="00891E15">
              <w:rPr>
                <w:sz w:val="22"/>
                <w:szCs w:val="22"/>
              </w:rPr>
              <w:t>е</w:t>
            </w:r>
            <w:r w:rsidRPr="00891E15">
              <w:rPr>
                <w:sz w:val="22"/>
                <w:szCs w:val="22"/>
              </w:rPr>
              <w:t>лений</w:t>
            </w:r>
          </w:p>
        </w:tc>
        <w:tc>
          <w:tcPr>
            <w:tcW w:w="1874" w:type="dxa"/>
          </w:tcPr>
          <w:p w:rsidR="00891E15" w:rsidRPr="002F712F" w:rsidRDefault="00891E15" w:rsidP="00891E15">
            <w:pPr>
              <w:pStyle w:val="af2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12 089 489,92</w:t>
            </w:r>
          </w:p>
          <w:p w:rsidR="00891E15" w:rsidRDefault="00891E15" w:rsidP="00EB59A7">
            <w:pPr>
              <w:jc w:val="center"/>
            </w:pPr>
          </w:p>
        </w:tc>
        <w:tc>
          <w:tcPr>
            <w:tcW w:w="1593" w:type="dxa"/>
          </w:tcPr>
          <w:p w:rsidR="00891E15" w:rsidRDefault="00891E15" w:rsidP="00EB59A7">
            <w:pPr>
              <w:jc w:val="center"/>
            </w:pPr>
            <w:r>
              <w:rPr>
                <w:sz w:val="22"/>
                <w:szCs w:val="22"/>
              </w:rPr>
              <w:t>9 388 204,54</w:t>
            </w:r>
          </w:p>
        </w:tc>
        <w:tc>
          <w:tcPr>
            <w:tcW w:w="1576" w:type="dxa"/>
          </w:tcPr>
          <w:p w:rsidR="00891E15" w:rsidRDefault="00891E15" w:rsidP="00EB59A7">
            <w:pPr>
              <w:jc w:val="center"/>
            </w:pPr>
            <w:r>
              <w:rPr>
                <w:sz w:val="22"/>
                <w:szCs w:val="22"/>
              </w:rPr>
              <w:t>9 620 683,51</w:t>
            </w:r>
          </w:p>
        </w:tc>
      </w:tr>
    </w:tbl>
    <w:p w:rsidR="00D65D47" w:rsidRPr="003A49EB" w:rsidRDefault="00D65D47" w:rsidP="00D65D47">
      <w:pPr>
        <w:rPr>
          <w:sz w:val="22"/>
          <w:szCs w:val="22"/>
        </w:rPr>
      </w:pPr>
    </w:p>
    <w:p w:rsidR="00D65D47" w:rsidRPr="003A49EB" w:rsidRDefault="00D65D47" w:rsidP="00D65D47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</w:p>
    <w:tbl>
      <w:tblPr>
        <w:tblW w:w="10065" w:type="dxa"/>
        <w:jc w:val="right"/>
        <w:tblInd w:w="-318" w:type="dxa"/>
        <w:tblLayout w:type="fixed"/>
        <w:tblLook w:val="04A0"/>
      </w:tblPr>
      <w:tblGrid>
        <w:gridCol w:w="10065"/>
      </w:tblGrid>
      <w:tr w:rsidR="00DC2774" w:rsidRPr="003A49EB" w:rsidTr="00376C61">
        <w:trPr>
          <w:trHeight w:val="570"/>
          <w:jc w:val="right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2774" w:rsidRPr="003A49EB" w:rsidRDefault="00DC2774" w:rsidP="00F44447">
            <w:pPr>
              <w:jc w:val="center"/>
              <w:rPr>
                <w:sz w:val="22"/>
                <w:szCs w:val="22"/>
              </w:rPr>
            </w:pPr>
            <w:r w:rsidRPr="003A49EB">
              <w:rPr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="00F44447">
              <w:rPr>
                <w:sz w:val="22"/>
                <w:szCs w:val="22"/>
              </w:rPr>
              <w:t xml:space="preserve">                            </w:t>
            </w:r>
          </w:p>
          <w:p w:rsidR="00DC2774" w:rsidRPr="003A49EB" w:rsidRDefault="00DC2774" w:rsidP="00376C61">
            <w:pPr>
              <w:jc w:val="right"/>
              <w:rPr>
                <w:sz w:val="22"/>
                <w:szCs w:val="22"/>
              </w:rPr>
            </w:pPr>
            <w:r w:rsidRPr="003A49EB">
              <w:rPr>
                <w:sz w:val="22"/>
                <w:szCs w:val="22"/>
              </w:rPr>
              <w:t xml:space="preserve">   Приложение № 4</w:t>
            </w:r>
          </w:p>
          <w:p w:rsidR="00DC2774" w:rsidRPr="003A49EB" w:rsidRDefault="00DC2774" w:rsidP="005D4A9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A49EB">
              <w:rPr>
                <w:sz w:val="22"/>
                <w:szCs w:val="22"/>
              </w:rPr>
              <w:t xml:space="preserve"> к  решению Сов</w:t>
            </w:r>
            <w:r w:rsidRPr="003A49EB">
              <w:rPr>
                <w:sz w:val="22"/>
                <w:szCs w:val="22"/>
              </w:rPr>
              <w:t>е</w:t>
            </w:r>
            <w:r w:rsidRPr="003A49EB">
              <w:rPr>
                <w:sz w:val="22"/>
                <w:szCs w:val="22"/>
              </w:rPr>
              <w:t xml:space="preserve">та </w:t>
            </w:r>
            <w:r w:rsidRPr="003A49EB">
              <w:rPr>
                <w:sz w:val="22"/>
                <w:szCs w:val="22"/>
              </w:rPr>
              <w:br/>
              <w:t xml:space="preserve">Майдаковского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A49EB">
              <w:rPr>
                <w:color w:val="FF0000"/>
                <w:sz w:val="22"/>
                <w:szCs w:val="22"/>
              </w:rPr>
              <w:t xml:space="preserve">                                                                       </w:t>
            </w:r>
          </w:p>
        </w:tc>
      </w:tr>
    </w:tbl>
    <w:p w:rsidR="005D4A92" w:rsidRPr="00E701E2" w:rsidRDefault="005D4A92" w:rsidP="005D4A92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E701E2">
        <w:rPr>
          <w:sz w:val="22"/>
          <w:szCs w:val="22"/>
        </w:rPr>
        <w:t xml:space="preserve">от  </w:t>
      </w:r>
      <w:r>
        <w:rPr>
          <w:sz w:val="22"/>
          <w:szCs w:val="22"/>
        </w:rPr>
        <w:t>28</w:t>
      </w:r>
      <w:r w:rsidRPr="00E701E2">
        <w:rPr>
          <w:sz w:val="22"/>
          <w:szCs w:val="22"/>
        </w:rPr>
        <w:t xml:space="preserve">.12. 2022 № </w:t>
      </w:r>
      <w:r>
        <w:rPr>
          <w:sz w:val="22"/>
          <w:szCs w:val="22"/>
        </w:rPr>
        <w:t>37</w:t>
      </w:r>
    </w:p>
    <w:p w:rsidR="005D4A92" w:rsidRPr="003A49EB" w:rsidRDefault="005D4A92" w:rsidP="005D4A92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(редакции решения от </w:t>
      </w:r>
      <w:r>
        <w:rPr>
          <w:rFonts w:ascii="Times New Roman" w:hAnsi="Times New Roman" w:cs="Times New Roman"/>
          <w:b w:val="0"/>
          <w:sz w:val="22"/>
          <w:szCs w:val="22"/>
        </w:rPr>
        <w:t>10.01.2023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>
        <w:rPr>
          <w:rFonts w:ascii="Times New Roman" w:hAnsi="Times New Roman" w:cs="Times New Roman"/>
          <w:b w:val="0"/>
          <w:sz w:val="22"/>
          <w:szCs w:val="22"/>
        </w:rPr>
        <w:t>1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DC2774" w:rsidRPr="003A49EB" w:rsidRDefault="00DC2774" w:rsidP="00DC277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DC2774" w:rsidRPr="003A49EB" w:rsidRDefault="00DC2774" w:rsidP="00DC277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tbl>
      <w:tblPr>
        <w:tblW w:w="0" w:type="auto"/>
        <w:tblInd w:w="-601" w:type="dxa"/>
        <w:tblLook w:val="04A0"/>
      </w:tblPr>
      <w:tblGrid>
        <w:gridCol w:w="5954"/>
        <w:gridCol w:w="1627"/>
        <w:gridCol w:w="1096"/>
        <w:gridCol w:w="1596"/>
      </w:tblGrid>
      <w:tr w:rsidR="00EB59A7" w:rsidRPr="00EB59A7" w:rsidTr="00EB59A7">
        <w:trPr>
          <w:trHeight w:val="1770"/>
        </w:trPr>
        <w:tc>
          <w:tcPr>
            <w:tcW w:w="10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Распределение  бюджетных ассигнований по целевым статьям  (муниципальным програ</w:t>
            </w:r>
            <w:r w:rsidRPr="00EB59A7">
              <w:rPr>
                <w:b/>
                <w:bCs/>
                <w:sz w:val="24"/>
                <w:szCs w:val="24"/>
              </w:rPr>
              <w:t>м</w:t>
            </w:r>
            <w:r w:rsidRPr="00EB59A7">
              <w:rPr>
                <w:b/>
                <w:bCs/>
                <w:sz w:val="24"/>
                <w:szCs w:val="24"/>
              </w:rPr>
              <w:t>мам Майдаковского сельского поселения и не включенным в муниципальные программы Майдаковского сельского поселения направлениям деятельности органов местного сам</w:t>
            </w:r>
            <w:r w:rsidRPr="00EB59A7">
              <w:rPr>
                <w:b/>
                <w:bCs/>
                <w:sz w:val="24"/>
                <w:szCs w:val="24"/>
              </w:rPr>
              <w:t>о</w:t>
            </w:r>
            <w:r w:rsidRPr="00EB59A7">
              <w:rPr>
                <w:b/>
                <w:bCs/>
                <w:sz w:val="24"/>
                <w:szCs w:val="24"/>
              </w:rPr>
              <w:t>управления Майдаковского сельского поселения (муниципальных органов Майдаковского сельского поселения), группам, подгруппам видов расходов классификации расходов бю</w:t>
            </w:r>
            <w:r w:rsidRPr="00EB59A7">
              <w:rPr>
                <w:b/>
                <w:bCs/>
                <w:sz w:val="24"/>
                <w:szCs w:val="24"/>
              </w:rPr>
              <w:t>д</w:t>
            </w:r>
            <w:r w:rsidRPr="00EB59A7">
              <w:rPr>
                <w:b/>
                <w:bCs/>
                <w:sz w:val="24"/>
                <w:szCs w:val="24"/>
              </w:rPr>
              <w:t>жета Майдаковского сельского поселения на 202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EB59A7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EB59A7" w:rsidRPr="00EB59A7" w:rsidTr="00EB59A7">
        <w:trPr>
          <w:trHeight w:val="375"/>
        </w:trPr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0"/>
              </w:rPr>
            </w:pPr>
            <w:r w:rsidRPr="00EB59A7">
              <w:rPr>
                <w:b/>
                <w:bCs/>
                <w:sz w:val="20"/>
              </w:rPr>
              <w:t>Целевая ст</w:t>
            </w:r>
            <w:r w:rsidRPr="00EB59A7">
              <w:rPr>
                <w:b/>
                <w:bCs/>
                <w:sz w:val="20"/>
              </w:rPr>
              <w:t>а</w:t>
            </w:r>
            <w:r w:rsidRPr="00EB59A7">
              <w:rPr>
                <w:b/>
                <w:bCs/>
                <w:sz w:val="20"/>
              </w:rPr>
              <w:t>тья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0"/>
              </w:rPr>
            </w:pPr>
            <w:r w:rsidRPr="00EB59A7">
              <w:rPr>
                <w:b/>
                <w:bCs/>
                <w:sz w:val="20"/>
              </w:rPr>
              <w:t>Вид ра</w:t>
            </w:r>
            <w:r w:rsidRPr="00EB59A7">
              <w:rPr>
                <w:b/>
                <w:bCs/>
                <w:sz w:val="20"/>
              </w:rPr>
              <w:t>с</w:t>
            </w:r>
            <w:r w:rsidRPr="00EB59A7">
              <w:rPr>
                <w:b/>
                <w:bCs/>
                <w:sz w:val="20"/>
              </w:rPr>
              <w:t>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0"/>
              </w:rPr>
            </w:pPr>
            <w:r w:rsidRPr="00EB59A7">
              <w:rPr>
                <w:b/>
                <w:bCs/>
                <w:sz w:val="20"/>
              </w:rPr>
              <w:t>Сумма, ру</w:t>
            </w:r>
            <w:r w:rsidRPr="00EB59A7">
              <w:rPr>
                <w:b/>
                <w:bCs/>
                <w:sz w:val="20"/>
              </w:rPr>
              <w:t>б</w:t>
            </w:r>
            <w:r w:rsidRPr="00EB59A7">
              <w:rPr>
                <w:b/>
                <w:bCs/>
                <w:sz w:val="20"/>
              </w:rPr>
              <w:t>лей</w:t>
            </w:r>
          </w:p>
        </w:tc>
      </w:tr>
      <w:tr w:rsidR="00EB59A7" w:rsidRPr="00EB59A7" w:rsidTr="00EB59A7">
        <w:trPr>
          <w:trHeight w:val="375"/>
        </w:trPr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7" w:rsidRPr="00EB59A7" w:rsidRDefault="00EB59A7" w:rsidP="00EB59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7" w:rsidRPr="00EB59A7" w:rsidRDefault="00EB59A7" w:rsidP="00EB59A7">
            <w:pPr>
              <w:rPr>
                <w:b/>
                <w:bCs/>
                <w:sz w:val="20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7" w:rsidRPr="00EB59A7" w:rsidRDefault="00EB59A7" w:rsidP="00EB59A7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0"/>
              </w:rPr>
            </w:pPr>
            <w:r w:rsidRPr="00EB59A7">
              <w:rPr>
                <w:b/>
                <w:bCs/>
                <w:sz w:val="20"/>
              </w:rPr>
              <w:t>202</w:t>
            </w:r>
            <w:r>
              <w:rPr>
                <w:b/>
                <w:bCs/>
                <w:sz w:val="20"/>
              </w:rPr>
              <w:t>3</w:t>
            </w:r>
            <w:r w:rsidRPr="00EB59A7">
              <w:rPr>
                <w:b/>
                <w:bCs/>
                <w:sz w:val="20"/>
              </w:rPr>
              <w:t xml:space="preserve"> год</w:t>
            </w:r>
          </w:p>
        </w:tc>
      </w:tr>
      <w:tr w:rsidR="00EB59A7" w:rsidRPr="00EB59A7" w:rsidTr="00847A7A">
        <w:trPr>
          <w:trHeight w:val="134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Муниципальная программа Майдаковского сельского поселения «Повышение эффективности деятельности органов местного самоуправления Майдаковского сел</w:t>
            </w:r>
            <w:r w:rsidRPr="00EB59A7">
              <w:rPr>
                <w:b/>
                <w:bCs/>
                <w:sz w:val="22"/>
                <w:szCs w:val="22"/>
              </w:rPr>
              <w:t>ь</w:t>
            </w:r>
            <w:r w:rsidRPr="00EB59A7">
              <w:rPr>
                <w:b/>
                <w:bCs/>
                <w:sz w:val="22"/>
                <w:szCs w:val="22"/>
              </w:rPr>
              <w:t>ского посел</w:t>
            </w:r>
            <w:r w:rsidRPr="00EB59A7">
              <w:rPr>
                <w:b/>
                <w:bCs/>
                <w:sz w:val="22"/>
                <w:szCs w:val="22"/>
              </w:rPr>
              <w:t>е</w:t>
            </w:r>
            <w:r w:rsidRPr="00EB59A7">
              <w:rPr>
                <w:b/>
                <w:bCs/>
                <w:sz w:val="22"/>
                <w:szCs w:val="22"/>
              </w:rPr>
              <w:t>ния»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 </w:t>
            </w:r>
          </w:p>
          <w:p w:rsidR="00EB59A7" w:rsidRPr="00EB59A7" w:rsidRDefault="00EB59A7" w:rsidP="00EB59A7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4 009 212,00</w:t>
            </w:r>
          </w:p>
        </w:tc>
      </w:tr>
      <w:tr w:rsidR="00EB59A7" w:rsidRPr="00EB59A7" w:rsidTr="00EB59A7">
        <w:trPr>
          <w:trHeight w:val="58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Подпрограмма</w:t>
            </w:r>
            <w:r w:rsidRPr="00EB59A7">
              <w:rPr>
                <w:sz w:val="22"/>
                <w:szCs w:val="22"/>
              </w:rPr>
              <w:t xml:space="preserve">  «Развитие информационного общества в Майдаковском сел</w:t>
            </w:r>
            <w:r w:rsidRPr="00EB59A7">
              <w:rPr>
                <w:sz w:val="22"/>
                <w:szCs w:val="22"/>
              </w:rPr>
              <w:t>ь</w:t>
            </w:r>
            <w:r w:rsidRPr="00EB59A7">
              <w:rPr>
                <w:sz w:val="22"/>
                <w:szCs w:val="22"/>
              </w:rPr>
              <w:t xml:space="preserve">ском поселении»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5E6C8E" w:rsidP="00EB59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12 231</w:t>
            </w:r>
            <w:r w:rsidR="00EB59A7" w:rsidRPr="00EB59A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EB59A7" w:rsidRPr="00EB59A7" w:rsidTr="00EB59A7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Основное мероприятие « Наполнение базы данных инфо</w:t>
            </w:r>
            <w:r w:rsidRPr="00EB59A7">
              <w:rPr>
                <w:sz w:val="22"/>
                <w:szCs w:val="22"/>
              </w:rPr>
              <w:t>р</w:t>
            </w:r>
            <w:r w:rsidRPr="00EB59A7">
              <w:rPr>
                <w:sz w:val="22"/>
                <w:szCs w:val="22"/>
              </w:rPr>
              <w:t>мац</w:t>
            </w:r>
            <w:r w:rsidRPr="00EB59A7">
              <w:rPr>
                <w:sz w:val="22"/>
                <w:szCs w:val="22"/>
              </w:rPr>
              <w:t>и</w:t>
            </w:r>
            <w:r w:rsidRPr="00EB59A7">
              <w:rPr>
                <w:sz w:val="22"/>
                <w:szCs w:val="22"/>
              </w:rPr>
              <w:t xml:space="preserve">онной системы»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0110000000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5E6C8E" w:rsidP="00EB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12 231</w:t>
            </w:r>
            <w:r w:rsidR="00EB59A7" w:rsidRPr="00EB59A7">
              <w:rPr>
                <w:sz w:val="24"/>
                <w:szCs w:val="24"/>
              </w:rPr>
              <w:t>,00</w:t>
            </w:r>
          </w:p>
        </w:tc>
      </w:tr>
      <w:tr w:rsidR="00EB59A7" w:rsidRPr="00EB59A7" w:rsidTr="00EB59A7">
        <w:trPr>
          <w:trHeight w:val="9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ind w:firstLine="33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Оснащение лицензионным программным обеспечением органов местного самоуправления Майдаковского сельск</w:t>
            </w:r>
            <w:r w:rsidRPr="00EB59A7">
              <w:rPr>
                <w:sz w:val="22"/>
                <w:szCs w:val="22"/>
              </w:rPr>
              <w:t>о</w:t>
            </w:r>
            <w:r w:rsidRPr="00EB59A7">
              <w:rPr>
                <w:sz w:val="22"/>
                <w:szCs w:val="22"/>
              </w:rPr>
              <w:t>го поселения (Закупка товаров, работ и услуг для государс</w:t>
            </w:r>
            <w:r w:rsidRPr="00EB59A7">
              <w:rPr>
                <w:sz w:val="22"/>
                <w:szCs w:val="22"/>
              </w:rPr>
              <w:t>т</w:t>
            </w:r>
            <w:r w:rsidRPr="00EB59A7">
              <w:rPr>
                <w:sz w:val="22"/>
                <w:szCs w:val="22"/>
              </w:rPr>
              <w:t>венных (муниц</w:t>
            </w:r>
            <w:r w:rsidRPr="00EB59A7">
              <w:rPr>
                <w:sz w:val="22"/>
                <w:szCs w:val="22"/>
              </w:rPr>
              <w:t>и</w:t>
            </w:r>
            <w:r w:rsidRPr="00EB59A7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0110110010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5E6C8E" w:rsidP="00EB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12 231</w:t>
            </w:r>
            <w:r w:rsidR="00EB59A7" w:rsidRPr="00EB59A7">
              <w:rPr>
                <w:sz w:val="24"/>
                <w:szCs w:val="24"/>
              </w:rPr>
              <w:t>,00</w:t>
            </w:r>
          </w:p>
        </w:tc>
      </w:tr>
      <w:tr w:rsidR="00EB59A7" w:rsidRPr="00EB59A7" w:rsidTr="00EB59A7">
        <w:trPr>
          <w:trHeight w:val="7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Подпрограмма</w:t>
            </w:r>
            <w:r w:rsidRPr="00EB59A7">
              <w:rPr>
                <w:sz w:val="22"/>
                <w:szCs w:val="22"/>
              </w:rPr>
              <w:t xml:space="preserve">   «Обеспечение деятельности органов мес</w:t>
            </w:r>
            <w:r w:rsidRPr="00EB59A7">
              <w:rPr>
                <w:sz w:val="22"/>
                <w:szCs w:val="22"/>
              </w:rPr>
              <w:t>т</w:t>
            </w:r>
            <w:r w:rsidRPr="00EB59A7">
              <w:rPr>
                <w:sz w:val="22"/>
                <w:szCs w:val="22"/>
              </w:rPr>
              <w:t>ного самоуправл</w:t>
            </w:r>
            <w:r w:rsidRPr="00EB59A7">
              <w:rPr>
                <w:sz w:val="22"/>
                <w:szCs w:val="22"/>
              </w:rPr>
              <w:t>е</w:t>
            </w:r>
            <w:r w:rsidRPr="00EB59A7">
              <w:rPr>
                <w:sz w:val="22"/>
                <w:szCs w:val="22"/>
              </w:rPr>
              <w:t xml:space="preserve">ния Майдаковского сельского поселения»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0130000000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5E6C8E" w:rsidP="005E6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3 026 116</w:t>
            </w:r>
            <w:r w:rsidR="00EB59A7" w:rsidRPr="00EB59A7">
              <w:rPr>
                <w:sz w:val="24"/>
                <w:szCs w:val="24"/>
              </w:rPr>
              <w:t>,00</w:t>
            </w:r>
          </w:p>
        </w:tc>
      </w:tr>
      <w:tr w:rsidR="00EB59A7" w:rsidRPr="00EB59A7" w:rsidTr="00EB59A7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 xml:space="preserve">Основное мероприятие </w:t>
            </w:r>
            <w:r w:rsidRPr="00EB59A7">
              <w:rPr>
                <w:b/>
                <w:bCs/>
                <w:sz w:val="22"/>
                <w:szCs w:val="22"/>
              </w:rPr>
              <w:t xml:space="preserve"> </w:t>
            </w:r>
            <w:r w:rsidRPr="00EB59A7">
              <w:rPr>
                <w:sz w:val="22"/>
                <w:szCs w:val="22"/>
              </w:rPr>
              <w:t>«Обеспечение деятельности органов местного самоуправления Майдаковского сельского пос</w:t>
            </w:r>
            <w:r w:rsidRPr="00EB59A7">
              <w:rPr>
                <w:sz w:val="22"/>
                <w:szCs w:val="22"/>
              </w:rPr>
              <w:t>е</w:t>
            </w:r>
            <w:r w:rsidRPr="00EB59A7">
              <w:rPr>
                <w:sz w:val="22"/>
                <w:szCs w:val="22"/>
              </w:rPr>
              <w:t xml:space="preserve">ления»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0130100000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5E6C8E" w:rsidP="00EB59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3 026 116</w:t>
            </w:r>
            <w:r w:rsidR="00EB59A7" w:rsidRPr="00EB59A7">
              <w:rPr>
                <w:sz w:val="24"/>
                <w:szCs w:val="24"/>
              </w:rPr>
              <w:t>,00</w:t>
            </w:r>
          </w:p>
        </w:tc>
      </w:tr>
      <w:tr w:rsidR="00EB59A7" w:rsidRPr="00EB59A7" w:rsidTr="00EB59A7">
        <w:trPr>
          <w:trHeight w:val="12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Обеспечение функций органов местного самоуправления (Расходы на выплаты персоналу в целях обеспечения в</w:t>
            </w:r>
            <w:r w:rsidRPr="00EB59A7">
              <w:rPr>
                <w:sz w:val="22"/>
                <w:szCs w:val="22"/>
              </w:rPr>
              <w:t>ы</w:t>
            </w:r>
            <w:r w:rsidRPr="00EB59A7">
              <w:rPr>
                <w:sz w:val="22"/>
                <w:szCs w:val="22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EB59A7">
              <w:rPr>
                <w:sz w:val="22"/>
                <w:szCs w:val="22"/>
              </w:rPr>
              <w:t>а</w:t>
            </w:r>
            <w:r w:rsidRPr="00EB59A7">
              <w:rPr>
                <w:sz w:val="22"/>
                <w:szCs w:val="22"/>
              </w:rPr>
              <w:t xml:space="preserve">ми)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0130100020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5E6C8E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2</w:t>
            </w:r>
            <w:r w:rsidR="005E6C8E">
              <w:rPr>
                <w:sz w:val="24"/>
                <w:szCs w:val="24"/>
              </w:rPr>
              <w:t> 829 116</w:t>
            </w:r>
            <w:r w:rsidRPr="00EB59A7">
              <w:rPr>
                <w:sz w:val="24"/>
                <w:szCs w:val="24"/>
              </w:rPr>
              <w:t>,00</w:t>
            </w:r>
          </w:p>
        </w:tc>
      </w:tr>
      <w:tr w:rsidR="00EB59A7" w:rsidRPr="00EB59A7" w:rsidTr="00EB59A7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Обеспечение функций органов местного самоуправления  (Закупка товаров, работ и услуг для государственных (м</w:t>
            </w:r>
            <w:r w:rsidRPr="00EB59A7">
              <w:rPr>
                <w:sz w:val="22"/>
                <w:szCs w:val="22"/>
              </w:rPr>
              <w:t>у</w:t>
            </w:r>
            <w:r w:rsidRPr="00EB59A7">
              <w:rPr>
                <w:sz w:val="22"/>
                <w:szCs w:val="22"/>
              </w:rPr>
              <w:t>ниципал</w:t>
            </w:r>
            <w:r w:rsidRPr="00EB59A7">
              <w:rPr>
                <w:sz w:val="22"/>
                <w:szCs w:val="22"/>
              </w:rPr>
              <w:t>ь</w:t>
            </w:r>
            <w:r w:rsidRPr="00EB59A7">
              <w:rPr>
                <w:sz w:val="22"/>
                <w:szCs w:val="22"/>
              </w:rPr>
              <w:t>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0130100020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197 000,00</w:t>
            </w:r>
          </w:p>
        </w:tc>
      </w:tr>
      <w:tr w:rsidR="00EB59A7" w:rsidRPr="00EB59A7" w:rsidTr="00EB59A7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Подпрограмма</w:t>
            </w:r>
            <w:r w:rsidRPr="00EB59A7">
              <w:rPr>
                <w:sz w:val="22"/>
                <w:szCs w:val="22"/>
              </w:rPr>
              <w:t xml:space="preserve"> "Обеспечение деятельности Главы Майд</w:t>
            </w:r>
            <w:r w:rsidRPr="00EB59A7">
              <w:rPr>
                <w:sz w:val="22"/>
                <w:szCs w:val="22"/>
              </w:rPr>
              <w:t>а</w:t>
            </w:r>
            <w:r w:rsidRPr="00EB59A7">
              <w:rPr>
                <w:sz w:val="22"/>
                <w:szCs w:val="22"/>
              </w:rPr>
              <w:t>ковского сельского поселения"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0150000000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970 865,00</w:t>
            </w:r>
          </w:p>
        </w:tc>
      </w:tr>
      <w:tr w:rsidR="00EB59A7" w:rsidRPr="00EB59A7" w:rsidTr="00EB59A7">
        <w:trPr>
          <w:trHeight w:val="3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Основное мероприятие "Глава  Майдаковского сельского пос</w:t>
            </w:r>
            <w:r w:rsidRPr="00EB59A7">
              <w:rPr>
                <w:sz w:val="22"/>
                <w:szCs w:val="22"/>
              </w:rPr>
              <w:t>е</w:t>
            </w:r>
            <w:r w:rsidRPr="00EB59A7">
              <w:rPr>
                <w:sz w:val="22"/>
                <w:szCs w:val="22"/>
              </w:rPr>
              <w:t xml:space="preserve">ления 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0150200000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970 865,00</w:t>
            </w:r>
          </w:p>
        </w:tc>
      </w:tr>
      <w:tr w:rsidR="00EB59A7" w:rsidRPr="00EB59A7" w:rsidTr="00EB59A7">
        <w:trPr>
          <w:trHeight w:val="12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Глава  Майдаковского сельского поселения  (Расходы на выплаты персоналу в целях обеспечения выполнения фун</w:t>
            </w:r>
            <w:r w:rsidRPr="00EB59A7">
              <w:rPr>
                <w:sz w:val="22"/>
                <w:szCs w:val="22"/>
              </w:rPr>
              <w:t>к</w:t>
            </w:r>
            <w:r w:rsidRPr="00EB59A7">
              <w:rPr>
                <w:sz w:val="22"/>
                <w:szCs w:val="22"/>
              </w:rPr>
              <w:t>ций государственными (муниципальными) органами, казе</w:t>
            </w:r>
            <w:r w:rsidRPr="00EB59A7">
              <w:rPr>
                <w:sz w:val="22"/>
                <w:szCs w:val="22"/>
              </w:rPr>
              <w:t>н</w:t>
            </w:r>
            <w:r w:rsidRPr="00EB59A7">
              <w:rPr>
                <w:sz w:val="22"/>
                <w:szCs w:val="22"/>
              </w:rPr>
              <w:t>ными учреждениями, органами управления государстве</w:t>
            </w:r>
            <w:r w:rsidRPr="00EB59A7">
              <w:rPr>
                <w:sz w:val="22"/>
                <w:szCs w:val="22"/>
              </w:rPr>
              <w:t>н</w:t>
            </w:r>
            <w:r w:rsidRPr="00EB59A7">
              <w:rPr>
                <w:sz w:val="22"/>
                <w:szCs w:val="22"/>
              </w:rPr>
              <w:lastRenderedPageBreak/>
              <w:t>ными внебюдже</w:t>
            </w:r>
            <w:r w:rsidRPr="00EB59A7">
              <w:rPr>
                <w:sz w:val="22"/>
                <w:szCs w:val="22"/>
              </w:rPr>
              <w:t>т</w:t>
            </w:r>
            <w:r w:rsidRPr="00EB59A7">
              <w:rPr>
                <w:sz w:val="22"/>
                <w:szCs w:val="22"/>
              </w:rPr>
              <w:t xml:space="preserve">ными фондами)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lastRenderedPageBreak/>
              <w:t>0150200040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970 865,00</w:t>
            </w:r>
          </w:p>
        </w:tc>
      </w:tr>
      <w:tr w:rsidR="00EB59A7" w:rsidRPr="00EB59A7" w:rsidTr="00EB59A7">
        <w:trPr>
          <w:trHeight w:val="8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lastRenderedPageBreak/>
              <w:t>Программа комплексного  развития систем транспор</w:t>
            </w:r>
            <w:r w:rsidRPr="00EB59A7">
              <w:rPr>
                <w:b/>
                <w:bCs/>
                <w:sz w:val="22"/>
                <w:szCs w:val="22"/>
              </w:rPr>
              <w:t>т</w:t>
            </w:r>
            <w:r w:rsidRPr="00EB59A7">
              <w:rPr>
                <w:b/>
                <w:bCs/>
                <w:sz w:val="22"/>
                <w:szCs w:val="22"/>
              </w:rPr>
              <w:t>ной инфраструктуры на территории Майдаковского сельского поселения Палехского муниципального ра</w:t>
            </w:r>
            <w:r w:rsidRPr="00EB59A7">
              <w:rPr>
                <w:b/>
                <w:bCs/>
                <w:sz w:val="22"/>
                <w:szCs w:val="22"/>
              </w:rPr>
              <w:t>й</w:t>
            </w:r>
            <w:r w:rsidRPr="00EB59A7">
              <w:rPr>
                <w:b/>
                <w:bCs/>
                <w:sz w:val="22"/>
                <w:szCs w:val="22"/>
              </w:rPr>
              <w:t xml:space="preserve">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1 945 068,17</w:t>
            </w:r>
          </w:p>
        </w:tc>
      </w:tr>
      <w:tr w:rsidR="00EB59A7" w:rsidRPr="00EB59A7" w:rsidTr="00EB59A7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Подпрограмма</w:t>
            </w:r>
            <w:r w:rsidRPr="00EB59A7">
              <w:rPr>
                <w:sz w:val="22"/>
                <w:szCs w:val="22"/>
              </w:rPr>
              <w:t xml:space="preserve"> «Содержание автомобильных дорог общего пользования местного значения в границах населенных пунктов Майдаковского сельского пос</w:t>
            </w:r>
            <w:r w:rsidRPr="00EB59A7">
              <w:rPr>
                <w:sz w:val="22"/>
                <w:szCs w:val="22"/>
              </w:rPr>
              <w:t>е</w:t>
            </w:r>
            <w:r w:rsidRPr="00EB59A7">
              <w:rPr>
                <w:sz w:val="22"/>
                <w:szCs w:val="22"/>
              </w:rPr>
              <w:t>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0240000000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1 945 068,17</w:t>
            </w:r>
          </w:p>
        </w:tc>
      </w:tr>
      <w:tr w:rsidR="00EB59A7" w:rsidRPr="00EB59A7" w:rsidTr="00EB59A7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Основное мероприятие «Осуществление  части полномочий в соответствии с заключенными соглашениями по решению вопросов местного значения в области дорожной деятельн</w:t>
            </w:r>
            <w:r w:rsidRPr="00EB59A7">
              <w:rPr>
                <w:sz w:val="22"/>
                <w:szCs w:val="22"/>
              </w:rPr>
              <w:t>о</w:t>
            </w:r>
            <w:r w:rsidRPr="00EB59A7">
              <w:rPr>
                <w:sz w:val="22"/>
                <w:szCs w:val="22"/>
              </w:rPr>
              <w:t>сти в отношении автомобил</w:t>
            </w:r>
            <w:r w:rsidRPr="00EB59A7">
              <w:rPr>
                <w:sz w:val="22"/>
                <w:szCs w:val="22"/>
              </w:rPr>
              <w:t>ь</w:t>
            </w:r>
            <w:r w:rsidRPr="00EB59A7">
              <w:rPr>
                <w:sz w:val="22"/>
                <w:szCs w:val="22"/>
              </w:rPr>
              <w:t>ных дорог местного значения»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0242300000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1 945 068,17</w:t>
            </w:r>
          </w:p>
        </w:tc>
      </w:tr>
      <w:tr w:rsidR="00EB59A7" w:rsidRPr="00EB59A7" w:rsidTr="00EB59A7">
        <w:trPr>
          <w:trHeight w:val="12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Осуществление  части полномочий в соответствии с закл</w:t>
            </w:r>
            <w:r w:rsidRPr="00EB59A7">
              <w:rPr>
                <w:sz w:val="22"/>
                <w:szCs w:val="22"/>
              </w:rPr>
              <w:t>ю</w:t>
            </w:r>
            <w:r w:rsidRPr="00EB59A7">
              <w:rPr>
                <w:sz w:val="22"/>
                <w:szCs w:val="22"/>
              </w:rPr>
              <w:t>ченными соглашениями по решению вопросов местного значения в области дорожной деятельности в отношении автомобильных дорог местного значения (Закупка товаров, работ и услуг для государственных (муниц</w:t>
            </w:r>
            <w:r w:rsidRPr="00EB59A7">
              <w:rPr>
                <w:sz w:val="22"/>
                <w:szCs w:val="22"/>
              </w:rPr>
              <w:t>и</w:t>
            </w:r>
            <w:r w:rsidRPr="00EB59A7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0242310200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1 945 068,17</w:t>
            </w:r>
          </w:p>
        </w:tc>
      </w:tr>
      <w:tr w:rsidR="00EB59A7" w:rsidRPr="00EB59A7" w:rsidTr="00EB59A7">
        <w:trPr>
          <w:trHeight w:val="255"/>
        </w:trPr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Муниципальная программа «Благоустройство террит</w:t>
            </w:r>
            <w:r w:rsidRPr="00EB59A7">
              <w:rPr>
                <w:b/>
                <w:bCs/>
                <w:sz w:val="22"/>
                <w:szCs w:val="22"/>
              </w:rPr>
              <w:t>о</w:t>
            </w:r>
            <w:r w:rsidRPr="00EB59A7">
              <w:rPr>
                <w:b/>
                <w:bCs/>
                <w:sz w:val="22"/>
                <w:szCs w:val="22"/>
              </w:rPr>
              <w:t>рии Майд</w:t>
            </w:r>
            <w:r w:rsidRPr="00EB59A7">
              <w:rPr>
                <w:b/>
                <w:bCs/>
                <w:sz w:val="22"/>
                <w:szCs w:val="22"/>
              </w:rPr>
              <w:t>а</w:t>
            </w:r>
            <w:r w:rsidRPr="00EB59A7">
              <w:rPr>
                <w:b/>
                <w:bCs/>
                <w:sz w:val="22"/>
                <w:szCs w:val="22"/>
              </w:rPr>
              <w:t>ковского сельского поселения»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0300000000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2 401 282,41</w:t>
            </w:r>
          </w:p>
        </w:tc>
      </w:tr>
      <w:tr w:rsidR="00EB59A7" w:rsidRPr="00EB59A7" w:rsidTr="00EB59A7">
        <w:trPr>
          <w:trHeight w:val="435"/>
        </w:trPr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7" w:rsidRPr="00EB59A7" w:rsidRDefault="00EB59A7" w:rsidP="00EB59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7" w:rsidRPr="00EB59A7" w:rsidRDefault="00EB59A7" w:rsidP="00EB59A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7" w:rsidRPr="00EB59A7" w:rsidRDefault="00EB59A7" w:rsidP="00EB59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7" w:rsidRPr="00EB59A7" w:rsidRDefault="00EB59A7" w:rsidP="00EB59A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B59A7" w:rsidRPr="00EB59A7" w:rsidTr="00EB59A7">
        <w:trPr>
          <w:trHeight w:val="4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Pr="00EB59A7">
              <w:rPr>
                <w:sz w:val="22"/>
                <w:szCs w:val="22"/>
              </w:rPr>
              <w:t>"Проведение расходов на уличное освещ</w:t>
            </w:r>
            <w:r w:rsidRPr="00EB59A7">
              <w:rPr>
                <w:sz w:val="22"/>
                <w:szCs w:val="22"/>
              </w:rPr>
              <w:t>е</w:t>
            </w:r>
            <w:r w:rsidRPr="00EB59A7">
              <w:rPr>
                <w:sz w:val="22"/>
                <w:szCs w:val="22"/>
              </w:rPr>
              <w:t>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0310000000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1 100 000,00</w:t>
            </w:r>
          </w:p>
        </w:tc>
      </w:tr>
      <w:tr w:rsidR="00EB59A7" w:rsidRPr="00EB59A7" w:rsidTr="00EB59A7">
        <w:trPr>
          <w:trHeight w:val="4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Основное мероприятие "Проведение расходов на уличное осв</w:t>
            </w:r>
            <w:r w:rsidRPr="00EB59A7">
              <w:rPr>
                <w:sz w:val="22"/>
                <w:szCs w:val="22"/>
              </w:rPr>
              <w:t>е</w:t>
            </w:r>
            <w:r w:rsidRPr="00EB59A7">
              <w:rPr>
                <w:sz w:val="22"/>
                <w:szCs w:val="22"/>
              </w:rPr>
              <w:t xml:space="preserve">щение"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0310100000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1 100 000,00</w:t>
            </w:r>
          </w:p>
        </w:tc>
      </w:tr>
      <w:tr w:rsidR="00EB59A7" w:rsidRPr="00EB59A7" w:rsidTr="00EB59A7">
        <w:trPr>
          <w:trHeight w:val="6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Проведение расходов на уличное освещение (Закупка тов</w:t>
            </w:r>
            <w:r w:rsidRPr="00EB59A7">
              <w:rPr>
                <w:sz w:val="22"/>
                <w:szCs w:val="22"/>
              </w:rPr>
              <w:t>а</w:t>
            </w:r>
            <w:r w:rsidRPr="00EB59A7">
              <w:rPr>
                <w:sz w:val="22"/>
                <w:szCs w:val="22"/>
              </w:rPr>
              <w:t>ров, работ и услуг для государственных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0310110070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1 100 000,00</w:t>
            </w:r>
          </w:p>
        </w:tc>
      </w:tr>
      <w:tr w:rsidR="00EB59A7" w:rsidRPr="00EB59A7" w:rsidTr="00EB59A7">
        <w:trPr>
          <w:trHeight w:val="6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Подпрограмма</w:t>
            </w:r>
            <w:r w:rsidRPr="00EB59A7">
              <w:rPr>
                <w:sz w:val="22"/>
                <w:szCs w:val="22"/>
              </w:rPr>
              <w:t xml:space="preserve"> «Проведение расходов по организации и соде</w:t>
            </w:r>
            <w:r w:rsidRPr="00EB59A7">
              <w:rPr>
                <w:sz w:val="22"/>
                <w:szCs w:val="22"/>
              </w:rPr>
              <w:t>р</w:t>
            </w:r>
            <w:r w:rsidRPr="00EB59A7">
              <w:rPr>
                <w:sz w:val="22"/>
                <w:szCs w:val="22"/>
              </w:rPr>
              <w:t>жанию мест захоронения (кладбищ)»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0330000000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93 520,00</w:t>
            </w:r>
          </w:p>
        </w:tc>
      </w:tr>
      <w:tr w:rsidR="00EB59A7" w:rsidRPr="00EB59A7" w:rsidTr="00EB59A7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Основное мероприятие «Проведение расходов по организ</w:t>
            </w:r>
            <w:r w:rsidRPr="00EB59A7">
              <w:rPr>
                <w:sz w:val="22"/>
                <w:szCs w:val="22"/>
              </w:rPr>
              <w:t>а</w:t>
            </w:r>
            <w:r w:rsidRPr="00EB59A7">
              <w:rPr>
                <w:sz w:val="22"/>
                <w:szCs w:val="22"/>
              </w:rPr>
              <w:t>ции и соде</w:t>
            </w:r>
            <w:r w:rsidRPr="00EB59A7">
              <w:rPr>
                <w:sz w:val="22"/>
                <w:szCs w:val="22"/>
              </w:rPr>
              <w:t>р</w:t>
            </w:r>
            <w:r w:rsidRPr="00EB59A7">
              <w:rPr>
                <w:sz w:val="22"/>
                <w:szCs w:val="22"/>
              </w:rPr>
              <w:t>жанию мест захоронения (кладбищ)»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0332000000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93 520,00</w:t>
            </w:r>
          </w:p>
        </w:tc>
      </w:tr>
      <w:tr w:rsidR="00EB59A7" w:rsidRPr="00EB59A7" w:rsidTr="00EB59A7">
        <w:trPr>
          <w:trHeight w:val="9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Осуществление  части полномочий в соответствии с закл</w:t>
            </w:r>
            <w:r w:rsidRPr="00EB59A7">
              <w:rPr>
                <w:sz w:val="22"/>
                <w:szCs w:val="22"/>
              </w:rPr>
              <w:t>ю</w:t>
            </w:r>
            <w:r w:rsidRPr="00EB59A7">
              <w:rPr>
                <w:sz w:val="22"/>
                <w:szCs w:val="22"/>
              </w:rPr>
              <w:t>ченными соглашениями по решению вопросов, связанных с организацией ритуальных услуг и содержанием мест зах</w:t>
            </w:r>
            <w:r w:rsidRPr="00EB59A7">
              <w:rPr>
                <w:sz w:val="22"/>
                <w:szCs w:val="22"/>
              </w:rPr>
              <w:t>о</w:t>
            </w:r>
            <w:r w:rsidRPr="00EB59A7">
              <w:rPr>
                <w:sz w:val="22"/>
                <w:szCs w:val="22"/>
              </w:rPr>
              <w:t>ронения (Закупка товаров, работ и услуг для государстве</w:t>
            </w:r>
            <w:r w:rsidRPr="00EB59A7">
              <w:rPr>
                <w:sz w:val="22"/>
                <w:szCs w:val="22"/>
              </w:rPr>
              <w:t>н</w:t>
            </w:r>
            <w:r w:rsidRPr="00EB59A7">
              <w:rPr>
                <w:sz w:val="22"/>
                <w:szCs w:val="22"/>
              </w:rPr>
              <w:t>ных (муниципал</w:t>
            </w:r>
            <w:r w:rsidRPr="00EB59A7">
              <w:rPr>
                <w:sz w:val="22"/>
                <w:szCs w:val="22"/>
              </w:rPr>
              <w:t>ь</w:t>
            </w:r>
            <w:r w:rsidRPr="00EB59A7">
              <w:rPr>
                <w:sz w:val="22"/>
                <w:szCs w:val="22"/>
              </w:rPr>
              <w:t>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0332010300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93 520,00</w:t>
            </w:r>
          </w:p>
        </w:tc>
      </w:tr>
      <w:tr w:rsidR="00EB59A7" w:rsidRPr="00EB59A7" w:rsidTr="00EB59A7">
        <w:trPr>
          <w:trHeight w:val="69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 xml:space="preserve">Подпрограмма </w:t>
            </w:r>
            <w:r w:rsidRPr="00EB59A7">
              <w:rPr>
                <w:sz w:val="22"/>
                <w:szCs w:val="22"/>
              </w:rPr>
              <w:t>«Проведение других расходов по благоус</w:t>
            </w:r>
            <w:r w:rsidRPr="00EB59A7">
              <w:rPr>
                <w:sz w:val="22"/>
                <w:szCs w:val="22"/>
              </w:rPr>
              <w:t>т</w:t>
            </w:r>
            <w:r w:rsidRPr="00EB59A7">
              <w:rPr>
                <w:sz w:val="22"/>
                <w:szCs w:val="22"/>
              </w:rPr>
              <w:t>ро</w:t>
            </w:r>
            <w:r w:rsidRPr="00EB59A7">
              <w:rPr>
                <w:sz w:val="22"/>
                <w:szCs w:val="22"/>
              </w:rPr>
              <w:t>й</w:t>
            </w:r>
            <w:r w:rsidRPr="00EB59A7">
              <w:rPr>
                <w:sz w:val="22"/>
                <w:szCs w:val="22"/>
              </w:rPr>
              <w:t>ству в границах Майдаковского сельского поселения»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0340000000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1 207 762,41</w:t>
            </w:r>
          </w:p>
        </w:tc>
      </w:tr>
      <w:tr w:rsidR="00EB59A7" w:rsidRPr="00EB59A7" w:rsidTr="00EB59A7">
        <w:trPr>
          <w:trHeight w:val="6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Основное мероприятие "Проведение других расходов по благоустройству в границах Майдаковского сельского пос</w:t>
            </w:r>
            <w:r w:rsidRPr="00EB59A7">
              <w:rPr>
                <w:sz w:val="22"/>
                <w:szCs w:val="22"/>
              </w:rPr>
              <w:t>е</w:t>
            </w:r>
            <w:r w:rsidRPr="00EB59A7">
              <w:rPr>
                <w:sz w:val="22"/>
                <w:szCs w:val="22"/>
              </w:rPr>
              <w:t>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0340100000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123 939,41</w:t>
            </w:r>
          </w:p>
        </w:tc>
      </w:tr>
      <w:tr w:rsidR="00EB59A7" w:rsidRPr="00EB59A7" w:rsidTr="00EB59A7">
        <w:trPr>
          <w:trHeight w:val="25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 xml:space="preserve"> "Проведение других расходов по благоустройству в гран</w:t>
            </w:r>
            <w:r w:rsidRPr="00EB59A7">
              <w:rPr>
                <w:sz w:val="22"/>
                <w:szCs w:val="22"/>
              </w:rPr>
              <w:t>и</w:t>
            </w:r>
            <w:r w:rsidRPr="00EB59A7">
              <w:rPr>
                <w:sz w:val="22"/>
                <w:szCs w:val="22"/>
              </w:rPr>
              <w:t>цах Майдаковского сельского поселения (Закупка товаров, работ и услуг для государственных (м</w:t>
            </w:r>
            <w:r w:rsidRPr="00EB59A7">
              <w:rPr>
                <w:sz w:val="22"/>
                <w:szCs w:val="22"/>
              </w:rPr>
              <w:t>у</w:t>
            </w:r>
            <w:r w:rsidRPr="00EB59A7"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0340110100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123 939,41</w:t>
            </w:r>
          </w:p>
        </w:tc>
      </w:tr>
      <w:tr w:rsidR="00EB59A7" w:rsidRPr="00EB59A7" w:rsidTr="00EB59A7">
        <w:trPr>
          <w:trHeight w:val="612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7" w:rsidRPr="00EB59A7" w:rsidRDefault="00EB59A7" w:rsidP="00EB59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7" w:rsidRPr="00EB59A7" w:rsidRDefault="00EB59A7" w:rsidP="00EB59A7">
            <w:pPr>
              <w:rPr>
                <w:sz w:val="24"/>
                <w:szCs w:val="24"/>
              </w:rPr>
            </w:pPr>
          </w:p>
        </w:tc>
      </w:tr>
      <w:tr w:rsidR="00EB59A7" w:rsidRPr="00EB59A7" w:rsidTr="00620BFB">
        <w:trPr>
          <w:trHeight w:val="253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7" w:rsidRPr="00EB59A7" w:rsidRDefault="00EB59A7" w:rsidP="00EB59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7" w:rsidRPr="00EB59A7" w:rsidRDefault="00EB59A7" w:rsidP="00EB59A7">
            <w:pPr>
              <w:rPr>
                <w:sz w:val="24"/>
                <w:szCs w:val="24"/>
              </w:rPr>
            </w:pPr>
          </w:p>
        </w:tc>
      </w:tr>
      <w:tr w:rsidR="00EB59A7" w:rsidRPr="00EB59A7" w:rsidTr="00EB59A7">
        <w:trPr>
          <w:trHeight w:val="7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Основное мероприятие «</w:t>
            </w:r>
            <w:r w:rsidR="001404A7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</w:t>
            </w:r>
            <w:r w:rsidR="001404A7">
              <w:rPr>
                <w:color w:val="000000"/>
                <w:sz w:val="24"/>
                <w:szCs w:val="24"/>
              </w:rPr>
              <w:t>и</w:t>
            </w:r>
            <w:r w:rsidR="001404A7">
              <w:rPr>
                <w:color w:val="000000"/>
                <w:sz w:val="24"/>
                <w:szCs w:val="24"/>
              </w:rPr>
              <w:t xml:space="preserve">циативных проектов) («Благоустройство общественной </w:t>
            </w:r>
            <w:r w:rsidR="001404A7">
              <w:rPr>
                <w:color w:val="000000"/>
                <w:sz w:val="24"/>
                <w:szCs w:val="24"/>
              </w:rPr>
              <w:lastRenderedPageBreak/>
              <w:t>территории: парк Победы по адресу: Ивановская о</w:t>
            </w:r>
            <w:r w:rsidR="001404A7">
              <w:rPr>
                <w:color w:val="000000"/>
                <w:sz w:val="24"/>
                <w:szCs w:val="24"/>
              </w:rPr>
              <w:t>б</w:t>
            </w:r>
            <w:r w:rsidR="001404A7">
              <w:rPr>
                <w:color w:val="000000"/>
                <w:sz w:val="24"/>
                <w:szCs w:val="24"/>
              </w:rPr>
              <w:t>ласть, Палехский район, с. Майдаково, ул. Севе</w:t>
            </w:r>
            <w:r w:rsidR="001404A7">
              <w:rPr>
                <w:color w:val="000000"/>
                <w:sz w:val="24"/>
                <w:szCs w:val="24"/>
              </w:rPr>
              <w:t>р</w:t>
            </w:r>
            <w:r w:rsidR="001404A7">
              <w:rPr>
                <w:color w:val="000000"/>
                <w:sz w:val="24"/>
                <w:szCs w:val="24"/>
              </w:rPr>
              <w:t>ная»)»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lastRenderedPageBreak/>
              <w:t>034F200000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1 058 823,00</w:t>
            </w:r>
          </w:p>
        </w:tc>
      </w:tr>
      <w:tr w:rsidR="00EB59A7" w:rsidRPr="00EB59A7" w:rsidTr="00EB59A7">
        <w:trPr>
          <w:trHeight w:val="93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1404A7" w:rsidP="00EB59A7">
            <w:pPr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проектов развития территорий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образований Ивановской области, основа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на местных инициативах (инициативных прое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тов) («Благоустройство общественной территории: парк Победы по адресу: Ивановская область, Пале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ский район, с. Майдаково, ул. Северная»)</w:t>
            </w:r>
            <w:r w:rsidRPr="00EB59A7">
              <w:rPr>
                <w:sz w:val="22"/>
                <w:szCs w:val="22"/>
              </w:rPr>
              <w:t xml:space="preserve"> </w:t>
            </w:r>
            <w:r w:rsidR="00EB59A7" w:rsidRPr="00EB59A7">
              <w:rPr>
                <w:sz w:val="22"/>
                <w:szCs w:val="22"/>
              </w:rPr>
              <w:t>(Закупка тов</w:t>
            </w:r>
            <w:r w:rsidR="00EB59A7" w:rsidRPr="00EB59A7">
              <w:rPr>
                <w:sz w:val="22"/>
                <w:szCs w:val="22"/>
              </w:rPr>
              <w:t>а</w:t>
            </w:r>
            <w:r w:rsidR="00EB59A7" w:rsidRPr="00EB59A7">
              <w:rPr>
                <w:sz w:val="22"/>
                <w:szCs w:val="22"/>
              </w:rPr>
              <w:t>ров, работ и услуг для государственных (муниципал</w:t>
            </w:r>
            <w:r w:rsidR="00EB59A7" w:rsidRPr="00EB59A7">
              <w:rPr>
                <w:sz w:val="22"/>
                <w:szCs w:val="22"/>
              </w:rPr>
              <w:t>ь</w:t>
            </w:r>
            <w:r w:rsidR="00EB59A7" w:rsidRPr="00EB59A7">
              <w:rPr>
                <w:sz w:val="22"/>
                <w:szCs w:val="22"/>
              </w:rPr>
              <w:t>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CD0136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034F2S510</w:t>
            </w:r>
            <w:r w:rsidR="00CD0136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1 058 823,00</w:t>
            </w:r>
          </w:p>
        </w:tc>
      </w:tr>
      <w:tr w:rsidR="00EB59A7" w:rsidRPr="00EB59A7" w:rsidTr="00EB59A7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Основное мероприятие "Утилизация и временное хранение люмине</w:t>
            </w:r>
            <w:r w:rsidRPr="00EB59A7">
              <w:rPr>
                <w:sz w:val="22"/>
                <w:szCs w:val="22"/>
              </w:rPr>
              <w:t>с</w:t>
            </w:r>
            <w:r w:rsidRPr="00EB59A7">
              <w:rPr>
                <w:sz w:val="22"/>
                <w:szCs w:val="22"/>
              </w:rPr>
              <w:t>центных ламп"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0340600000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25 000,00</w:t>
            </w:r>
          </w:p>
        </w:tc>
      </w:tr>
      <w:tr w:rsidR="00EB59A7" w:rsidRPr="00EB59A7" w:rsidTr="00EB59A7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Утилизация и временное хранение люминесцентных ламп (Закупка товаров, работ и услуг для государственных (м</w:t>
            </w:r>
            <w:r w:rsidRPr="00EB59A7">
              <w:rPr>
                <w:sz w:val="22"/>
                <w:szCs w:val="22"/>
              </w:rPr>
              <w:t>у</w:t>
            </w:r>
            <w:r w:rsidRPr="00EB59A7">
              <w:rPr>
                <w:sz w:val="22"/>
                <w:szCs w:val="22"/>
              </w:rPr>
              <w:t>ниципал</w:t>
            </w:r>
            <w:r w:rsidRPr="00EB59A7">
              <w:rPr>
                <w:sz w:val="22"/>
                <w:szCs w:val="22"/>
              </w:rPr>
              <w:t>ь</w:t>
            </w:r>
            <w:r w:rsidRPr="00EB59A7">
              <w:rPr>
                <w:sz w:val="22"/>
                <w:szCs w:val="22"/>
              </w:rPr>
              <w:t>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0340610600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25 000,00</w:t>
            </w:r>
          </w:p>
        </w:tc>
      </w:tr>
      <w:tr w:rsidR="00EB59A7" w:rsidRPr="00EB59A7" w:rsidTr="00EB59A7">
        <w:trPr>
          <w:trHeight w:val="5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both"/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Муниципальная программа «Сохранение и развитие культуры в Майд</w:t>
            </w:r>
            <w:r w:rsidRPr="00EB59A7">
              <w:rPr>
                <w:b/>
                <w:bCs/>
                <w:sz w:val="22"/>
                <w:szCs w:val="22"/>
              </w:rPr>
              <w:t>а</w:t>
            </w:r>
            <w:r w:rsidRPr="00EB59A7">
              <w:rPr>
                <w:b/>
                <w:bCs/>
                <w:sz w:val="22"/>
                <w:szCs w:val="22"/>
              </w:rPr>
              <w:t>ковском сельском поселении»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2 673 218,00</w:t>
            </w:r>
          </w:p>
        </w:tc>
      </w:tr>
      <w:tr w:rsidR="00EB59A7" w:rsidRPr="00EB59A7" w:rsidTr="00EB59A7">
        <w:trPr>
          <w:trHeight w:val="615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Подпрограмма «Организация культурного досуга нас</w:t>
            </w:r>
            <w:r w:rsidRPr="00EB59A7">
              <w:rPr>
                <w:b/>
                <w:bCs/>
                <w:sz w:val="22"/>
                <w:szCs w:val="22"/>
              </w:rPr>
              <w:t>е</w:t>
            </w:r>
            <w:r w:rsidRPr="00EB59A7">
              <w:rPr>
                <w:b/>
                <w:bCs/>
                <w:sz w:val="22"/>
                <w:szCs w:val="22"/>
              </w:rPr>
              <w:t xml:space="preserve">ления»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2 205 970,00</w:t>
            </w:r>
          </w:p>
        </w:tc>
      </w:tr>
      <w:tr w:rsidR="00EB59A7" w:rsidRPr="00EB59A7" w:rsidTr="00EB59A7">
        <w:trPr>
          <w:trHeight w:val="6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Основное мероприятие "Обеспечение деятельности казе</w:t>
            </w:r>
            <w:r w:rsidRPr="00EB59A7">
              <w:rPr>
                <w:sz w:val="22"/>
                <w:szCs w:val="22"/>
              </w:rPr>
              <w:t>н</w:t>
            </w:r>
            <w:r w:rsidRPr="00EB59A7">
              <w:rPr>
                <w:sz w:val="22"/>
                <w:szCs w:val="22"/>
              </w:rPr>
              <w:t>ных муниц</w:t>
            </w:r>
            <w:r w:rsidRPr="00EB59A7">
              <w:rPr>
                <w:sz w:val="22"/>
                <w:szCs w:val="22"/>
              </w:rPr>
              <w:t>и</w:t>
            </w:r>
            <w:r w:rsidRPr="00EB59A7">
              <w:rPr>
                <w:sz w:val="22"/>
                <w:szCs w:val="22"/>
              </w:rPr>
              <w:t>пальных учреждений домов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0410100000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1 806 363,00</w:t>
            </w:r>
          </w:p>
        </w:tc>
      </w:tr>
      <w:tr w:rsidR="00EB59A7" w:rsidRPr="00EB59A7" w:rsidTr="00EB59A7">
        <w:trPr>
          <w:trHeight w:val="54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Обеспечение деятельности казенных муниципальных учр</w:t>
            </w:r>
            <w:r w:rsidRPr="00EB59A7">
              <w:rPr>
                <w:sz w:val="22"/>
                <w:szCs w:val="22"/>
              </w:rPr>
              <w:t>е</w:t>
            </w:r>
            <w:r w:rsidRPr="00EB59A7">
              <w:rPr>
                <w:sz w:val="22"/>
                <w:szCs w:val="22"/>
              </w:rPr>
              <w:t>ждений домов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</w:t>
            </w:r>
            <w:r w:rsidRPr="00EB59A7">
              <w:rPr>
                <w:sz w:val="22"/>
                <w:szCs w:val="22"/>
              </w:rPr>
              <w:t>ы</w:t>
            </w:r>
            <w:r w:rsidRPr="00EB59A7">
              <w:rPr>
                <w:sz w:val="22"/>
                <w:szCs w:val="22"/>
              </w:rPr>
              <w:t xml:space="preserve">ми внебюджетными фондами)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0410100040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1 043 465,00</w:t>
            </w:r>
          </w:p>
        </w:tc>
      </w:tr>
      <w:tr w:rsidR="00EB59A7" w:rsidRPr="00EB59A7" w:rsidTr="00EB59A7">
        <w:trPr>
          <w:trHeight w:val="67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7" w:rsidRPr="00EB59A7" w:rsidRDefault="00EB59A7" w:rsidP="00EB59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7" w:rsidRPr="00EB59A7" w:rsidRDefault="00EB59A7" w:rsidP="00EB59A7">
            <w:pPr>
              <w:rPr>
                <w:sz w:val="24"/>
                <w:szCs w:val="24"/>
              </w:rPr>
            </w:pPr>
          </w:p>
        </w:tc>
      </w:tr>
      <w:tr w:rsidR="00EB59A7" w:rsidRPr="00EB59A7" w:rsidTr="00EB59A7">
        <w:trPr>
          <w:trHeight w:val="73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Обеспечение деятельности казенных муниципальных учр</w:t>
            </w:r>
            <w:r w:rsidRPr="00EB59A7">
              <w:rPr>
                <w:sz w:val="22"/>
                <w:szCs w:val="22"/>
              </w:rPr>
              <w:t>е</w:t>
            </w:r>
            <w:r w:rsidRPr="00EB59A7">
              <w:rPr>
                <w:sz w:val="22"/>
                <w:szCs w:val="22"/>
              </w:rPr>
              <w:t>ждений домов культуры (Закупка товаров, работ и услуг для гос</w:t>
            </w:r>
            <w:r w:rsidRPr="00EB59A7">
              <w:rPr>
                <w:sz w:val="22"/>
                <w:szCs w:val="22"/>
              </w:rPr>
              <w:t>у</w:t>
            </w:r>
            <w:r w:rsidRPr="00EB59A7">
              <w:rPr>
                <w:sz w:val="22"/>
                <w:szCs w:val="22"/>
              </w:rPr>
              <w:t>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0410100040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762 898,00</w:t>
            </w:r>
          </w:p>
        </w:tc>
      </w:tr>
      <w:tr w:rsidR="00EB59A7" w:rsidRPr="00EB59A7" w:rsidTr="00EB59A7">
        <w:trPr>
          <w:trHeight w:val="9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Основное мероприятие "Расходы связанные с поэтапным доведением средней заработной платы работников культ</w:t>
            </w:r>
            <w:r w:rsidRPr="00EB59A7">
              <w:rPr>
                <w:sz w:val="22"/>
                <w:szCs w:val="22"/>
              </w:rPr>
              <w:t>у</w:t>
            </w:r>
            <w:r w:rsidRPr="00EB59A7">
              <w:rPr>
                <w:sz w:val="22"/>
                <w:szCs w:val="22"/>
              </w:rPr>
              <w:t>ры муниципальных учреждений культуры Ивановской</w:t>
            </w:r>
            <w:r w:rsidR="001F65BA">
              <w:rPr>
                <w:sz w:val="22"/>
                <w:szCs w:val="22"/>
              </w:rPr>
              <w:t xml:space="preserve"> </w:t>
            </w:r>
            <w:r w:rsidRPr="00EB59A7">
              <w:rPr>
                <w:sz w:val="22"/>
                <w:szCs w:val="22"/>
              </w:rPr>
              <w:t>до средней заработной платы в Ивано</w:t>
            </w:r>
            <w:r w:rsidRPr="00EB59A7">
              <w:rPr>
                <w:sz w:val="22"/>
                <w:szCs w:val="22"/>
              </w:rPr>
              <w:t>в</w:t>
            </w:r>
            <w:r w:rsidRPr="00EB59A7">
              <w:rPr>
                <w:sz w:val="22"/>
                <w:szCs w:val="22"/>
              </w:rPr>
              <w:t>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0410200000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219 607,00</w:t>
            </w:r>
          </w:p>
        </w:tc>
      </w:tr>
      <w:tr w:rsidR="00EB59A7" w:rsidRPr="00EB59A7" w:rsidTr="00EB59A7">
        <w:trPr>
          <w:trHeight w:val="315"/>
        </w:trPr>
        <w:tc>
          <w:tcPr>
            <w:tcW w:w="59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Расходы связанные с поэтапным доведением средней зар</w:t>
            </w:r>
            <w:r w:rsidRPr="00EB59A7">
              <w:rPr>
                <w:sz w:val="22"/>
                <w:szCs w:val="22"/>
              </w:rPr>
              <w:t>а</w:t>
            </w:r>
            <w:r w:rsidRPr="00EB59A7">
              <w:rPr>
                <w:sz w:val="22"/>
                <w:szCs w:val="22"/>
              </w:rPr>
              <w:t>ботной платы работников культуры муниципальных учре</w:t>
            </w:r>
            <w:r w:rsidRPr="00EB59A7">
              <w:rPr>
                <w:sz w:val="22"/>
                <w:szCs w:val="22"/>
              </w:rPr>
              <w:t>ж</w:t>
            </w:r>
            <w:r w:rsidRPr="00EB59A7">
              <w:rPr>
                <w:sz w:val="22"/>
                <w:szCs w:val="22"/>
              </w:rPr>
              <w:t>дений культуры Ивановской до средней заработной платы в Ивановской области (Расходы на выплаты персоналу в ц</w:t>
            </w:r>
            <w:r w:rsidRPr="00EB59A7">
              <w:rPr>
                <w:sz w:val="22"/>
                <w:szCs w:val="22"/>
              </w:rPr>
              <w:t>е</w:t>
            </w:r>
            <w:r w:rsidRPr="00EB59A7">
              <w:rPr>
                <w:sz w:val="22"/>
                <w:szCs w:val="22"/>
              </w:rPr>
              <w:t>лях обеспечения выполнения функций государственными (муниципальными) органами, казенными учрежд</w:t>
            </w:r>
            <w:r w:rsidRPr="00EB59A7">
              <w:rPr>
                <w:sz w:val="22"/>
                <w:szCs w:val="22"/>
              </w:rPr>
              <w:t>е</w:t>
            </w:r>
            <w:r w:rsidRPr="00EB59A7">
              <w:rPr>
                <w:sz w:val="22"/>
                <w:szCs w:val="22"/>
              </w:rPr>
              <w:t xml:space="preserve">ниями, органами управления государственными внебюджетными фондами)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04102S0340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18 000,00</w:t>
            </w:r>
          </w:p>
        </w:tc>
      </w:tr>
      <w:tr w:rsidR="00EB59A7" w:rsidRPr="00EB59A7" w:rsidTr="001F65BA">
        <w:trPr>
          <w:trHeight w:val="1380"/>
        </w:trPr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7" w:rsidRPr="00EB59A7" w:rsidRDefault="00EB59A7" w:rsidP="00EB59A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7" w:rsidRPr="00EB59A7" w:rsidRDefault="00EB59A7" w:rsidP="00EB59A7">
            <w:pPr>
              <w:rPr>
                <w:sz w:val="24"/>
                <w:szCs w:val="24"/>
              </w:rPr>
            </w:pPr>
          </w:p>
        </w:tc>
      </w:tr>
      <w:tr w:rsidR="00EB59A7" w:rsidRPr="00EB59A7" w:rsidTr="001F65BA">
        <w:trPr>
          <w:trHeight w:val="18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Софинансирование расходов, связанных с поэтапным дов</w:t>
            </w:r>
            <w:r w:rsidRPr="00EB59A7">
              <w:rPr>
                <w:sz w:val="22"/>
                <w:szCs w:val="22"/>
              </w:rPr>
              <w:t>е</w:t>
            </w:r>
            <w:r w:rsidRPr="00EB59A7">
              <w:rPr>
                <w:sz w:val="22"/>
                <w:szCs w:val="22"/>
              </w:rPr>
              <w:t>дением средней заработной платы работников культуры муниципальных учреждений культуры Ивановской до сре</w:t>
            </w:r>
            <w:r w:rsidRPr="00EB59A7">
              <w:rPr>
                <w:sz w:val="22"/>
                <w:szCs w:val="22"/>
              </w:rPr>
              <w:t>д</w:t>
            </w:r>
            <w:r w:rsidRPr="00EB59A7">
              <w:rPr>
                <w:sz w:val="22"/>
                <w:szCs w:val="22"/>
              </w:rPr>
              <w:t>ней заработной платы в Ивановской области (Расходы на выплаты персоналу в целях обеспечения выполнения фун</w:t>
            </w:r>
            <w:r w:rsidRPr="00EB59A7">
              <w:rPr>
                <w:sz w:val="22"/>
                <w:szCs w:val="22"/>
              </w:rPr>
              <w:t>к</w:t>
            </w:r>
            <w:r w:rsidRPr="00EB59A7">
              <w:rPr>
                <w:sz w:val="22"/>
                <w:szCs w:val="22"/>
              </w:rPr>
              <w:t>ций государственными (муниципальными) органами, казе</w:t>
            </w:r>
            <w:r w:rsidRPr="00EB59A7">
              <w:rPr>
                <w:sz w:val="22"/>
                <w:szCs w:val="22"/>
              </w:rPr>
              <w:t>н</w:t>
            </w:r>
            <w:r w:rsidRPr="00EB59A7">
              <w:rPr>
                <w:sz w:val="22"/>
                <w:szCs w:val="22"/>
              </w:rPr>
              <w:t>ными учреждениями, органами управления государстве</w:t>
            </w:r>
            <w:r w:rsidRPr="00EB59A7">
              <w:rPr>
                <w:sz w:val="22"/>
                <w:szCs w:val="22"/>
              </w:rPr>
              <w:t>н</w:t>
            </w:r>
            <w:r w:rsidRPr="00EB59A7">
              <w:rPr>
                <w:sz w:val="22"/>
                <w:szCs w:val="22"/>
              </w:rPr>
              <w:t xml:space="preserve">ными внебюджетными фондами)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0410280340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201 607,00</w:t>
            </w:r>
          </w:p>
        </w:tc>
      </w:tr>
      <w:tr w:rsidR="00EB59A7" w:rsidRPr="00EB59A7" w:rsidTr="00EB59A7">
        <w:trPr>
          <w:trHeight w:val="9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lastRenderedPageBreak/>
              <w:t>Подпрограмма "Оказание муниципальной услуги «Создание условий для занятий физической культурой и массовым спортом для различных категорий населения Майдаковск</w:t>
            </w:r>
            <w:r w:rsidRPr="00EB59A7">
              <w:rPr>
                <w:sz w:val="22"/>
                <w:szCs w:val="22"/>
              </w:rPr>
              <w:t>о</w:t>
            </w:r>
            <w:r w:rsidRPr="00EB59A7">
              <w:rPr>
                <w:sz w:val="22"/>
                <w:szCs w:val="22"/>
              </w:rPr>
              <w:t>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0440100000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15 000,00</w:t>
            </w:r>
          </w:p>
        </w:tc>
      </w:tr>
      <w:tr w:rsidR="00EB59A7" w:rsidRPr="00EB59A7" w:rsidTr="00EB59A7">
        <w:trPr>
          <w:trHeight w:val="10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Создание условий для занятий физической культурой и ма</w:t>
            </w:r>
            <w:r w:rsidRPr="00EB59A7">
              <w:rPr>
                <w:sz w:val="22"/>
                <w:szCs w:val="22"/>
              </w:rPr>
              <w:t>с</w:t>
            </w:r>
            <w:r w:rsidRPr="00EB59A7">
              <w:rPr>
                <w:sz w:val="22"/>
                <w:szCs w:val="22"/>
              </w:rPr>
              <w:t>совым спортом для различных категорий населения Майд</w:t>
            </w:r>
            <w:r w:rsidRPr="00EB59A7">
              <w:rPr>
                <w:sz w:val="22"/>
                <w:szCs w:val="22"/>
              </w:rPr>
              <w:t>а</w:t>
            </w:r>
            <w:r w:rsidRPr="00EB59A7">
              <w:rPr>
                <w:sz w:val="22"/>
                <w:szCs w:val="22"/>
              </w:rPr>
              <w:t>ковского сельского поселения(Закупка товаров, работ и услуг для государственных (муниц</w:t>
            </w:r>
            <w:r w:rsidRPr="00EB59A7">
              <w:rPr>
                <w:sz w:val="22"/>
                <w:szCs w:val="22"/>
              </w:rPr>
              <w:t>и</w:t>
            </w:r>
            <w:r w:rsidRPr="00EB59A7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0440100160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15 000,00</w:t>
            </w:r>
          </w:p>
        </w:tc>
      </w:tr>
      <w:tr w:rsidR="00EB59A7" w:rsidRPr="00EB59A7" w:rsidTr="00EB59A7">
        <w:trPr>
          <w:trHeight w:val="6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 xml:space="preserve">Подпрограмма "Оснащение лицензионным </w:t>
            </w:r>
            <w:r w:rsidR="00C7740D" w:rsidRPr="00EB59A7">
              <w:rPr>
                <w:sz w:val="22"/>
                <w:szCs w:val="22"/>
              </w:rPr>
              <w:t>программным</w:t>
            </w:r>
            <w:r w:rsidRPr="00EB59A7">
              <w:rPr>
                <w:sz w:val="22"/>
                <w:szCs w:val="22"/>
              </w:rPr>
              <w:t xml:space="preserve"> обеспечением казе</w:t>
            </w:r>
            <w:r w:rsidRPr="00EB59A7">
              <w:rPr>
                <w:sz w:val="22"/>
                <w:szCs w:val="22"/>
              </w:rPr>
              <w:t>н</w:t>
            </w:r>
            <w:r w:rsidRPr="00EB59A7">
              <w:rPr>
                <w:sz w:val="22"/>
                <w:szCs w:val="22"/>
              </w:rPr>
              <w:t>ных муниципальных учреждений домов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0450600000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165 000,00</w:t>
            </w:r>
          </w:p>
        </w:tc>
      </w:tr>
      <w:tr w:rsidR="00EB59A7" w:rsidRPr="00EB59A7" w:rsidTr="00EB59A7">
        <w:trPr>
          <w:trHeight w:val="930"/>
        </w:trPr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 xml:space="preserve">Оснащение лицензионным </w:t>
            </w:r>
            <w:r w:rsidR="001F65BA" w:rsidRPr="00EB59A7">
              <w:rPr>
                <w:sz w:val="22"/>
                <w:szCs w:val="22"/>
              </w:rPr>
              <w:t>программным</w:t>
            </w:r>
            <w:r w:rsidRPr="00EB59A7">
              <w:rPr>
                <w:sz w:val="22"/>
                <w:szCs w:val="22"/>
              </w:rPr>
              <w:t xml:space="preserve"> обеспечением казенных муниципальных учреждений домов культуры (З</w:t>
            </w:r>
            <w:r w:rsidRPr="00EB59A7">
              <w:rPr>
                <w:sz w:val="22"/>
                <w:szCs w:val="22"/>
              </w:rPr>
              <w:t>а</w:t>
            </w:r>
            <w:r w:rsidRPr="00EB59A7">
              <w:rPr>
                <w:sz w:val="22"/>
                <w:szCs w:val="22"/>
              </w:rPr>
              <w:t>купка товаров, работ и услуг для государственных (муниц</w:t>
            </w:r>
            <w:r w:rsidRPr="00EB59A7">
              <w:rPr>
                <w:sz w:val="22"/>
                <w:szCs w:val="22"/>
              </w:rPr>
              <w:t>и</w:t>
            </w:r>
            <w:r w:rsidRPr="00EB59A7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0450610011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165 000,00</w:t>
            </w:r>
          </w:p>
        </w:tc>
      </w:tr>
      <w:tr w:rsidR="00EB59A7" w:rsidRPr="00EB59A7" w:rsidTr="00EB59A7">
        <w:trPr>
          <w:trHeight w:val="8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Подпрограмма «Библиотечное обслуживание насел</w:t>
            </w:r>
            <w:r w:rsidRPr="00EB59A7">
              <w:rPr>
                <w:b/>
                <w:bCs/>
                <w:sz w:val="22"/>
                <w:szCs w:val="22"/>
              </w:rPr>
              <w:t>е</w:t>
            </w:r>
            <w:r w:rsidRPr="00EB59A7">
              <w:rPr>
                <w:b/>
                <w:bCs/>
                <w:sz w:val="22"/>
                <w:szCs w:val="22"/>
              </w:rPr>
              <w:t>ния» муниципальной программы « Сохранение и разв</w:t>
            </w:r>
            <w:r w:rsidRPr="00EB59A7">
              <w:rPr>
                <w:b/>
                <w:bCs/>
                <w:sz w:val="22"/>
                <w:szCs w:val="22"/>
              </w:rPr>
              <w:t>и</w:t>
            </w:r>
            <w:r w:rsidRPr="00EB59A7">
              <w:rPr>
                <w:b/>
                <w:bCs/>
                <w:sz w:val="22"/>
                <w:szCs w:val="22"/>
              </w:rPr>
              <w:t>тие культуры в Майд</w:t>
            </w:r>
            <w:r w:rsidRPr="00EB59A7">
              <w:rPr>
                <w:b/>
                <w:bCs/>
                <w:sz w:val="22"/>
                <w:szCs w:val="22"/>
              </w:rPr>
              <w:t>а</w:t>
            </w:r>
            <w:r w:rsidRPr="00EB59A7">
              <w:rPr>
                <w:b/>
                <w:bCs/>
                <w:sz w:val="22"/>
                <w:szCs w:val="22"/>
              </w:rPr>
              <w:t>ковском сельском поселении»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0450000000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467 248,00</w:t>
            </w:r>
          </w:p>
        </w:tc>
      </w:tr>
      <w:tr w:rsidR="00EB59A7" w:rsidRPr="00EB59A7" w:rsidTr="00EB59A7">
        <w:trPr>
          <w:trHeight w:val="13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Основное мероприятие "Осуществление  части полномочий в соответствии с заключенными соглашениями по решению вопросов, связанных с организацией библиотечного обсл</w:t>
            </w:r>
            <w:r w:rsidRPr="00EB59A7">
              <w:rPr>
                <w:sz w:val="22"/>
                <w:szCs w:val="22"/>
              </w:rPr>
              <w:t>у</w:t>
            </w:r>
            <w:r w:rsidRPr="00EB59A7">
              <w:rPr>
                <w:sz w:val="22"/>
                <w:szCs w:val="22"/>
              </w:rPr>
              <w:t>живания населения, комплектование и обеспечение сохра</w:t>
            </w:r>
            <w:r w:rsidRPr="00EB59A7">
              <w:rPr>
                <w:sz w:val="22"/>
                <w:szCs w:val="22"/>
              </w:rPr>
              <w:t>н</w:t>
            </w:r>
            <w:r w:rsidRPr="00EB59A7">
              <w:rPr>
                <w:sz w:val="22"/>
                <w:szCs w:val="22"/>
              </w:rPr>
              <w:t>ности библиотечных фондов би</w:t>
            </w:r>
            <w:r w:rsidRPr="00EB59A7">
              <w:rPr>
                <w:sz w:val="22"/>
                <w:szCs w:val="22"/>
              </w:rPr>
              <w:t>б</w:t>
            </w:r>
            <w:r w:rsidRPr="00EB59A7">
              <w:rPr>
                <w:sz w:val="22"/>
                <w:szCs w:val="22"/>
              </w:rPr>
              <w:t>лиотек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0452000000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467 248,00</w:t>
            </w:r>
          </w:p>
        </w:tc>
      </w:tr>
      <w:tr w:rsidR="00EB59A7" w:rsidRPr="00EB59A7" w:rsidTr="00EB59A7">
        <w:trPr>
          <w:trHeight w:val="18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Осуществление  части полномочий в соответствии с закл</w:t>
            </w:r>
            <w:r w:rsidRPr="00EB59A7">
              <w:rPr>
                <w:sz w:val="22"/>
                <w:szCs w:val="22"/>
              </w:rPr>
              <w:t>ю</w:t>
            </w:r>
            <w:r w:rsidRPr="00EB59A7">
              <w:rPr>
                <w:sz w:val="22"/>
                <w:szCs w:val="22"/>
              </w:rPr>
              <w:t>ченными соглашениями по решению вопросов, связанных с организацией библиотечного обслуживания населения, комплектование и обеспечение сохранности библиотечных фондов библиотек(Расходы на выплаты персоналу в целях обеспечения выполнения функций государственными (м</w:t>
            </w:r>
            <w:r w:rsidRPr="00EB59A7">
              <w:rPr>
                <w:sz w:val="22"/>
                <w:szCs w:val="22"/>
              </w:rPr>
              <w:t>у</w:t>
            </w:r>
            <w:r w:rsidRPr="00EB59A7">
              <w:rPr>
                <w:sz w:val="22"/>
                <w:szCs w:val="22"/>
              </w:rPr>
              <w:t>ниципальными) органами, казенными учреждениями, орг</w:t>
            </w:r>
            <w:r w:rsidRPr="00EB59A7">
              <w:rPr>
                <w:sz w:val="22"/>
                <w:szCs w:val="22"/>
              </w:rPr>
              <w:t>а</w:t>
            </w:r>
            <w:r w:rsidRPr="00EB59A7">
              <w:rPr>
                <w:sz w:val="22"/>
                <w:szCs w:val="22"/>
              </w:rPr>
              <w:t>нами управления государственными внебюджетными фо</w:t>
            </w:r>
            <w:r w:rsidRPr="00EB59A7">
              <w:rPr>
                <w:sz w:val="22"/>
                <w:szCs w:val="22"/>
              </w:rPr>
              <w:t>н</w:t>
            </w:r>
            <w:r w:rsidRPr="00EB59A7">
              <w:rPr>
                <w:sz w:val="22"/>
                <w:szCs w:val="22"/>
              </w:rPr>
              <w:t xml:space="preserve">дами)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0452400400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239 509,00</w:t>
            </w:r>
          </w:p>
        </w:tc>
      </w:tr>
      <w:tr w:rsidR="00EB59A7" w:rsidRPr="00EB59A7" w:rsidTr="00EB59A7">
        <w:trPr>
          <w:trHeight w:val="9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Осуществление  части полномочий в соответствии с закл</w:t>
            </w:r>
            <w:r w:rsidRPr="00EB59A7">
              <w:rPr>
                <w:sz w:val="22"/>
                <w:szCs w:val="22"/>
              </w:rPr>
              <w:t>ю</w:t>
            </w:r>
            <w:r w:rsidRPr="00EB59A7">
              <w:rPr>
                <w:sz w:val="22"/>
                <w:szCs w:val="22"/>
              </w:rPr>
              <w:t>ченными соглашениями по решению вопросов, связанных с организацией библиотечного обслуживания населения, комплектование и обеспечение сохранности библиотечных фондов библи</w:t>
            </w:r>
            <w:r w:rsidRPr="00EB59A7">
              <w:rPr>
                <w:sz w:val="22"/>
                <w:szCs w:val="22"/>
              </w:rPr>
              <w:t>о</w:t>
            </w:r>
            <w:r w:rsidRPr="00EB59A7">
              <w:rPr>
                <w:sz w:val="22"/>
                <w:szCs w:val="22"/>
              </w:rPr>
              <w:t>тек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0452400400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24 096,00</w:t>
            </w:r>
          </w:p>
        </w:tc>
      </w:tr>
      <w:tr w:rsidR="00EB59A7" w:rsidRPr="00EB59A7" w:rsidTr="00EB59A7">
        <w:trPr>
          <w:trHeight w:val="9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Основное мероприятие "Расходы</w:t>
            </w:r>
            <w:r w:rsidR="0018598F">
              <w:rPr>
                <w:sz w:val="22"/>
                <w:szCs w:val="22"/>
              </w:rPr>
              <w:t>,</w:t>
            </w:r>
            <w:r w:rsidRPr="00EB59A7">
              <w:rPr>
                <w:sz w:val="22"/>
                <w:szCs w:val="22"/>
              </w:rPr>
              <w:t xml:space="preserve"> связанные с поэтапным доведением средней заработной платы работников культ</w:t>
            </w:r>
            <w:r w:rsidRPr="00EB59A7">
              <w:rPr>
                <w:sz w:val="22"/>
                <w:szCs w:val="22"/>
              </w:rPr>
              <w:t>у</w:t>
            </w:r>
            <w:r w:rsidRPr="00EB59A7">
              <w:rPr>
                <w:sz w:val="22"/>
                <w:szCs w:val="22"/>
              </w:rPr>
              <w:t>ры муниципальных учреждений культуры Ивановской до средней заработной платы в Ивано</w:t>
            </w:r>
            <w:r w:rsidRPr="00EB59A7">
              <w:rPr>
                <w:sz w:val="22"/>
                <w:szCs w:val="22"/>
              </w:rPr>
              <w:t>в</w:t>
            </w:r>
            <w:r w:rsidRPr="00EB59A7">
              <w:rPr>
                <w:sz w:val="22"/>
                <w:szCs w:val="22"/>
              </w:rPr>
              <w:t>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0452500000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10 182,00</w:t>
            </w:r>
          </w:p>
        </w:tc>
      </w:tr>
      <w:tr w:rsidR="00EB59A7" w:rsidRPr="00EB59A7" w:rsidTr="00EB59A7">
        <w:trPr>
          <w:trHeight w:val="15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Расходы</w:t>
            </w:r>
            <w:r w:rsidR="0018598F">
              <w:rPr>
                <w:sz w:val="22"/>
                <w:szCs w:val="22"/>
              </w:rPr>
              <w:t>,</w:t>
            </w:r>
            <w:r w:rsidRPr="00EB59A7">
              <w:rPr>
                <w:sz w:val="22"/>
                <w:szCs w:val="22"/>
              </w:rPr>
              <w:t xml:space="preserve"> связанные с поэтапным доведением средней зар</w:t>
            </w:r>
            <w:r w:rsidRPr="00EB59A7">
              <w:rPr>
                <w:sz w:val="22"/>
                <w:szCs w:val="22"/>
              </w:rPr>
              <w:t>а</w:t>
            </w:r>
            <w:r w:rsidRPr="00EB59A7">
              <w:rPr>
                <w:sz w:val="22"/>
                <w:szCs w:val="22"/>
              </w:rPr>
              <w:t>ботной платы работников культуры муниципальных учре</w:t>
            </w:r>
            <w:r w:rsidRPr="00EB59A7">
              <w:rPr>
                <w:sz w:val="22"/>
                <w:szCs w:val="22"/>
              </w:rPr>
              <w:t>ж</w:t>
            </w:r>
            <w:r w:rsidRPr="00EB59A7">
              <w:rPr>
                <w:sz w:val="22"/>
                <w:szCs w:val="22"/>
              </w:rPr>
              <w:t>дений культуры Ивановской до средней заработной платы в Ивановской области</w:t>
            </w:r>
            <w:r w:rsidR="0018598F">
              <w:rPr>
                <w:sz w:val="22"/>
                <w:szCs w:val="22"/>
              </w:rPr>
              <w:t xml:space="preserve"> </w:t>
            </w:r>
            <w:r w:rsidRPr="00EB59A7">
              <w:rPr>
                <w:sz w:val="22"/>
                <w:szCs w:val="22"/>
              </w:rPr>
              <w:t>(Расходы на выплаты персоналу в ц</w:t>
            </w:r>
            <w:r w:rsidRPr="00EB59A7">
              <w:rPr>
                <w:sz w:val="22"/>
                <w:szCs w:val="22"/>
              </w:rPr>
              <w:t>е</w:t>
            </w:r>
            <w:r w:rsidRPr="00EB59A7">
              <w:rPr>
                <w:sz w:val="22"/>
                <w:szCs w:val="22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</w:t>
            </w:r>
            <w:r w:rsidRPr="00EB59A7">
              <w:rPr>
                <w:sz w:val="22"/>
                <w:szCs w:val="22"/>
              </w:rPr>
              <w:t>н</w:t>
            </w:r>
            <w:r w:rsidRPr="00EB59A7">
              <w:rPr>
                <w:sz w:val="22"/>
                <w:szCs w:val="22"/>
              </w:rPr>
              <w:t xml:space="preserve">дами)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04525S0340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10 182,00</w:t>
            </w:r>
          </w:p>
        </w:tc>
      </w:tr>
      <w:tr w:rsidR="00EB59A7" w:rsidRPr="00EB59A7" w:rsidTr="00EB59A7">
        <w:trPr>
          <w:trHeight w:val="10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Основное мероприятие "Софинансирование расходов, св</w:t>
            </w:r>
            <w:r w:rsidRPr="00EB59A7">
              <w:rPr>
                <w:sz w:val="22"/>
                <w:szCs w:val="22"/>
              </w:rPr>
              <w:t>я</w:t>
            </w:r>
            <w:r w:rsidRPr="00EB59A7">
              <w:rPr>
                <w:sz w:val="22"/>
                <w:szCs w:val="22"/>
              </w:rPr>
              <w:t>занных с поэтапным доведением средней заработной платы работников культуры муниципальных учреждений культ</w:t>
            </w:r>
            <w:r w:rsidRPr="00EB59A7">
              <w:rPr>
                <w:sz w:val="22"/>
                <w:szCs w:val="22"/>
              </w:rPr>
              <w:t>у</w:t>
            </w:r>
            <w:r w:rsidRPr="00EB59A7">
              <w:rPr>
                <w:sz w:val="22"/>
                <w:szCs w:val="22"/>
              </w:rPr>
              <w:t>ры Ивановской до средней зарабо</w:t>
            </w:r>
            <w:r w:rsidRPr="00EB59A7">
              <w:rPr>
                <w:sz w:val="22"/>
                <w:szCs w:val="22"/>
              </w:rPr>
              <w:t>т</w:t>
            </w:r>
            <w:r w:rsidRPr="00EB59A7">
              <w:rPr>
                <w:sz w:val="22"/>
                <w:szCs w:val="22"/>
              </w:rPr>
              <w:t>ной платы в Ивановской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0452600000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193 461,00</w:t>
            </w:r>
          </w:p>
        </w:tc>
      </w:tr>
      <w:tr w:rsidR="00EB59A7" w:rsidRPr="00EB59A7" w:rsidTr="00EB59A7">
        <w:trPr>
          <w:trHeight w:val="18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lastRenderedPageBreak/>
              <w:t>Софинансирование расходов, связанных с поэтапным дов</w:t>
            </w:r>
            <w:r w:rsidRPr="00EB59A7">
              <w:rPr>
                <w:sz w:val="22"/>
                <w:szCs w:val="22"/>
              </w:rPr>
              <w:t>е</w:t>
            </w:r>
            <w:r w:rsidRPr="00EB59A7">
              <w:rPr>
                <w:sz w:val="22"/>
                <w:szCs w:val="22"/>
              </w:rPr>
              <w:t>дением средней заработной платы работников культуры муниципальных учреждений культуры Ивановской до сре</w:t>
            </w:r>
            <w:r w:rsidRPr="00EB59A7">
              <w:rPr>
                <w:sz w:val="22"/>
                <w:szCs w:val="22"/>
              </w:rPr>
              <w:t>д</w:t>
            </w:r>
            <w:r w:rsidRPr="00EB59A7">
              <w:rPr>
                <w:sz w:val="22"/>
                <w:szCs w:val="22"/>
              </w:rPr>
              <w:t>ней заработной платы в Ивановской области(Расходы на выплаты персоналу в целях обеспечения выполнения фун</w:t>
            </w:r>
            <w:r w:rsidRPr="00EB59A7">
              <w:rPr>
                <w:sz w:val="22"/>
                <w:szCs w:val="22"/>
              </w:rPr>
              <w:t>к</w:t>
            </w:r>
            <w:r w:rsidRPr="00EB59A7">
              <w:rPr>
                <w:sz w:val="22"/>
                <w:szCs w:val="22"/>
              </w:rPr>
              <w:t>ций государственными (муниципальными) органами, казе</w:t>
            </w:r>
            <w:r w:rsidRPr="00EB59A7">
              <w:rPr>
                <w:sz w:val="22"/>
                <w:szCs w:val="22"/>
              </w:rPr>
              <w:t>н</w:t>
            </w:r>
            <w:r w:rsidRPr="00EB59A7">
              <w:rPr>
                <w:sz w:val="22"/>
                <w:szCs w:val="22"/>
              </w:rPr>
              <w:t>ными учреждениями, органами управления государстве</w:t>
            </w:r>
            <w:r w:rsidRPr="00EB59A7">
              <w:rPr>
                <w:sz w:val="22"/>
                <w:szCs w:val="22"/>
              </w:rPr>
              <w:t>н</w:t>
            </w:r>
            <w:r w:rsidRPr="00EB59A7">
              <w:rPr>
                <w:sz w:val="22"/>
                <w:szCs w:val="22"/>
              </w:rPr>
              <w:t xml:space="preserve">ными внебюджетными фондами)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0452680340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193 461,00</w:t>
            </w:r>
          </w:p>
        </w:tc>
      </w:tr>
      <w:tr w:rsidR="00EB59A7" w:rsidRPr="00EB59A7" w:rsidTr="0018598F">
        <w:trPr>
          <w:trHeight w:val="85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Муниципальная программа «Пожарная безопасность и защита населения и территорий населенных пунктов Майдаковского сельского поселения Палехского мун</w:t>
            </w:r>
            <w:r w:rsidRPr="00EB59A7">
              <w:rPr>
                <w:b/>
                <w:bCs/>
                <w:sz w:val="22"/>
                <w:szCs w:val="22"/>
              </w:rPr>
              <w:t>и</w:t>
            </w:r>
            <w:r w:rsidRPr="00EB59A7">
              <w:rPr>
                <w:b/>
                <w:bCs/>
                <w:sz w:val="22"/>
                <w:szCs w:val="22"/>
              </w:rPr>
              <w:t>ципального района от чрезв</w:t>
            </w:r>
            <w:r w:rsidRPr="00EB59A7">
              <w:rPr>
                <w:b/>
                <w:bCs/>
                <w:sz w:val="22"/>
                <w:szCs w:val="22"/>
              </w:rPr>
              <w:t>ы</w:t>
            </w:r>
            <w:r w:rsidRPr="00EB59A7">
              <w:rPr>
                <w:b/>
                <w:bCs/>
                <w:sz w:val="22"/>
                <w:szCs w:val="22"/>
              </w:rPr>
              <w:t>чайных ситуаций»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0500000000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30 000,00</w:t>
            </w:r>
          </w:p>
        </w:tc>
      </w:tr>
      <w:tr w:rsidR="00EB59A7" w:rsidRPr="00EB59A7" w:rsidTr="00045600">
        <w:trPr>
          <w:trHeight w:val="99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Основное мероприятие "Проведение расходов на обеспеч</w:t>
            </w:r>
            <w:r w:rsidRPr="00EB59A7">
              <w:rPr>
                <w:sz w:val="22"/>
                <w:szCs w:val="22"/>
              </w:rPr>
              <w:t>е</w:t>
            </w:r>
            <w:r w:rsidRPr="00EB59A7">
              <w:rPr>
                <w:sz w:val="22"/>
                <w:szCs w:val="22"/>
              </w:rPr>
              <w:t>ние национальной безопасности и правоохранительной де</w:t>
            </w:r>
            <w:r w:rsidRPr="00EB59A7">
              <w:rPr>
                <w:sz w:val="22"/>
                <w:szCs w:val="22"/>
              </w:rPr>
              <w:t>я</w:t>
            </w:r>
            <w:r w:rsidRPr="00EB59A7">
              <w:rPr>
                <w:sz w:val="22"/>
                <w:szCs w:val="22"/>
              </w:rPr>
              <w:t>тельности, предупреждение и ликвидация последствий чрезвычайных ситуаций и стихи</w:t>
            </w:r>
            <w:r w:rsidRPr="00EB59A7">
              <w:rPr>
                <w:sz w:val="22"/>
                <w:szCs w:val="22"/>
              </w:rPr>
              <w:t>й</w:t>
            </w:r>
            <w:r w:rsidRPr="00EB59A7">
              <w:rPr>
                <w:sz w:val="22"/>
                <w:szCs w:val="22"/>
              </w:rPr>
              <w:t xml:space="preserve">ных бедствий природного и техногенного характера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0500100000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30 000,00</w:t>
            </w:r>
          </w:p>
        </w:tc>
      </w:tr>
      <w:tr w:rsidR="00EB59A7" w:rsidRPr="00EB59A7" w:rsidTr="00EB59A7">
        <w:trPr>
          <w:trHeight w:val="13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Проведение расходов на обеспечение национальной без</w:t>
            </w:r>
            <w:r w:rsidRPr="00EB59A7">
              <w:rPr>
                <w:sz w:val="22"/>
                <w:szCs w:val="22"/>
              </w:rPr>
              <w:t>о</w:t>
            </w:r>
            <w:r w:rsidRPr="00EB59A7">
              <w:rPr>
                <w:sz w:val="22"/>
                <w:szCs w:val="22"/>
              </w:rPr>
              <w:t>пасности и правоохранительной деятельности, предупре</w:t>
            </w:r>
            <w:r w:rsidRPr="00EB59A7">
              <w:rPr>
                <w:sz w:val="22"/>
                <w:szCs w:val="22"/>
              </w:rPr>
              <w:t>ж</w:t>
            </w:r>
            <w:r w:rsidRPr="00EB59A7">
              <w:rPr>
                <w:sz w:val="22"/>
                <w:szCs w:val="22"/>
              </w:rPr>
              <w:t>дение и ликвидация последствий чрезвычайных ситуаций и стихийных бедствий природного и техногенного характера (Закупка товаров, работ и услуг для государственных (м</w:t>
            </w:r>
            <w:r w:rsidRPr="00EB59A7">
              <w:rPr>
                <w:sz w:val="22"/>
                <w:szCs w:val="22"/>
              </w:rPr>
              <w:t>у</w:t>
            </w:r>
            <w:r w:rsidRPr="00EB59A7"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0500110110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30 000,00</w:t>
            </w:r>
          </w:p>
        </w:tc>
      </w:tr>
      <w:tr w:rsidR="00EB59A7" w:rsidRPr="00EB59A7" w:rsidTr="00EB59A7">
        <w:trPr>
          <w:trHeight w:val="63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Муниципальная программа " Программа комплексного развития систем коммунальной инфраструктуры Ма</w:t>
            </w:r>
            <w:r w:rsidRPr="00EB59A7">
              <w:rPr>
                <w:b/>
                <w:bCs/>
                <w:sz w:val="22"/>
                <w:szCs w:val="22"/>
              </w:rPr>
              <w:t>й</w:t>
            </w:r>
            <w:r w:rsidRPr="00EB59A7">
              <w:rPr>
                <w:b/>
                <w:bCs/>
                <w:sz w:val="22"/>
                <w:szCs w:val="22"/>
              </w:rPr>
              <w:t>дако</w:t>
            </w:r>
            <w:r w:rsidRPr="00EB59A7">
              <w:rPr>
                <w:b/>
                <w:bCs/>
                <w:sz w:val="22"/>
                <w:szCs w:val="22"/>
              </w:rPr>
              <w:t>в</w:t>
            </w:r>
            <w:r w:rsidRPr="00EB59A7">
              <w:rPr>
                <w:b/>
                <w:bCs/>
                <w:sz w:val="22"/>
                <w:szCs w:val="22"/>
              </w:rPr>
              <w:t>ского сельского поселения"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0600000000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499 347,34</w:t>
            </w:r>
          </w:p>
        </w:tc>
      </w:tr>
      <w:tr w:rsidR="00EB59A7" w:rsidRPr="00EB59A7" w:rsidTr="00EB59A7">
        <w:trPr>
          <w:trHeight w:val="9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Основное мероприятие "Осуществление  части полномочий в соответствии с заключенными соглашениями по решению вопросов, связанных с содержанием и капитальным ремо</w:t>
            </w:r>
            <w:r w:rsidRPr="00EB59A7">
              <w:rPr>
                <w:sz w:val="22"/>
                <w:szCs w:val="22"/>
              </w:rPr>
              <w:t>н</w:t>
            </w:r>
            <w:r w:rsidRPr="00EB59A7">
              <w:rPr>
                <w:sz w:val="22"/>
                <w:szCs w:val="22"/>
              </w:rPr>
              <w:t>том м</w:t>
            </w:r>
            <w:r w:rsidRPr="00EB59A7">
              <w:rPr>
                <w:sz w:val="22"/>
                <w:szCs w:val="22"/>
              </w:rPr>
              <w:t>у</w:t>
            </w:r>
            <w:r w:rsidRPr="00EB59A7">
              <w:rPr>
                <w:sz w:val="22"/>
                <w:szCs w:val="22"/>
              </w:rPr>
              <w:t>ниципального жилья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0610200000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98 167,74</w:t>
            </w:r>
          </w:p>
        </w:tc>
      </w:tr>
      <w:tr w:rsidR="00EB59A7" w:rsidRPr="00EB59A7" w:rsidTr="00EB59A7">
        <w:trPr>
          <w:trHeight w:val="97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Осуществление  части полномочий в соответствии с закл</w:t>
            </w:r>
            <w:r w:rsidRPr="00EB59A7">
              <w:rPr>
                <w:sz w:val="22"/>
                <w:szCs w:val="22"/>
              </w:rPr>
              <w:t>ю</w:t>
            </w:r>
            <w:r w:rsidRPr="00EB59A7">
              <w:rPr>
                <w:sz w:val="22"/>
                <w:szCs w:val="22"/>
              </w:rPr>
              <w:t>ченными соглашениями по решению вопросов, связанных с содержанием и капитальным ремонтом муниципального жилья (Закупка товаров, работ и услуг для государственных (муниципал</w:t>
            </w:r>
            <w:r w:rsidRPr="00EB59A7">
              <w:rPr>
                <w:sz w:val="22"/>
                <w:szCs w:val="22"/>
              </w:rPr>
              <w:t>ь</w:t>
            </w:r>
            <w:r w:rsidRPr="00EB59A7">
              <w:rPr>
                <w:sz w:val="22"/>
                <w:szCs w:val="22"/>
              </w:rPr>
              <w:t>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0610210280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98 167,74</w:t>
            </w:r>
          </w:p>
        </w:tc>
      </w:tr>
      <w:tr w:rsidR="00EB59A7" w:rsidRPr="00EB59A7" w:rsidTr="00EB59A7">
        <w:trPr>
          <w:trHeight w:val="8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Осуществление  части полномочий в соответствии с закл</w:t>
            </w:r>
            <w:r w:rsidRPr="00EB59A7">
              <w:rPr>
                <w:sz w:val="22"/>
                <w:szCs w:val="22"/>
              </w:rPr>
              <w:t>ю</w:t>
            </w:r>
            <w:r w:rsidRPr="00EB59A7">
              <w:rPr>
                <w:sz w:val="22"/>
                <w:szCs w:val="22"/>
              </w:rPr>
              <w:t>ченными соглашениями по решению вопросов, связанных с организацией водоснабжения сел</w:t>
            </w:r>
            <w:r w:rsidRPr="00EB59A7">
              <w:rPr>
                <w:sz w:val="22"/>
                <w:szCs w:val="22"/>
              </w:rPr>
              <w:t>ь</w:t>
            </w:r>
            <w:r w:rsidRPr="00EB59A7">
              <w:rPr>
                <w:sz w:val="22"/>
                <w:szCs w:val="22"/>
              </w:rPr>
              <w:t>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0642200000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401 179,60</w:t>
            </w:r>
          </w:p>
        </w:tc>
      </w:tr>
      <w:tr w:rsidR="00EB59A7" w:rsidRPr="00EB59A7" w:rsidTr="00EB59A7">
        <w:trPr>
          <w:trHeight w:val="12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Основное мероприятие "Осуществление  части полномочий в соответствии с заключенными соглашениями по решению вопросов, связанных с организацией водоснабжения сел</w:t>
            </w:r>
            <w:r w:rsidRPr="00EB59A7">
              <w:rPr>
                <w:sz w:val="22"/>
                <w:szCs w:val="22"/>
              </w:rPr>
              <w:t>ь</w:t>
            </w:r>
            <w:r w:rsidRPr="00EB59A7">
              <w:rPr>
                <w:sz w:val="22"/>
                <w:szCs w:val="22"/>
              </w:rPr>
              <w:t>ских поселений(Закупка товаров, работ и услуг для госуда</w:t>
            </w:r>
            <w:r w:rsidRPr="00EB59A7">
              <w:rPr>
                <w:sz w:val="22"/>
                <w:szCs w:val="22"/>
              </w:rPr>
              <w:t>р</w:t>
            </w:r>
            <w:r w:rsidRPr="00EB59A7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0642210320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401 179,60</w:t>
            </w:r>
          </w:p>
        </w:tc>
      </w:tr>
      <w:tr w:rsidR="00EB59A7" w:rsidRPr="00EB59A7" w:rsidTr="00EB59A7">
        <w:trPr>
          <w:trHeight w:val="6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jc w:val="both"/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Непрограммные направления расходов исполнительно- распорядительных органов местного самоуправления Майдаковского сельского посел</w:t>
            </w:r>
            <w:r w:rsidRPr="00EB59A7">
              <w:rPr>
                <w:b/>
                <w:bCs/>
                <w:sz w:val="22"/>
                <w:szCs w:val="22"/>
              </w:rPr>
              <w:t>е</w:t>
            </w:r>
            <w:r w:rsidRPr="00EB59A7">
              <w:rPr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3000000000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531 362,00</w:t>
            </w:r>
          </w:p>
        </w:tc>
      </w:tr>
      <w:tr w:rsidR="00EB59A7" w:rsidRPr="00EB59A7" w:rsidTr="00C21AE3">
        <w:trPr>
          <w:trHeight w:val="34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59A7" w:rsidRPr="00EB59A7" w:rsidRDefault="00EB59A7" w:rsidP="00EB59A7">
            <w:pPr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3090000000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415 962,00</w:t>
            </w:r>
          </w:p>
        </w:tc>
      </w:tr>
      <w:tr w:rsidR="00EB59A7" w:rsidRPr="00EB59A7" w:rsidTr="00EB59A7">
        <w:trPr>
          <w:trHeight w:val="103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Пенсионное обеспечение отдельных категорий пенсионеров по непрограммным направлениям расходов исполнительно- распорядительных органов местного самоуправления Ма</w:t>
            </w:r>
            <w:r w:rsidRPr="00EB59A7">
              <w:rPr>
                <w:sz w:val="22"/>
                <w:szCs w:val="22"/>
              </w:rPr>
              <w:t>й</w:t>
            </w:r>
            <w:r w:rsidRPr="00EB59A7">
              <w:rPr>
                <w:sz w:val="22"/>
                <w:szCs w:val="22"/>
              </w:rPr>
              <w:t>даковского сельского посел</w:t>
            </w:r>
            <w:r w:rsidRPr="00EB59A7">
              <w:rPr>
                <w:sz w:val="22"/>
                <w:szCs w:val="22"/>
              </w:rPr>
              <w:t>е</w:t>
            </w:r>
            <w:r w:rsidRPr="00EB59A7">
              <w:rPr>
                <w:sz w:val="22"/>
                <w:szCs w:val="22"/>
              </w:rPr>
              <w:t xml:space="preserve">ния (Социальное обеспечение и иные выплаты населению)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3090000070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268 328,00</w:t>
            </w:r>
          </w:p>
        </w:tc>
      </w:tr>
      <w:tr w:rsidR="00EB59A7" w:rsidRPr="00EB59A7" w:rsidTr="00EB59A7">
        <w:trPr>
          <w:trHeight w:val="5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both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Резервный фонд Администрации Майдаковского сельского поселения (Резер</w:t>
            </w:r>
            <w:r w:rsidRPr="00EB59A7">
              <w:rPr>
                <w:sz w:val="22"/>
                <w:szCs w:val="22"/>
              </w:rPr>
              <w:t>в</w:t>
            </w:r>
            <w:r w:rsidRPr="00EB59A7">
              <w:rPr>
                <w:sz w:val="22"/>
                <w:szCs w:val="22"/>
              </w:rPr>
              <w:t>ные средства)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3090010120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30 000,00</w:t>
            </w:r>
          </w:p>
        </w:tc>
      </w:tr>
      <w:tr w:rsidR="00EB59A7" w:rsidRPr="00EB59A7" w:rsidTr="00EB59A7">
        <w:trPr>
          <w:trHeight w:val="6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lastRenderedPageBreak/>
              <w:t>Членские взносы (Закупка товаров, работ и услуг для гос</w:t>
            </w:r>
            <w:r w:rsidRPr="00EB59A7">
              <w:rPr>
                <w:sz w:val="22"/>
                <w:szCs w:val="22"/>
              </w:rPr>
              <w:t>у</w:t>
            </w:r>
            <w:r w:rsidRPr="00EB59A7">
              <w:rPr>
                <w:sz w:val="22"/>
                <w:szCs w:val="22"/>
              </w:rPr>
              <w:t>дарственных (мун</w:t>
            </w:r>
            <w:r w:rsidRPr="00EB59A7">
              <w:rPr>
                <w:sz w:val="22"/>
                <w:szCs w:val="22"/>
              </w:rPr>
              <w:t>и</w:t>
            </w:r>
            <w:r w:rsidRPr="00EB59A7"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3090010220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5 334,00</w:t>
            </w:r>
          </w:p>
        </w:tc>
      </w:tr>
      <w:tr w:rsidR="00EB59A7" w:rsidRPr="00EB59A7" w:rsidTr="00C21AE3">
        <w:trPr>
          <w:trHeight w:val="70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Другие общегосударственные вопросы (Закупка товаров, работ и у</w:t>
            </w:r>
            <w:r w:rsidRPr="00EB59A7">
              <w:rPr>
                <w:sz w:val="22"/>
                <w:szCs w:val="22"/>
              </w:rPr>
              <w:t>с</w:t>
            </w:r>
            <w:r w:rsidRPr="00EB59A7">
              <w:rPr>
                <w:sz w:val="22"/>
                <w:szCs w:val="22"/>
              </w:rPr>
              <w:t>луг для государственных (муниципальных) нужд)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3090010230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112 300,00</w:t>
            </w:r>
          </w:p>
        </w:tc>
      </w:tr>
      <w:tr w:rsidR="00EB59A7" w:rsidRPr="00EB59A7" w:rsidTr="00EB59A7">
        <w:trPr>
          <w:trHeight w:val="94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59A7" w:rsidRPr="00EB59A7" w:rsidRDefault="00EB59A7" w:rsidP="00EB59A7">
            <w:pPr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</w:t>
            </w:r>
            <w:r w:rsidRPr="00EB59A7">
              <w:rPr>
                <w:b/>
                <w:bCs/>
                <w:sz w:val="24"/>
                <w:szCs w:val="24"/>
              </w:rPr>
              <w:t>а</w:t>
            </w:r>
            <w:r w:rsidRPr="00EB59A7">
              <w:rPr>
                <w:b/>
                <w:bCs/>
                <w:sz w:val="24"/>
                <w:szCs w:val="24"/>
              </w:rPr>
              <w:t>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3100000000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115 400,00</w:t>
            </w:r>
          </w:p>
        </w:tc>
      </w:tr>
      <w:tr w:rsidR="00EB59A7" w:rsidRPr="00EB59A7" w:rsidTr="00EB59A7">
        <w:trPr>
          <w:trHeight w:val="63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59A7" w:rsidRPr="00EB59A7" w:rsidRDefault="00EB59A7" w:rsidP="00EB59A7">
            <w:pPr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3190000000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115 400,00</w:t>
            </w:r>
          </w:p>
        </w:tc>
      </w:tr>
      <w:tr w:rsidR="00EB59A7" w:rsidRPr="00EB59A7" w:rsidTr="00272111">
        <w:trPr>
          <w:trHeight w:val="142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A7" w:rsidRPr="00EB59A7" w:rsidRDefault="00EB59A7" w:rsidP="00EB59A7">
            <w:pPr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Осуществление первичного воинского учета органами м</w:t>
            </w:r>
            <w:r w:rsidRPr="00EB59A7">
              <w:rPr>
                <w:sz w:val="22"/>
                <w:szCs w:val="22"/>
              </w:rPr>
              <w:t>е</w:t>
            </w:r>
            <w:r w:rsidRPr="00EB59A7">
              <w:rPr>
                <w:sz w:val="22"/>
                <w:szCs w:val="22"/>
              </w:rPr>
              <w:t>стного самоуправления поселений, муниципальных и г</w:t>
            </w:r>
            <w:r w:rsidRPr="00EB59A7">
              <w:rPr>
                <w:sz w:val="22"/>
                <w:szCs w:val="22"/>
              </w:rPr>
              <w:t>о</w:t>
            </w:r>
            <w:r w:rsidRPr="00EB59A7">
              <w:rPr>
                <w:sz w:val="22"/>
                <w:szCs w:val="22"/>
              </w:rPr>
              <w:t>родских округов (Расходы на выплаты персоналу в целях обеспечения выполнения функций государственными (м</w:t>
            </w:r>
            <w:r w:rsidRPr="00EB59A7">
              <w:rPr>
                <w:sz w:val="22"/>
                <w:szCs w:val="22"/>
              </w:rPr>
              <w:t>у</w:t>
            </w:r>
            <w:r w:rsidRPr="00EB59A7">
              <w:rPr>
                <w:sz w:val="22"/>
                <w:szCs w:val="22"/>
              </w:rPr>
              <w:t>ниципальными) органами, казенными учреждениями, орг</w:t>
            </w:r>
            <w:r w:rsidRPr="00EB59A7">
              <w:rPr>
                <w:sz w:val="22"/>
                <w:szCs w:val="22"/>
              </w:rPr>
              <w:t>а</w:t>
            </w:r>
            <w:r w:rsidRPr="00EB59A7">
              <w:rPr>
                <w:sz w:val="22"/>
                <w:szCs w:val="22"/>
              </w:rPr>
              <w:t>нами управления государственными внебюджетными фо</w:t>
            </w:r>
            <w:r w:rsidRPr="00EB59A7">
              <w:rPr>
                <w:sz w:val="22"/>
                <w:szCs w:val="22"/>
              </w:rPr>
              <w:t>н</w:t>
            </w:r>
            <w:r w:rsidRPr="00EB59A7">
              <w:rPr>
                <w:sz w:val="22"/>
                <w:szCs w:val="22"/>
              </w:rPr>
              <w:t xml:space="preserve">дами)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2"/>
                <w:szCs w:val="22"/>
              </w:rPr>
            </w:pPr>
            <w:r w:rsidRPr="00EB59A7">
              <w:rPr>
                <w:sz w:val="22"/>
                <w:szCs w:val="22"/>
              </w:rPr>
              <w:t>3190051180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115 400,00</w:t>
            </w:r>
          </w:p>
        </w:tc>
      </w:tr>
      <w:tr w:rsidR="00EB59A7" w:rsidRPr="00EB59A7" w:rsidTr="00EB59A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2"/>
                <w:szCs w:val="22"/>
              </w:rPr>
            </w:pPr>
            <w:r w:rsidRPr="00EB59A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sz w:val="24"/>
                <w:szCs w:val="24"/>
              </w:rPr>
            </w:pPr>
            <w:r w:rsidRPr="00EB59A7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A7" w:rsidRPr="00EB59A7" w:rsidRDefault="00EB59A7" w:rsidP="00EB59A7">
            <w:pPr>
              <w:jc w:val="center"/>
              <w:rPr>
                <w:b/>
                <w:bCs/>
                <w:sz w:val="24"/>
                <w:szCs w:val="24"/>
              </w:rPr>
            </w:pPr>
            <w:r w:rsidRPr="00EB59A7">
              <w:rPr>
                <w:b/>
                <w:bCs/>
                <w:sz w:val="24"/>
                <w:szCs w:val="24"/>
              </w:rPr>
              <w:t>12 089 489,92</w:t>
            </w:r>
          </w:p>
        </w:tc>
      </w:tr>
    </w:tbl>
    <w:p w:rsidR="00DC2774" w:rsidRPr="003A49EB" w:rsidRDefault="00DC2774" w:rsidP="00DC277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C2774" w:rsidRPr="003A49EB" w:rsidRDefault="00DC2774" w:rsidP="00DC2774">
      <w:pPr>
        <w:jc w:val="right"/>
        <w:rPr>
          <w:sz w:val="22"/>
          <w:szCs w:val="22"/>
        </w:rPr>
      </w:pPr>
      <w:r w:rsidRPr="003A49EB">
        <w:rPr>
          <w:sz w:val="22"/>
          <w:szCs w:val="22"/>
        </w:rPr>
        <w:t>Приложение № 6</w:t>
      </w:r>
    </w:p>
    <w:p w:rsidR="00494393" w:rsidRPr="00E701E2" w:rsidRDefault="00DC2774" w:rsidP="00494393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3A49EB">
        <w:rPr>
          <w:sz w:val="22"/>
          <w:szCs w:val="22"/>
        </w:rPr>
        <w:t xml:space="preserve"> к  решению Сов</w:t>
      </w:r>
      <w:r w:rsidRPr="003A49EB">
        <w:rPr>
          <w:sz w:val="22"/>
          <w:szCs w:val="22"/>
        </w:rPr>
        <w:t>е</w:t>
      </w:r>
      <w:r w:rsidRPr="003A49EB">
        <w:rPr>
          <w:sz w:val="22"/>
          <w:szCs w:val="22"/>
        </w:rPr>
        <w:t xml:space="preserve">та </w:t>
      </w:r>
      <w:r w:rsidRPr="003A49EB">
        <w:rPr>
          <w:sz w:val="22"/>
          <w:szCs w:val="22"/>
        </w:rPr>
        <w:br/>
        <w:t>Майдаковского сельского поселения</w:t>
      </w:r>
      <w:r w:rsidRPr="003A49EB">
        <w:rPr>
          <w:sz w:val="22"/>
          <w:szCs w:val="22"/>
        </w:rPr>
        <w:br/>
      </w:r>
      <w:r w:rsidR="00494393" w:rsidRPr="00E701E2">
        <w:rPr>
          <w:sz w:val="22"/>
          <w:szCs w:val="22"/>
        </w:rPr>
        <w:t xml:space="preserve">от  </w:t>
      </w:r>
      <w:r w:rsidR="00494393">
        <w:rPr>
          <w:sz w:val="22"/>
          <w:szCs w:val="22"/>
        </w:rPr>
        <w:t>28</w:t>
      </w:r>
      <w:r w:rsidR="00494393" w:rsidRPr="00E701E2">
        <w:rPr>
          <w:sz w:val="22"/>
          <w:szCs w:val="22"/>
        </w:rPr>
        <w:t xml:space="preserve">.12. 2022 № </w:t>
      </w:r>
      <w:r w:rsidR="00494393">
        <w:rPr>
          <w:sz w:val="22"/>
          <w:szCs w:val="22"/>
        </w:rPr>
        <w:t>37</w:t>
      </w:r>
    </w:p>
    <w:p w:rsidR="00494393" w:rsidRPr="003A49EB" w:rsidRDefault="00494393" w:rsidP="00494393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(редакции решения от </w:t>
      </w:r>
      <w:r>
        <w:rPr>
          <w:rFonts w:ascii="Times New Roman" w:hAnsi="Times New Roman" w:cs="Times New Roman"/>
          <w:b w:val="0"/>
          <w:sz w:val="22"/>
          <w:szCs w:val="22"/>
        </w:rPr>
        <w:t>10.01.2023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>
        <w:rPr>
          <w:rFonts w:ascii="Times New Roman" w:hAnsi="Times New Roman" w:cs="Times New Roman"/>
          <w:b w:val="0"/>
          <w:sz w:val="22"/>
          <w:szCs w:val="22"/>
        </w:rPr>
        <w:t>1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DC2774" w:rsidRPr="003A49EB" w:rsidRDefault="00DC2774" w:rsidP="00494393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426"/>
        <w:jc w:val="right"/>
        <w:rPr>
          <w:sz w:val="22"/>
          <w:szCs w:val="22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5403"/>
        <w:gridCol w:w="775"/>
        <w:gridCol w:w="769"/>
        <w:gridCol w:w="1357"/>
        <w:gridCol w:w="769"/>
        <w:gridCol w:w="1701"/>
      </w:tblGrid>
      <w:tr w:rsidR="00A844D3" w:rsidRPr="00A844D3" w:rsidTr="00A844D3">
        <w:trPr>
          <w:trHeight w:val="720"/>
        </w:trPr>
        <w:tc>
          <w:tcPr>
            <w:tcW w:w="10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44D3" w:rsidRPr="00A844D3" w:rsidRDefault="00A844D3" w:rsidP="00A844D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4D3">
              <w:rPr>
                <w:b/>
                <w:bCs/>
                <w:sz w:val="22"/>
                <w:szCs w:val="22"/>
              </w:rPr>
              <w:t xml:space="preserve">Ведомственная структура расходов бюджета  Майдаковского сельского поселения на 2023 год     </w:t>
            </w:r>
            <w:r w:rsidRPr="00A844D3">
              <w:rPr>
                <w:b/>
                <w:bCs/>
                <w:sz w:val="22"/>
                <w:szCs w:val="22"/>
              </w:rPr>
              <w:br/>
              <w:t xml:space="preserve">Главный распорядитель Администрация Майдаковского сельского поселения (903)     </w:t>
            </w:r>
          </w:p>
        </w:tc>
      </w:tr>
      <w:tr w:rsidR="00A844D3" w:rsidRPr="00A844D3" w:rsidTr="00A844D3">
        <w:trPr>
          <w:trHeight w:val="375"/>
        </w:trPr>
        <w:tc>
          <w:tcPr>
            <w:tcW w:w="54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0"/>
              </w:rPr>
            </w:pPr>
            <w:r w:rsidRPr="00A844D3">
              <w:rPr>
                <w:sz w:val="20"/>
              </w:rPr>
              <w:t>раздел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0"/>
              </w:rPr>
            </w:pPr>
            <w:r w:rsidRPr="00A844D3">
              <w:rPr>
                <w:sz w:val="20"/>
              </w:rPr>
              <w:t>по</w:t>
            </w:r>
            <w:r w:rsidRPr="00A844D3">
              <w:rPr>
                <w:sz w:val="20"/>
              </w:rPr>
              <w:t>д</w:t>
            </w:r>
            <w:r w:rsidRPr="00A844D3">
              <w:rPr>
                <w:sz w:val="20"/>
              </w:rPr>
              <w:t>ра</w:t>
            </w:r>
            <w:r w:rsidRPr="00A844D3">
              <w:rPr>
                <w:sz w:val="20"/>
              </w:rPr>
              <w:t>з</w:t>
            </w:r>
            <w:r w:rsidRPr="00A844D3">
              <w:rPr>
                <w:sz w:val="20"/>
              </w:rPr>
              <w:t>дел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0"/>
              </w:rPr>
            </w:pPr>
            <w:r w:rsidRPr="00A844D3">
              <w:rPr>
                <w:sz w:val="20"/>
              </w:rPr>
              <w:t>Целевая статья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0"/>
              </w:rPr>
            </w:pPr>
            <w:r w:rsidRPr="00A844D3">
              <w:rPr>
                <w:sz w:val="20"/>
              </w:rPr>
              <w:t>Вид ра</w:t>
            </w:r>
            <w:r w:rsidRPr="00A844D3">
              <w:rPr>
                <w:sz w:val="20"/>
              </w:rPr>
              <w:t>с</w:t>
            </w:r>
            <w:r w:rsidRPr="00A844D3">
              <w:rPr>
                <w:sz w:val="20"/>
              </w:rPr>
              <w:t>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rPr>
                <w:sz w:val="20"/>
              </w:rPr>
            </w:pPr>
            <w:r w:rsidRPr="00A844D3">
              <w:rPr>
                <w:sz w:val="20"/>
              </w:rPr>
              <w:t>Сумма, ру</w:t>
            </w:r>
            <w:r w:rsidRPr="00A844D3">
              <w:rPr>
                <w:sz w:val="20"/>
              </w:rPr>
              <w:t>б</w:t>
            </w:r>
            <w:r w:rsidRPr="00A844D3">
              <w:rPr>
                <w:sz w:val="20"/>
              </w:rPr>
              <w:t>лей</w:t>
            </w:r>
          </w:p>
        </w:tc>
      </w:tr>
      <w:tr w:rsidR="00A844D3" w:rsidRPr="00A844D3" w:rsidTr="00A844D3">
        <w:trPr>
          <w:trHeight w:val="465"/>
        </w:trPr>
        <w:tc>
          <w:tcPr>
            <w:tcW w:w="5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0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0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0"/>
              </w:rPr>
            </w:pPr>
            <w:r w:rsidRPr="00A844D3">
              <w:rPr>
                <w:sz w:val="20"/>
              </w:rPr>
              <w:t>2023 год</w:t>
            </w:r>
          </w:p>
        </w:tc>
      </w:tr>
      <w:tr w:rsidR="00A844D3" w:rsidRPr="00A844D3" w:rsidTr="00A844D3">
        <w:trPr>
          <w:trHeight w:val="1356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Глава Майдаковского сельского поселения  (Расходы на выплаты персоналу в целях обеспечения выполн</w:t>
            </w:r>
            <w:r w:rsidRPr="00A844D3">
              <w:rPr>
                <w:sz w:val="22"/>
                <w:szCs w:val="22"/>
              </w:rPr>
              <w:t>е</w:t>
            </w:r>
            <w:r w:rsidRPr="00A844D3">
              <w:rPr>
                <w:sz w:val="22"/>
                <w:szCs w:val="22"/>
              </w:rPr>
              <w:t>ния функций государственными (муниципальными) органами, казенными учреждениями, органами упра</w:t>
            </w:r>
            <w:r w:rsidRPr="00A844D3">
              <w:rPr>
                <w:sz w:val="22"/>
                <w:szCs w:val="22"/>
              </w:rPr>
              <w:t>в</w:t>
            </w:r>
            <w:r w:rsidRPr="00A844D3">
              <w:rPr>
                <w:sz w:val="22"/>
                <w:szCs w:val="22"/>
              </w:rPr>
              <w:t>ления государственными внебюджетными фо</w:t>
            </w:r>
            <w:r w:rsidRPr="00A844D3">
              <w:rPr>
                <w:sz w:val="22"/>
                <w:szCs w:val="22"/>
              </w:rPr>
              <w:t>н</w:t>
            </w:r>
            <w:r w:rsidRPr="00A844D3">
              <w:rPr>
                <w:sz w:val="22"/>
                <w:szCs w:val="22"/>
              </w:rPr>
              <w:t xml:space="preserve">дами)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0150200040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970 865,00</w:t>
            </w:r>
          </w:p>
        </w:tc>
      </w:tr>
      <w:tr w:rsidR="00A844D3" w:rsidRPr="00A844D3" w:rsidTr="00A844D3">
        <w:trPr>
          <w:trHeight w:val="1152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D3" w:rsidRPr="00A844D3" w:rsidRDefault="00A844D3" w:rsidP="00A844D3">
            <w:pPr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Оснащение лицензионным программным обеспечен</w:t>
            </w:r>
            <w:r w:rsidRPr="00A844D3">
              <w:rPr>
                <w:sz w:val="22"/>
                <w:szCs w:val="22"/>
              </w:rPr>
              <w:t>и</w:t>
            </w:r>
            <w:r w:rsidRPr="00A844D3">
              <w:rPr>
                <w:sz w:val="22"/>
                <w:szCs w:val="22"/>
              </w:rPr>
              <w:t>ем органов местного самоуправления Майдаковского сельского поселения (Закупка товаров, работ и услуг для госуда</w:t>
            </w:r>
            <w:r w:rsidRPr="00A844D3">
              <w:rPr>
                <w:sz w:val="22"/>
                <w:szCs w:val="22"/>
              </w:rPr>
              <w:t>р</w:t>
            </w:r>
            <w:r w:rsidRPr="00A844D3">
              <w:rPr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0110110010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281B93" w:rsidP="00A844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12 231</w:t>
            </w:r>
            <w:r w:rsidR="00A844D3" w:rsidRPr="00A844D3">
              <w:rPr>
                <w:sz w:val="24"/>
                <w:szCs w:val="24"/>
              </w:rPr>
              <w:t>,00</w:t>
            </w:r>
          </w:p>
        </w:tc>
      </w:tr>
      <w:tr w:rsidR="00A844D3" w:rsidRPr="00A844D3" w:rsidTr="00A844D3">
        <w:trPr>
          <w:trHeight w:val="510"/>
        </w:trPr>
        <w:tc>
          <w:tcPr>
            <w:tcW w:w="5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44D3" w:rsidRPr="00A844D3" w:rsidRDefault="00A844D3" w:rsidP="00A844D3">
            <w:pPr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Обеспечение функций органов местного самоупра</w:t>
            </w:r>
            <w:r w:rsidRPr="00A844D3">
              <w:rPr>
                <w:sz w:val="22"/>
                <w:szCs w:val="22"/>
              </w:rPr>
              <w:t>в</w:t>
            </w:r>
            <w:r w:rsidRPr="00A844D3">
              <w:rPr>
                <w:sz w:val="22"/>
                <w:szCs w:val="22"/>
              </w:rPr>
              <w:t>ления (Расходы на выплаты персоналу в целях обе</w:t>
            </w:r>
            <w:r w:rsidRPr="00A844D3">
              <w:rPr>
                <w:sz w:val="22"/>
                <w:szCs w:val="22"/>
              </w:rPr>
              <w:t>с</w:t>
            </w:r>
            <w:r w:rsidRPr="00A844D3">
              <w:rPr>
                <w:sz w:val="22"/>
                <w:szCs w:val="22"/>
              </w:rPr>
              <w:t>печения выполнения функций государственными (м</w:t>
            </w:r>
            <w:r w:rsidRPr="00A844D3">
              <w:rPr>
                <w:sz w:val="22"/>
                <w:szCs w:val="22"/>
              </w:rPr>
              <w:t>у</w:t>
            </w:r>
            <w:r w:rsidRPr="00A844D3">
              <w:rPr>
                <w:sz w:val="22"/>
                <w:szCs w:val="22"/>
              </w:rPr>
              <w:t>ниципальными) органами, казенными учреждениями, органами управления государственными внебюдже</w:t>
            </w:r>
            <w:r w:rsidRPr="00A844D3">
              <w:rPr>
                <w:sz w:val="22"/>
                <w:szCs w:val="22"/>
              </w:rPr>
              <w:t>т</w:t>
            </w:r>
            <w:r w:rsidRPr="00A844D3">
              <w:rPr>
                <w:sz w:val="22"/>
                <w:szCs w:val="22"/>
              </w:rPr>
              <w:t xml:space="preserve">ными фондами) 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01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0130100020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281B9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2</w:t>
            </w:r>
            <w:r w:rsidR="00281B93">
              <w:rPr>
                <w:sz w:val="24"/>
                <w:szCs w:val="24"/>
              </w:rPr>
              <w:t> 829 116</w:t>
            </w:r>
            <w:r w:rsidRPr="00A844D3">
              <w:rPr>
                <w:sz w:val="24"/>
                <w:szCs w:val="24"/>
              </w:rPr>
              <w:t>,00</w:t>
            </w:r>
          </w:p>
        </w:tc>
      </w:tr>
      <w:tr w:rsidR="00A844D3" w:rsidRPr="00A844D3" w:rsidTr="00A844D3">
        <w:trPr>
          <w:trHeight w:val="600"/>
        </w:trPr>
        <w:tc>
          <w:tcPr>
            <w:tcW w:w="5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4"/>
                <w:szCs w:val="24"/>
              </w:rPr>
            </w:pPr>
          </w:p>
        </w:tc>
      </w:tr>
      <w:tr w:rsidR="00A844D3" w:rsidRPr="00A844D3" w:rsidTr="00A844D3">
        <w:trPr>
          <w:trHeight w:val="576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D3" w:rsidRPr="00A844D3" w:rsidRDefault="00A844D3" w:rsidP="00A844D3">
            <w:pPr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Обеспечение функций органов местного самоупра</w:t>
            </w:r>
            <w:r w:rsidRPr="00A844D3">
              <w:rPr>
                <w:sz w:val="22"/>
                <w:szCs w:val="22"/>
              </w:rPr>
              <w:t>в</w:t>
            </w:r>
            <w:r w:rsidRPr="00A844D3">
              <w:rPr>
                <w:sz w:val="22"/>
                <w:szCs w:val="22"/>
              </w:rPr>
              <w:t>ления  (Закупка товаров, работ и услуг для государс</w:t>
            </w:r>
            <w:r w:rsidRPr="00A844D3">
              <w:rPr>
                <w:sz w:val="22"/>
                <w:szCs w:val="22"/>
              </w:rPr>
              <w:t>т</w:t>
            </w:r>
            <w:r w:rsidRPr="00A844D3">
              <w:rPr>
                <w:sz w:val="22"/>
                <w:szCs w:val="22"/>
              </w:rPr>
              <w:t>венных (муниц</w:t>
            </w:r>
            <w:r w:rsidRPr="00A844D3">
              <w:rPr>
                <w:sz w:val="22"/>
                <w:szCs w:val="22"/>
              </w:rPr>
              <w:t>и</w:t>
            </w:r>
            <w:r w:rsidRPr="00A844D3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0130100020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197 000,00</w:t>
            </w:r>
          </w:p>
        </w:tc>
      </w:tr>
      <w:tr w:rsidR="00A844D3" w:rsidRPr="00A844D3" w:rsidTr="00A844D3">
        <w:trPr>
          <w:trHeight w:val="1104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D3" w:rsidRPr="00A844D3" w:rsidRDefault="00A844D3" w:rsidP="00A844D3">
            <w:pPr>
              <w:jc w:val="both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lastRenderedPageBreak/>
              <w:t>Резервный фонд Администрации Майдаковского сельского поселения по непрограммным направлен</w:t>
            </w:r>
            <w:r w:rsidRPr="00A844D3">
              <w:rPr>
                <w:sz w:val="22"/>
                <w:szCs w:val="22"/>
              </w:rPr>
              <w:t>и</w:t>
            </w:r>
            <w:r w:rsidRPr="00A844D3">
              <w:rPr>
                <w:sz w:val="22"/>
                <w:szCs w:val="22"/>
              </w:rPr>
              <w:t>ям расходов исполнительно- распорядительных орг</w:t>
            </w:r>
            <w:r w:rsidRPr="00A844D3">
              <w:rPr>
                <w:sz w:val="22"/>
                <w:szCs w:val="22"/>
              </w:rPr>
              <w:t>а</w:t>
            </w:r>
            <w:r w:rsidRPr="00A844D3">
              <w:rPr>
                <w:sz w:val="22"/>
                <w:szCs w:val="22"/>
              </w:rPr>
              <w:t>нов местного самоуправления Майдаковского сел</w:t>
            </w:r>
            <w:r w:rsidRPr="00A844D3">
              <w:rPr>
                <w:sz w:val="22"/>
                <w:szCs w:val="22"/>
              </w:rPr>
              <w:t>ь</w:t>
            </w:r>
            <w:r w:rsidRPr="00A844D3">
              <w:rPr>
                <w:sz w:val="22"/>
                <w:szCs w:val="22"/>
              </w:rPr>
              <w:t>ского пос</w:t>
            </w:r>
            <w:r w:rsidRPr="00A844D3">
              <w:rPr>
                <w:sz w:val="22"/>
                <w:szCs w:val="22"/>
              </w:rPr>
              <w:t>е</w:t>
            </w:r>
            <w:r w:rsidRPr="00A844D3">
              <w:rPr>
                <w:sz w:val="22"/>
                <w:szCs w:val="22"/>
              </w:rPr>
              <w:t>ления (Иные расходы)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3090010120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30 000,00</w:t>
            </w:r>
          </w:p>
        </w:tc>
      </w:tr>
      <w:tr w:rsidR="00A844D3" w:rsidRPr="00A844D3" w:rsidTr="00A844D3">
        <w:trPr>
          <w:trHeight w:val="588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D3" w:rsidRPr="00A844D3" w:rsidRDefault="00A844D3" w:rsidP="00A844D3">
            <w:pPr>
              <w:jc w:val="both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Членские взносы(Закупка товаров, работ и услуг для госуда</w:t>
            </w:r>
            <w:r w:rsidRPr="00A844D3">
              <w:rPr>
                <w:sz w:val="22"/>
                <w:szCs w:val="22"/>
              </w:rPr>
              <w:t>р</w:t>
            </w:r>
            <w:r w:rsidRPr="00A844D3">
              <w:rPr>
                <w:sz w:val="22"/>
                <w:szCs w:val="22"/>
              </w:rPr>
              <w:t>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3090010220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5 334,00</w:t>
            </w:r>
          </w:p>
        </w:tc>
      </w:tr>
      <w:tr w:rsidR="00A844D3" w:rsidRPr="00A844D3" w:rsidTr="00A844D3">
        <w:trPr>
          <w:trHeight w:val="6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D3" w:rsidRPr="00A844D3" w:rsidRDefault="00A844D3" w:rsidP="00A844D3">
            <w:pPr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Другие общегосударственные вопросы(Закупка тов</w:t>
            </w:r>
            <w:r w:rsidRPr="00A844D3">
              <w:rPr>
                <w:sz w:val="22"/>
                <w:szCs w:val="22"/>
              </w:rPr>
              <w:t>а</w:t>
            </w:r>
            <w:r w:rsidRPr="00A844D3">
              <w:rPr>
                <w:sz w:val="22"/>
                <w:szCs w:val="22"/>
              </w:rPr>
              <w:t>ров, работ и услуг для государственных (муниципал</w:t>
            </w:r>
            <w:r w:rsidRPr="00A844D3">
              <w:rPr>
                <w:sz w:val="22"/>
                <w:szCs w:val="22"/>
              </w:rPr>
              <w:t>ь</w:t>
            </w:r>
            <w:r w:rsidRPr="00A844D3">
              <w:rPr>
                <w:sz w:val="22"/>
                <w:szCs w:val="22"/>
              </w:rPr>
              <w:t>ных) нужд)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3090010230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112 300,00</w:t>
            </w:r>
          </w:p>
        </w:tc>
      </w:tr>
      <w:tr w:rsidR="00A844D3" w:rsidRPr="00A844D3" w:rsidTr="00A844D3">
        <w:trPr>
          <w:trHeight w:val="168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D3" w:rsidRPr="00A844D3" w:rsidRDefault="00A844D3" w:rsidP="00A844D3">
            <w:pPr>
              <w:jc w:val="both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Осуществление первичного воинского учета органами местного самоуправления поселений, муниципальных и городских округов (Расходы на выплаты персоналу в целях обеспечения выполнения функций государс</w:t>
            </w:r>
            <w:r w:rsidRPr="00A844D3">
              <w:rPr>
                <w:sz w:val="22"/>
                <w:szCs w:val="22"/>
              </w:rPr>
              <w:t>т</w:t>
            </w:r>
            <w:r w:rsidRPr="00A844D3">
              <w:rPr>
                <w:sz w:val="22"/>
                <w:szCs w:val="22"/>
              </w:rPr>
              <w:t>венными (муниципальными) органами, казенными учреждениями, органами управления государстве</w:t>
            </w:r>
            <w:r w:rsidRPr="00A844D3">
              <w:rPr>
                <w:sz w:val="22"/>
                <w:szCs w:val="22"/>
              </w:rPr>
              <w:t>н</w:t>
            </w:r>
            <w:r w:rsidRPr="00A844D3">
              <w:rPr>
                <w:sz w:val="22"/>
                <w:szCs w:val="22"/>
              </w:rPr>
              <w:t>ными внебюджетными фо</w:t>
            </w:r>
            <w:r w:rsidRPr="00A844D3">
              <w:rPr>
                <w:sz w:val="22"/>
                <w:szCs w:val="22"/>
              </w:rPr>
              <w:t>н</w:t>
            </w:r>
            <w:r w:rsidRPr="00A844D3">
              <w:rPr>
                <w:sz w:val="22"/>
                <w:szCs w:val="22"/>
              </w:rPr>
              <w:t xml:space="preserve">дами)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3190051180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115 400,00</w:t>
            </w:r>
          </w:p>
        </w:tc>
      </w:tr>
      <w:tr w:rsidR="00A844D3" w:rsidRPr="00A844D3" w:rsidTr="00A844D3">
        <w:trPr>
          <w:trHeight w:val="138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D3" w:rsidRPr="00A844D3" w:rsidRDefault="00A844D3" w:rsidP="00A844D3">
            <w:pPr>
              <w:jc w:val="both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Проведение расходов на обеспечение национальной безопасности и правоохранительной деятельности, предупреждение и ликвидация последствий чрезв</w:t>
            </w:r>
            <w:r w:rsidRPr="00A844D3">
              <w:rPr>
                <w:sz w:val="22"/>
                <w:szCs w:val="22"/>
              </w:rPr>
              <w:t>ы</w:t>
            </w:r>
            <w:r w:rsidRPr="00A844D3">
              <w:rPr>
                <w:sz w:val="22"/>
                <w:szCs w:val="22"/>
              </w:rPr>
              <w:t xml:space="preserve">чайных ситуаций и стихийных </w:t>
            </w:r>
            <w:r w:rsidR="00045600" w:rsidRPr="00A844D3">
              <w:rPr>
                <w:sz w:val="22"/>
                <w:szCs w:val="22"/>
              </w:rPr>
              <w:t>бедствий</w:t>
            </w:r>
            <w:r w:rsidRPr="00A844D3">
              <w:rPr>
                <w:sz w:val="22"/>
                <w:szCs w:val="22"/>
              </w:rPr>
              <w:t xml:space="preserve"> природного и техногенного характера (Закупка тов</w:t>
            </w:r>
            <w:r w:rsidRPr="00A844D3">
              <w:rPr>
                <w:sz w:val="22"/>
                <w:szCs w:val="22"/>
              </w:rPr>
              <w:t>а</w:t>
            </w:r>
            <w:r w:rsidRPr="00A844D3">
              <w:rPr>
                <w:sz w:val="22"/>
                <w:szCs w:val="22"/>
              </w:rPr>
              <w:t>ров, работ и услуг для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0500110110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30 000,00</w:t>
            </w:r>
          </w:p>
        </w:tc>
      </w:tr>
      <w:tr w:rsidR="00A844D3" w:rsidRPr="00A844D3" w:rsidTr="00A844D3">
        <w:trPr>
          <w:trHeight w:val="1125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D3" w:rsidRPr="006F51A2" w:rsidRDefault="00A844D3" w:rsidP="00A844D3">
            <w:pPr>
              <w:jc w:val="both"/>
              <w:rPr>
                <w:sz w:val="22"/>
                <w:szCs w:val="22"/>
              </w:rPr>
            </w:pPr>
            <w:r w:rsidRPr="006F51A2">
              <w:rPr>
                <w:sz w:val="22"/>
                <w:szCs w:val="22"/>
              </w:rPr>
              <w:t>Осуществление  части полномочий в соответствии с заключенными соглашениями по решению вопросов местного значения в области дорожной деятельности в отношении автомобил</w:t>
            </w:r>
            <w:r w:rsidRPr="006F51A2">
              <w:rPr>
                <w:sz w:val="22"/>
                <w:szCs w:val="22"/>
              </w:rPr>
              <w:t>ь</w:t>
            </w:r>
            <w:r w:rsidRPr="006F51A2">
              <w:rPr>
                <w:sz w:val="22"/>
                <w:szCs w:val="22"/>
              </w:rPr>
              <w:t>ных дорог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6F51A2" w:rsidRDefault="00A844D3" w:rsidP="00A844D3">
            <w:pPr>
              <w:jc w:val="center"/>
              <w:rPr>
                <w:sz w:val="24"/>
                <w:szCs w:val="24"/>
              </w:rPr>
            </w:pPr>
            <w:r w:rsidRPr="006F51A2">
              <w:rPr>
                <w:sz w:val="24"/>
                <w:szCs w:val="24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6F51A2" w:rsidRDefault="00A844D3" w:rsidP="00A844D3">
            <w:pPr>
              <w:jc w:val="center"/>
              <w:rPr>
                <w:sz w:val="22"/>
                <w:szCs w:val="22"/>
              </w:rPr>
            </w:pPr>
            <w:r w:rsidRPr="006F51A2">
              <w:rPr>
                <w:sz w:val="22"/>
                <w:szCs w:val="22"/>
              </w:rPr>
              <w:t>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6F51A2" w:rsidRDefault="00A844D3" w:rsidP="00A844D3">
            <w:pPr>
              <w:jc w:val="center"/>
              <w:rPr>
                <w:sz w:val="22"/>
                <w:szCs w:val="22"/>
              </w:rPr>
            </w:pPr>
            <w:r w:rsidRPr="006F51A2">
              <w:rPr>
                <w:sz w:val="22"/>
                <w:szCs w:val="22"/>
              </w:rPr>
              <w:t>0242310200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6F51A2" w:rsidRDefault="00A844D3" w:rsidP="00A844D3">
            <w:pPr>
              <w:jc w:val="center"/>
              <w:rPr>
                <w:sz w:val="24"/>
                <w:szCs w:val="24"/>
              </w:rPr>
            </w:pPr>
            <w:r w:rsidRPr="006F51A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6F51A2">
              <w:rPr>
                <w:sz w:val="24"/>
                <w:szCs w:val="24"/>
              </w:rPr>
              <w:t>1 945 068,17</w:t>
            </w:r>
          </w:p>
        </w:tc>
      </w:tr>
      <w:tr w:rsidR="00A844D3" w:rsidRPr="00A844D3" w:rsidTr="00045600">
        <w:trPr>
          <w:trHeight w:val="1110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844D3" w:rsidRPr="00A844D3" w:rsidRDefault="00A844D3" w:rsidP="00A844D3">
            <w:pPr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Разработка генеральных планов поселения, правил землепользования и застройки, подготовке на основе генеральных планов поселения документации по пл</w:t>
            </w:r>
            <w:r w:rsidRPr="00A844D3">
              <w:rPr>
                <w:sz w:val="22"/>
                <w:szCs w:val="22"/>
              </w:rPr>
              <w:t>а</w:t>
            </w:r>
            <w:r w:rsidRPr="00A844D3">
              <w:rPr>
                <w:sz w:val="22"/>
                <w:szCs w:val="22"/>
              </w:rPr>
              <w:t>нировке территории (Закупка товаров, работ и услуг для государственных (муниц</w:t>
            </w:r>
            <w:r w:rsidRPr="00A844D3">
              <w:rPr>
                <w:sz w:val="22"/>
                <w:szCs w:val="22"/>
              </w:rPr>
              <w:t>и</w:t>
            </w:r>
            <w:r w:rsidRPr="00A844D3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3090010340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0,00</w:t>
            </w:r>
          </w:p>
        </w:tc>
      </w:tr>
      <w:tr w:rsidR="00A844D3" w:rsidRPr="00A844D3" w:rsidTr="00A844D3">
        <w:trPr>
          <w:trHeight w:val="114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D3" w:rsidRPr="00A844D3" w:rsidRDefault="00A844D3" w:rsidP="00A844D3">
            <w:pPr>
              <w:jc w:val="both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Осуществление  части полномочий в соответствии с заключенными соглашениями по решению вопросов, связанных с содержанием и капитальным ремонтом муниципального жилья(Закупка товаров, работ и у</w:t>
            </w:r>
            <w:r w:rsidRPr="00A844D3">
              <w:rPr>
                <w:sz w:val="22"/>
                <w:szCs w:val="22"/>
              </w:rPr>
              <w:t>с</w:t>
            </w:r>
            <w:r w:rsidRPr="00A844D3">
              <w:rPr>
                <w:sz w:val="22"/>
                <w:szCs w:val="22"/>
              </w:rPr>
              <w:t>луг для государственных (м</w:t>
            </w:r>
            <w:r w:rsidRPr="00A844D3">
              <w:rPr>
                <w:sz w:val="22"/>
                <w:szCs w:val="22"/>
              </w:rPr>
              <w:t>у</w:t>
            </w:r>
            <w:r w:rsidRPr="00A844D3"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0610210280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98 167,74</w:t>
            </w:r>
          </w:p>
        </w:tc>
      </w:tr>
      <w:tr w:rsidR="00A844D3" w:rsidRPr="00A844D3" w:rsidTr="00A844D3">
        <w:trPr>
          <w:trHeight w:val="1104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D3" w:rsidRPr="00A844D3" w:rsidRDefault="00A844D3" w:rsidP="00A844D3">
            <w:pPr>
              <w:jc w:val="both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Осуществление  части полномочий в соответствии с заключенными соглашениями по решению вопросов, связанных с организацией жилищно-коммунальных услуг(Закупка товаров, работ и услуг для государс</w:t>
            </w:r>
            <w:r w:rsidRPr="00A844D3">
              <w:rPr>
                <w:sz w:val="22"/>
                <w:szCs w:val="22"/>
              </w:rPr>
              <w:t>т</w:t>
            </w:r>
            <w:r w:rsidRPr="00A844D3">
              <w:rPr>
                <w:sz w:val="22"/>
                <w:szCs w:val="22"/>
              </w:rPr>
              <w:t>венных (м</w:t>
            </w:r>
            <w:r w:rsidRPr="00A844D3">
              <w:rPr>
                <w:sz w:val="22"/>
                <w:szCs w:val="22"/>
              </w:rPr>
              <w:t>у</w:t>
            </w:r>
            <w:r w:rsidRPr="00A844D3"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0642210320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401 179,60</w:t>
            </w:r>
          </w:p>
        </w:tc>
      </w:tr>
      <w:tr w:rsidR="00A844D3" w:rsidRPr="00A844D3" w:rsidTr="00A844D3">
        <w:trPr>
          <w:trHeight w:val="54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D3" w:rsidRPr="006F51A2" w:rsidRDefault="00A844D3" w:rsidP="00A844D3">
            <w:pPr>
              <w:jc w:val="both"/>
              <w:rPr>
                <w:sz w:val="22"/>
                <w:szCs w:val="22"/>
              </w:rPr>
            </w:pPr>
            <w:r w:rsidRPr="006F51A2">
              <w:rPr>
                <w:sz w:val="22"/>
                <w:szCs w:val="22"/>
              </w:rPr>
              <w:t>Проведение расходов на уличное освещение (Закупка товаров, работ и услуг для государственных (муниц</w:t>
            </w:r>
            <w:r w:rsidRPr="006F51A2">
              <w:rPr>
                <w:sz w:val="22"/>
                <w:szCs w:val="22"/>
              </w:rPr>
              <w:t>и</w:t>
            </w:r>
            <w:r w:rsidRPr="006F51A2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6F51A2" w:rsidRDefault="00A844D3" w:rsidP="00A844D3">
            <w:pPr>
              <w:jc w:val="center"/>
              <w:rPr>
                <w:sz w:val="24"/>
                <w:szCs w:val="24"/>
              </w:rPr>
            </w:pPr>
            <w:r w:rsidRPr="006F51A2">
              <w:rPr>
                <w:sz w:val="24"/>
                <w:szCs w:val="24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6F51A2" w:rsidRDefault="00A844D3" w:rsidP="00A844D3">
            <w:pPr>
              <w:jc w:val="center"/>
              <w:rPr>
                <w:sz w:val="22"/>
                <w:szCs w:val="22"/>
              </w:rPr>
            </w:pPr>
            <w:r w:rsidRPr="006F51A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6F51A2" w:rsidRDefault="00A844D3" w:rsidP="00A844D3">
            <w:pPr>
              <w:jc w:val="center"/>
              <w:rPr>
                <w:sz w:val="22"/>
                <w:szCs w:val="22"/>
              </w:rPr>
            </w:pPr>
            <w:r w:rsidRPr="006F51A2">
              <w:rPr>
                <w:sz w:val="22"/>
                <w:szCs w:val="22"/>
              </w:rPr>
              <w:t>0310110070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6F51A2" w:rsidRDefault="00A844D3" w:rsidP="00A844D3">
            <w:pPr>
              <w:jc w:val="center"/>
              <w:rPr>
                <w:sz w:val="24"/>
                <w:szCs w:val="24"/>
              </w:rPr>
            </w:pPr>
            <w:r w:rsidRPr="006F51A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6F51A2">
              <w:rPr>
                <w:sz w:val="24"/>
                <w:szCs w:val="24"/>
              </w:rPr>
              <w:t>1 100 000,00</w:t>
            </w:r>
          </w:p>
        </w:tc>
      </w:tr>
      <w:tr w:rsidR="00A844D3" w:rsidRPr="00A844D3" w:rsidTr="00DC7B44">
        <w:trPr>
          <w:trHeight w:val="415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44D3" w:rsidRPr="008058C9" w:rsidRDefault="00A844D3" w:rsidP="00A844D3">
            <w:pPr>
              <w:rPr>
                <w:sz w:val="22"/>
                <w:szCs w:val="22"/>
              </w:rPr>
            </w:pPr>
            <w:r w:rsidRPr="008058C9">
              <w:rPr>
                <w:sz w:val="22"/>
                <w:szCs w:val="22"/>
              </w:rPr>
              <w:t xml:space="preserve"> </w:t>
            </w:r>
            <w:r w:rsidR="006F51A2" w:rsidRPr="008058C9">
              <w:rPr>
                <w:color w:val="000000"/>
                <w:sz w:val="24"/>
                <w:szCs w:val="24"/>
              </w:rPr>
              <w:t>Реализация проектов развития территорий мун</w:t>
            </w:r>
            <w:r w:rsidR="006F51A2" w:rsidRPr="008058C9">
              <w:rPr>
                <w:color w:val="000000"/>
                <w:sz w:val="24"/>
                <w:szCs w:val="24"/>
              </w:rPr>
              <w:t>и</w:t>
            </w:r>
            <w:r w:rsidR="006F51A2" w:rsidRPr="008058C9">
              <w:rPr>
                <w:color w:val="000000"/>
                <w:sz w:val="24"/>
                <w:szCs w:val="24"/>
              </w:rPr>
              <w:t>ципальных образований Ивановской области, основанных на местных инициативах (иници</w:t>
            </w:r>
            <w:r w:rsidR="006F51A2" w:rsidRPr="008058C9">
              <w:rPr>
                <w:color w:val="000000"/>
                <w:sz w:val="24"/>
                <w:szCs w:val="24"/>
              </w:rPr>
              <w:t>а</w:t>
            </w:r>
            <w:r w:rsidR="006F51A2" w:rsidRPr="008058C9">
              <w:rPr>
                <w:color w:val="000000"/>
                <w:sz w:val="24"/>
                <w:szCs w:val="24"/>
              </w:rPr>
              <w:t>тивных проектов) («Благоустройство обществе</w:t>
            </w:r>
            <w:r w:rsidR="006F51A2" w:rsidRPr="008058C9">
              <w:rPr>
                <w:color w:val="000000"/>
                <w:sz w:val="24"/>
                <w:szCs w:val="24"/>
              </w:rPr>
              <w:t>н</w:t>
            </w:r>
            <w:r w:rsidR="006F51A2" w:rsidRPr="008058C9">
              <w:rPr>
                <w:color w:val="000000"/>
                <w:sz w:val="24"/>
                <w:szCs w:val="24"/>
              </w:rPr>
              <w:t>ной территории: парк Победы по адресу: Ивано</w:t>
            </w:r>
            <w:r w:rsidR="006F51A2" w:rsidRPr="008058C9">
              <w:rPr>
                <w:color w:val="000000"/>
                <w:sz w:val="24"/>
                <w:szCs w:val="24"/>
              </w:rPr>
              <w:t>в</w:t>
            </w:r>
            <w:r w:rsidR="006F51A2" w:rsidRPr="008058C9">
              <w:rPr>
                <w:color w:val="000000"/>
                <w:sz w:val="24"/>
                <w:szCs w:val="24"/>
              </w:rPr>
              <w:t>ская область, Палехский район, с. Майдаково, ул. Северная»)</w:t>
            </w:r>
            <w:r w:rsidRPr="008058C9">
              <w:rPr>
                <w:sz w:val="22"/>
                <w:szCs w:val="22"/>
              </w:rPr>
              <w:t xml:space="preserve"> (Закупка товаров, работ и услуг для гос</w:t>
            </w:r>
            <w:r w:rsidRPr="008058C9">
              <w:rPr>
                <w:sz w:val="22"/>
                <w:szCs w:val="22"/>
              </w:rPr>
              <w:t>у</w:t>
            </w:r>
            <w:r w:rsidRPr="008058C9">
              <w:rPr>
                <w:sz w:val="22"/>
                <w:szCs w:val="22"/>
              </w:rPr>
              <w:lastRenderedPageBreak/>
              <w:t>дарстве</w:t>
            </w:r>
            <w:r w:rsidRPr="008058C9">
              <w:rPr>
                <w:sz w:val="22"/>
                <w:szCs w:val="22"/>
              </w:rPr>
              <w:t>н</w:t>
            </w:r>
            <w:r w:rsidRPr="008058C9"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6F51A2" w:rsidRDefault="00A844D3" w:rsidP="00A844D3">
            <w:pPr>
              <w:jc w:val="center"/>
              <w:rPr>
                <w:sz w:val="24"/>
                <w:szCs w:val="24"/>
              </w:rPr>
            </w:pPr>
            <w:r w:rsidRPr="006F51A2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6F51A2" w:rsidRDefault="00A844D3" w:rsidP="00A844D3">
            <w:pPr>
              <w:jc w:val="center"/>
              <w:rPr>
                <w:sz w:val="22"/>
                <w:szCs w:val="22"/>
              </w:rPr>
            </w:pPr>
            <w:r w:rsidRPr="006F51A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44D3" w:rsidRPr="006F51A2" w:rsidRDefault="00A844D3" w:rsidP="007E5BAC">
            <w:pPr>
              <w:rPr>
                <w:sz w:val="22"/>
                <w:szCs w:val="22"/>
              </w:rPr>
            </w:pPr>
            <w:r w:rsidRPr="008058C9">
              <w:rPr>
                <w:sz w:val="22"/>
                <w:szCs w:val="22"/>
              </w:rPr>
              <w:t>034F2S510</w:t>
            </w:r>
            <w:r w:rsidR="006F51A2" w:rsidRPr="008058C9">
              <w:rPr>
                <w:sz w:val="22"/>
                <w:szCs w:val="22"/>
              </w:rPr>
              <w:t>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6F51A2" w:rsidRDefault="00A844D3" w:rsidP="00A844D3">
            <w:pPr>
              <w:jc w:val="center"/>
              <w:rPr>
                <w:sz w:val="24"/>
                <w:szCs w:val="24"/>
              </w:rPr>
            </w:pPr>
            <w:r w:rsidRPr="006F51A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6F51A2" w:rsidRDefault="00A844D3" w:rsidP="00A844D3">
            <w:pPr>
              <w:jc w:val="center"/>
              <w:rPr>
                <w:sz w:val="24"/>
                <w:szCs w:val="24"/>
              </w:rPr>
            </w:pPr>
            <w:r w:rsidRPr="006F51A2">
              <w:rPr>
                <w:sz w:val="24"/>
                <w:szCs w:val="24"/>
              </w:rPr>
              <w:t>1 058 823,00</w:t>
            </w:r>
          </w:p>
        </w:tc>
      </w:tr>
      <w:tr w:rsidR="00A844D3" w:rsidRPr="00A844D3" w:rsidTr="00A844D3">
        <w:trPr>
          <w:trHeight w:val="117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44D3" w:rsidRPr="006F51A2" w:rsidRDefault="00A844D3" w:rsidP="00A844D3">
            <w:pPr>
              <w:rPr>
                <w:sz w:val="22"/>
                <w:szCs w:val="22"/>
              </w:rPr>
            </w:pPr>
            <w:r w:rsidRPr="006F51A2">
              <w:rPr>
                <w:sz w:val="22"/>
                <w:szCs w:val="22"/>
              </w:rPr>
              <w:lastRenderedPageBreak/>
              <w:t>Осуществление  части полномочий в соответствии с заключенными соглашениями по решению вопросов, связанных с организацией ритуальных услуг и соде</w:t>
            </w:r>
            <w:r w:rsidRPr="006F51A2">
              <w:rPr>
                <w:sz w:val="22"/>
                <w:szCs w:val="22"/>
              </w:rPr>
              <w:t>р</w:t>
            </w:r>
            <w:r w:rsidRPr="006F51A2">
              <w:rPr>
                <w:sz w:val="22"/>
                <w:szCs w:val="22"/>
              </w:rPr>
              <w:t>жанием мест захоронения(Закупка товаров, работ и услуг для государственных (м</w:t>
            </w:r>
            <w:r w:rsidRPr="006F51A2">
              <w:rPr>
                <w:sz w:val="22"/>
                <w:szCs w:val="22"/>
              </w:rPr>
              <w:t>у</w:t>
            </w:r>
            <w:r w:rsidRPr="006F51A2"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6F51A2" w:rsidRDefault="00A844D3" w:rsidP="00A844D3">
            <w:pPr>
              <w:jc w:val="center"/>
              <w:rPr>
                <w:sz w:val="24"/>
                <w:szCs w:val="24"/>
              </w:rPr>
            </w:pPr>
            <w:r w:rsidRPr="006F51A2">
              <w:rPr>
                <w:sz w:val="24"/>
                <w:szCs w:val="24"/>
              </w:rPr>
              <w:t>05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6F51A2" w:rsidRDefault="00A844D3" w:rsidP="00A844D3">
            <w:pPr>
              <w:jc w:val="center"/>
              <w:rPr>
                <w:sz w:val="22"/>
                <w:szCs w:val="22"/>
              </w:rPr>
            </w:pPr>
            <w:r w:rsidRPr="006F51A2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6F51A2" w:rsidRDefault="00A844D3" w:rsidP="00A844D3">
            <w:pPr>
              <w:jc w:val="center"/>
              <w:rPr>
                <w:sz w:val="22"/>
                <w:szCs w:val="22"/>
              </w:rPr>
            </w:pPr>
            <w:r w:rsidRPr="006F51A2">
              <w:rPr>
                <w:sz w:val="22"/>
                <w:szCs w:val="22"/>
              </w:rPr>
              <w:t>0332010300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6F51A2" w:rsidRDefault="00A844D3" w:rsidP="00A844D3">
            <w:pPr>
              <w:jc w:val="center"/>
              <w:rPr>
                <w:sz w:val="24"/>
                <w:szCs w:val="24"/>
              </w:rPr>
            </w:pPr>
            <w:r w:rsidRPr="006F51A2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6F51A2" w:rsidRDefault="00A844D3" w:rsidP="00A844D3">
            <w:pPr>
              <w:jc w:val="center"/>
              <w:rPr>
                <w:sz w:val="24"/>
                <w:szCs w:val="24"/>
              </w:rPr>
            </w:pPr>
            <w:r w:rsidRPr="006F51A2">
              <w:rPr>
                <w:sz w:val="24"/>
                <w:szCs w:val="24"/>
              </w:rPr>
              <w:t>93 520,00</w:t>
            </w:r>
          </w:p>
        </w:tc>
      </w:tr>
      <w:tr w:rsidR="00A844D3" w:rsidRPr="00A844D3" w:rsidTr="00A844D3">
        <w:trPr>
          <w:trHeight w:val="600"/>
        </w:trPr>
        <w:tc>
          <w:tcPr>
            <w:tcW w:w="5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44D3" w:rsidRPr="00A844D3" w:rsidRDefault="00A844D3" w:rsidP="00A844D3">
            <w:pPr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Проведение других расходов по благоустро</w:t>
            </w:r>
            <w:r w:rsidRPr="00A844D3">
              <w:rPr>
                <w:sz w:val="22"/>
                <w:szCs w:val="22"/>
              </w:rPr>
              <w:t>й</w:t>
            </w:r>
            <w:r w:rsidRPr="00A844D3">
              <w:rPr>
                <w:sz w:val="22"/>
                <w:szCs w:val="22"/>
              </w:rPr>
              <w:t>ству в границах Майдаковского сельского поселения (Заку</w:t>
            </w:r>
            <w:r w:rsidRPr="00A844D3">
              <w:rPr>
                <w:sz w:val="22"/>
                <w:szCs w:val="22"/>
              </w:rPr>
              <w:t>п</w:t>
            </w:r>
            <w:r w:rsidRPr="00A844D3">
              <w:rPr>
                <w:sz w:val="22"/>
                <w:szCs w:val="22"/>
              </w:rPr>
              <w:t>ка товаров, работ и услуг для государственных (мун</w:t>
            </w:r>
            <w:r w:rsidRPr="00A844D3">
              <w:rPr>
                <w:sz w:val="22"/>
                <w:szCs w:val="22"/>
              </w:rPr>
              <w:t>и</w:t>
            </w:r>
            <w:r w:rsidRPr="00A844D3">
              <w:rPr>
                <w:sz w:val="22"/>
                <w:szCs w:val="22"/>
              </w:rPr>
              <w:t>ципальных) нужд)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05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0340110100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123 939,41</w:t>
            </w:r>
          </w:p>
        </w:tc>
      </w:tr>
      <w:tr w:rsidR="00A844D3" w:rsidRPr="00A844D3" w:rsidTr="00A844D3">
        <w:trPr>
          <w:trHeight w:val="264"/>
        </w:trPr>
        <w:tc>
          <w:tcPr>
            <w:tcW w:w="5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4"/>
                <w:szCs w:val="24"/>
              </w:rPr>
            </w:pPr>
          </w:p>
        </w:tc>
      </w:tr>
      <w:tr w:rsidR="00A844D3" w:rsidRPr="00A844D3" w:rsidTr="00630A78">
        <w:trPr>
          <w:trHeight w:val="253"/>
        </w:trPr>
        <w:tc>
          <w:tcPr>
            <w:tcW w:w="5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4"/>
                <w:szCs w:val="24"/>
              </w:rPr>
            </w:pPr>
          </w:p>
        </w:tc>
      </w:tr>
      <w:tr w:rsidR="00A844D3" w:rsidRPr="00A844D3" w:rsidTr="00A844D3">
        <w:trPr>
          <w:trHeight w:val="564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D3" w:rsidRPr="00A844D3" w:rsidRDefault="00A844D3" w:rsidP="00A844D3">
            <w:pPr>
              <w:jc w:val="both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Утилизация и временное хранение люминесцентных ламп(Закупка товаров, работ и услуг для государс</w:t>
            </w:r>
            <w:r w:rsidRPr="00A844D3">
              <w:rPr>
                <w:sz w:val="22"/>
                <w:szCs w:val="22"/>
              </w:rPr>
              <w:t>т</w:t>
            </w:r>
            <w:r w:rsidRPr="00A844D3">
              <w:rPr>
                <w:sz w:val="22"/>
                <w:szCs w:val="22"/>
              </w:rPr>
              <w:t>венных (м</w:t>
            </w:r>
            <w:r w:rsidRPr="00A844D3">
              <w:rPr>
                <w:sz w:val="22"/>
                <w:szCs w:val="22"/>
              </w:rPr>
              <w:t>у</w:t>
            </w:r>
            <w:r w:rsidRPr="00A844D3">
              <w:rPr>
                <w:sz w:val="22"/>
                <w:szCs w:val="22"/>
              </w:rPr>
              <w:t>ниципальных) нужд)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0340610600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25 000,00</w:t>
            </w:r>
          </w:p>
        </w:tc>
      </w:tr>
      <w:tr w:rsidR="00A844D3" w:rsidRPr="00A844D3" w:rsidTr="00045600">
        <w:trPr>
          <w:trHeight w:val="1416"/>
        </w:trPr>
        <w:tc>
          <w:tcPr>
            <w:tcW w:w="5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44D3" w:rsidRPr="00A844D3" w:rsidRDefault="00A844D3" w:rsidP="00A844D3">
            <w:pPr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Обеспечение деятельности казенных муниципальных учреждений домов культуры (Расходы на выплаты персоналу в целях обеспечения выполнения функций государственными (муниципальными) органами, к</w:t>
            </w:r>
            <w:r w:rsidRPr="00A844D3">
              <w:rPr>
                <w:sz w:val="22"/>
                <w:szCs w:val="22"/>
              </w:rPr>
              <w:t>а</w:t>
            </w:r>
            <w:r w:rsidRPr="00A844D3">
              <w:rPr>
                <w:sz w:val="22"/>
                <w:szCs w:val="22"/>
              </w:rPr>
              <w:t>зенными учреждениями, органами управления гос</w:t>
            </w:r>
            <w:r w:rsidRPr="00A844D3">
              <w:rPr>
                <w:sz w:val="22"/>
                <w:szCs w:val="22"/>
              </w:rPr>
              <w:t>у</w:t>
            </w:r>
            <w:r w:rsidRPr="00A844D3">
              <w:rPr>
                <w:sz w:val="22"/>
                <w:szCs w:val="22"/>
              </w:rPr>
              <w:t>дарс</w:t>
            </w:r>
            <w:r w:rsidRPr="00A844D3">
              <w:rPr>
                <w:sz w:val="22"/>
                <w:szCs w:val="22"/>
              </w:rPr>
              <w:t>т</w:t>
            </w:r>
            <w:r w:rsidRPr="00A844D3">
              <w:rPr>
                <w:sz w:val="22"/>
                <w:szCs w:val="22"/>
              </w:rPr>
              <w:t xml:space="preserve">венными внебюджетными фондами)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0410100040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1 043 465,00</w:t>
            </w:r>
          </w:p>
        </w:tc>
      </w:tr>
      <w:tr w:rsidR="00A844D3" w:rsidRPr="00A844D3" w:rsidTr="00A844D3">
        <w:trPr>
          <w:trHeight w:val="924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44D3" w:rsidRPr="00A844D3" w:rsidRDefault="00A844D3" w:rsidP="00A844D3">
            <w:pPr>
              <w:jc w:val="both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Обеспечение деятельности казенных муниципальных учреждений домов культуры (Закупка товаров, работ и услуг для государстве</w:t>
            </w:r>
            <w:r w:rsidRPr="00A844D3">
              <w:rPr>
                <w:sz w:val="22"/>
                <w:szCs w:val="22"/>
              </w:rPr>
              <w:t>н</w:t>
            </w:r>
            <w:r w:rsidRPr="00A844D3">
              <w:rPr>
                <w:sz w:val="22"/>
                <w:szCs w:val="22"/>
              </w:rPr>
              <w:t>ных (муниципальных) нужд)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0410100040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762 898,00</w:t>
            </w:r>
          </w:p>
        </w:tc>
      </w:tr>
      <w:tr w:rsidR="00A844D3" w:rsidRPr="00A844D3" w:rsidTr="00A844D3">
        <w:trPr>
          <w:trHeight w:val="315"/>
        </w:trPr>
        <w:tc>
          <w:tcPr>
            <w:tcW w:w="54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44D3" w:rsidRPr="00A844D3" w:rsidRDefault="00A844D3" w:rsidP="00A844D3">
            <w:pPr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Расходы, связанные с поэтапным доведением средней заработной платы работников культуры муниципал</w:t>
            </w:r>
            <w:r w:rsidRPr="00A844D3">
              <w:rPr>
                <w:sz w:val="22"/>
                <w:szCs w:val="22"/>
              </w:rPr>
              <w:t>ь</w:t>
            </w:r>
            <w:r w:rsidRPr="00A844D3">
              <w:rPr>
                <w:sz w:val="22"/>
                <w:szCs w:val="22"/>
              </w:rPr>
              <w:t>ных учреждений культуры Ивановской до средней заработной платы в Ивановской области(Расходы на выплаты персоналу в целях обеспечения выполнения функций государственными (муниципальными) орг</w:t>
            </w:r>
            <w:r w:rsidRPr="00A844D3">
              <w:rPr>
                <w:sz w:val="22"/>
                <w:szCs w:val="22"/>
              </w:rPr>
              <w:t>а</w:t>
            </w:r>
            <w:r w:rsidRPr="00A844D3">
              <w:rPr>
                <w:sz w:val="22"/>
                <w:szCs w:val="22"/>
              </w:rPr>
              <w:t>нами, казенными учреждениями, органами управления государственными вн</w:t>
            </w:r>
            <w:r w:rsidRPr="00A844D3">
              <w:rPr>
                <w:sz w:val="22"/>
                <w:szCs w:val="22"/>
              </w:rPr>
              <w:t>е</w:t>
            </w:r>
            <w:r w:rsidRPr="00A844D3">
              <w:rPr>
                <w:sz w:val="22"/>
                <w:szCs w:val="22"/>
              </w:rPr>
              <w:t xml:space="preserve">бюджетными фондами) </w:t>
            </w:r>
          </w:p>
        </w:tc>
        <w:tc>
          <w:tcPr>
            <w:tcW w:w="7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08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04102S0340</w:t>
            </w: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18 000,00</w:t>
            </w:r>
          </w:p>
        </w:tc>
      </w:tr>
      <w:tr w:rsidR="00A844D3" w:rsidRPr="00A844D3" w:rsidTr="00630A78">
        <w:trPr>
          <w:trHeight w:val="1680"/>
        </w:trPr>
        <w:tc>
          <w:tcPr>
            <w:tcW w:w="5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2"/>
                <w:szCs w:val="22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2"/>
                <w:szCs w:val="22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4D3" w:rsidRPr="00A844D3" w:rsidRDefault="00A844D3" w:rsidP="00A844D3">
            <w:pPr>
              <w:rPr>
                <w:sz w:val="24"/>
                <w:szCs w:val="24"/>
              </w:rPr>
            </w:pPr>
          </w:p>
        </w:tc>
      </w:tr>
      <w:tr w:rsidR="00A844D3" w:rsidRPr="00A844D3" w:rsidTr="00630A78">
        <w:trPr>
          <w:trHeight w:val="1980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D3" w:rsidRPr="00A844D3" w:rsidRDefault="00A844D3" w:rsidP="00A844D3">
            <w:pPr>
              <w:jc w:val="both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</w:t>
            </w:r>
            <w:r w:rsidRPr="00A844D3">
              <w:rPr>
                <w:sz w:val="22"/>
                <w:szCs w:val="22"/>
              </w:rPr>
              <w:t>а</w:t>
            </w:r>
            <w:r w:rsidRPr="00A844D3">
              <w:rPr>
                <w:sz w:val="22"/>
                <w:szCs w:val="22"/>
              </w:rPr>
              <w:t>новской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</w:t>
            </w:r>
            <w:r w:rsidRPr="00A844D3">
              <w:rPr>
                <w:sz w:val="22"/>
                <w:szCs w:val="22"/>
              </w:rPr>
              <w:t>е</w:t>
            </w:r>
            <w:r w:rsidRPr="00A844D3">
              <w:rPr>
                <w:sz w:val="22"/>
                <w:szCs w:val="22"/>
              </w:rPr>
              <w:t>ниями, органами управления государственными вн</w:t>
            </w:r>
            <w:r w:rsidRPr="00A844D3">
              <w:rPr>
                <w:sz w:val="22"/>
                <w:szCs w:val="22"/>
              </w:rPr>
              <w:t>е</w:t>
            </w:r>
            <w:r w:rsidRPr="00A844D3">
              <w:rPr>
                <w:sz w:val="22"/>
                <w:szCs w:val="22"/>
              </w:rPr>
              <w:t>бюдже</w:t>
            </w:r>
            <w:r w:rsidRPr="00A844D3">
              <w:rPr>
                <w:sz w:val="22"/>
                <w:szCs w:val="22"/>
              </w:rPr>
              <w:t>т</w:t>
            </w:r>
            <w:r w:rsidRPr="00A844D3">
              <w:rPr>
                <w:sz w:val="22"/>
                <w:szCs w:val="22"/>
              </w:rPr>
              <w:t xml:space="preserve">ными фондами)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0410280340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201 607,00</w:t>
            </w:r>
          </w:p>
        </w:tc>
      </w:tr>
      <w:tr w:rsidR="00A844D3" w:rsidRPr="00A844D3" w:rsidTr="00A844D3">
        <w:trPr>
          <w:trHeight w:val="90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D3" w:rsidRPr="00A844D3" w:rsidRDefault="00A844D3" w:rsidP="00A844D3">
            <w:pPr>
              <w:jc w:val="both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Оснащение лицензионным программным обеспечен</w:t>
            </w:r>
            <w:r w:rsidRPr="00A844D3">
              <w:rPr>
                <w:sz w:val="22"/>
                <w:szCs w:val="22"/>
              </w:rPr>
              <w:t>и</w:t>
            </w:r>
            <w:r w:rsidRPr="00A844D3">
              <w:rPr>
                <w:sz w:val="22"/>
                <w:szCs w:val="22"/>
              </w:rPr>
              <w:t>ем казенных муниципальных учреждений домов кул</w:t>
            </w:r>
            <w:r w:rsidRPr="00A844D3">
              <w:rPr>
                <w:sz w:val="22"/>
                <w:szCs w:val="22"/>
              </w:rPr>
              <w:t>ь</w:t>
            </w:r>
            <w:r w:rsidRPr="00A844D3">
              <w:rPr>
                <w:sz w:val="22"/>
                <w:szCs w:val="22"/>
              </w:rPr>
              <w:t>туры(Закупка товаров, работ и услуг для государс</w:t>
            </w:r>
            <w:r w:rsidRPr="00A844D3">
              <w:rPr>
                <w:sz w:val="22"/>
                <w:szCs w:val="22"/>
              </w:rPr>
              <w:t>т</w:t>
            </w:r>
            <w:r w:rsidRPr="00A844D3">
              <w:rPr>
                <w:sz w:val="22"/>
                <w:szCs w:val="22"/>
              </w:rPr>
              <w:t>венных (муниц</w:t>
            </w:r>
            <w:r w:rsidRPr="00A844D3">
              <w:rPr>
                <w:sz w:val="22"/>
                <w:szCs w:val="22"/>
              </w:rPr>
              <w:t>и</w:t>
            </w:r>
            <w:r w:rsidRPr="00A844D3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0450610011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165 000,00</w:t>
            </w:r>
          </w:p>
        </w:tc>
      </w:tr>
      <w:tr w:rsidR="00A844D3" w:rsidRPr="00A844D3" w:rsidTr="00A844D3">
        <w:trPr>
          <w:trHeight w:val="2196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D3" w:rsidRPr="00A844D3" w:rsidRDefault="00A844D3" w:rsidP="00A844D3">
            <w:pPr>
              <w:jc w:val="both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Осуществление  части полномочий в соответствии с заключенными соглашениями по решению вопросов, связанных с организацией библиотечного обслужив</w:t>
            </w:r>
            <w:r w:rsidRPr="00A844D3">
              <w:rPr>
                <w:sz w:val="22"/>
                <w:szCs w:val="22"/>
              </w:rPr>
              <w:t>а</w:t>
            </w:r>
            <w:r w:rsidRPr="00A844D3">
              <w:rPr>
                <w:sz w:val="22"/>
                <w:szCs w:val="22"/>
              </w:rPr>
              <w:t>ния населения, комплектование и обеспечение с</w:t>
            </w:r>
            <w:r w:rsidRPr="00A844D3">
              <w:rPr>
                <w:sz w:val="22"/>
                <w:szCs w:val="22"/>
              </w:rPr>
              <w:t>о</w:t>
            </w:r>
            <w:r w:rsidRPr="00A844D3">
              <w:rPr>
                <w:sz w:val="22"/>
                <w:szCs w:val="22"/>
              </w:rPr>
              <w:t>хранности библиотечных фондов библиотек (Расходы на выплаты персоналу в целях обеспечения выполн</w:t>
            </w:r>
            <w:r w:rsidRPr="00A844D3">
              <w:rPr>
                <w:sz w:val="22"/>
                <w:szCs w:val="22"/>
              </w:rPr>
              <w:t>е</w:t>
            </w:r>
            <w:r w:rsidRPr="00A844D3">
              <w:rPr>
                <w:sz w:val="22"/>
                <w:szCs w:val="22"/>
              </w:rPr>
              <w:t>ния функций государственными (муниципальными) органами, казенными учреждениями, органами упра</w:t>
            </w:r>
            <w:r w:rsidRPr="00A844D3">
              <w:rPr>
                <w:sz w:val="22"/>
                <w:szCs w:val="22"/>
              </w:rPr>
              <w:t>в</w:t>
            </w:r>
            <w:r w:rsidRPr="00A844D3">
              <w:rPr>
                <w:sz w:val="22"/>
                <w:szCs w:val="22"/>
              </w:rPr>
              <w:t>ления государстве</w:t>
            </w:r>
            <w:r w:rsidRPr="00A844D3">
              <w:rPr>
                <w:sz w:val="22"/>
                <w:szCs w:val="22"/>
              </w:rPr>
              <w:t>н</w:t>
            </w:r>
            <w:r w:rsidRPr="00A844D3">
              <w:rPr>
                <w:sz w:val="22"/>
                <w:szCs w:val="22"/>
              </w:rPr>
              <w:t xml:space="preserve">ными внебюджетными фондами)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0452400400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239 509,00</w:t>
            </w:r>
          </w:p>
        </w:tc>
      </w:tr>
      <w:tr w:rsidR="00A844D3" w:rsidRPr="00A844D3" w:rsidTr="00A844D3">
        <w:trPr>
          <w:trHeight w:val="1488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D3" w:rsidRPr="00A844D3" w:rsidRDefault="00A844D3" w:rsidP="00A844D3">
            <w:pPr>
              <w:jc w:val="both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lastRenderedPageBreak/>
              <w:t>Осуществление  части полномочий в соответствии с заключенными соглашениями по решению вопросов, связанных с организацией библиотечного обслужив</w:t>
            </w:r>
            <w:r w:rsidRPr="00A844D3">
              <w:rPr>
                <w:sz w:val="22"/>
                <w:szCs w:val="22"/>
              </w:rPr>
              <w:t>а</w:t>
            </w:r>
            <w:r w:rsidRPr="00A844D3">
              <w:rPr>
                <w:sz w:val="22"/>
                <w:szCs w:val="22"/>
              </w:rPr>
              <w:t>ния населения, комплектование и обеспечение с</w:t>
            </w:r>
            <w:r w:rsidRPr="00A844D3">
              <w:rPr>
                <w:sz w:val="22"/>
                <w:szCs w:val="22"/>
              </w:rPr>
              <w:t>о</w:t>
            </w:r>
            <w:r w:rsidRPr="00A844D3">
              <w:rPr>
                <w:sz w:val="22"/>
                <w:szCs w:val="22"/>
              </w:rPr>
              <w:t>хранности библиотечных фондов би</w:t>
            </w:r>
            <w:r w:rsidRPr="00A844D3">
              <w:rPr>
                <w:sz w:val="22"/>
                <w:szCs w:val="22"/>
              </w:rPr>
              <w:t>б</w:t>
            </w:r>
            <w:r w:rsidRPr="00A844D3">
              <w:rPr>
                <w:sz w:val="22"/>
                <w:szCs w:val="22"/>
              </w:rPr>
              <w:t>лиотек(Закупка товаров, работ и услуг для государственных (муниц</w:t>
            </w:r>
            <w:r w:rsidRPr="00A844D3">
              <w:rPr>
                <w:sz w:val="22"/>
                <w:szCs w:val="22"/>
              </w:rPr>
              <w:t>и</w:t>
            </w:r>
            <w:r w:rsidRPr="00A844D3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0452400400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24 096,00</w:t>
            </w:r>
          </w:p>
        </w:tc>
      </w:tr>
      <w:tr w:rsidR="00A844D3" w:rsidRPr="00A844D3" w:rsidTr="00A844D3">
        <w:trPr>
          <w:trHeight w:val="1944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D3" w:rsidRPr="00A844D3" w:rsidRDefault="00A844D3" w:rsidP="00A844D3">
            <w:pPr>
              <w:jc w:val="both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Расходы, связанные с поэтапным доведением средней заработной платы работников культуры муниципал</w:t>
            </w:r>
            <w:r w:rsidRPr="00A844D3">
              <w:rPr>
                <w:sz w:val="22"/>
                <w:szCs w:val="22"/>
              </w:rPr>
              <w:t>ь</w:t>
            </w:r>
            <w:r w:rsidRPr="00A844D3">
              <w:rPr>
                <w:sz w:val="22"/>
                <w:szCs w:val="22"/>
              </w:rPr>
              <w:t>ных учреждений культуры Ивановской</w:t>
            </w:r>
            <w:r w:rsidR="00662BE4">
              <w:rPr>
                <w:sz w:val="22"/>
                <w:szCs w:val="22"/>
              </w:rPr>
              <w:t xml:space="preserve"> </w:t>
            </w:r>
            <w:r w:rsidRPr="00A844D3">
              <w:rPr>
                <w:sz w:val="22"/>
                <w:szCs w:val="22"/>
              </w:rPr>
              <w:t>до средней заработной платы в Ивановской области</w:t>
            </w:r>
            <w:r w:rsidR="00D0146F">
              <w:rPr>
                <w:sz w:val="22"/>
                <w:szCs w:val="22"/>
              </w:rPr>
              <w:t xml:space="preserve"> </w:t>
            </w:r>
            <w:r w:rsidRPr="00A844D3">
              <w:rPr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</w:t>
            </w:r>
            <w:r w:rsidRPr="00A844D3">
              <w:rPr>
                <w:sz w:val="22"/>
                <w:szCs w:val="22"/>
              </w:rPr>
              <w:t>а</w:t>
            </w:r>
            <w:r w:rsidRPr="00A844D3">
              <w:rPr>
                <w:sz w:val="22"/>
                <w:szCs w:val="22"/>
              </w:rPr>
              <w:t>нами, казенными учреждениями, органами управления государственными вн</w:t>
            </w:r>
            <w:r w:rsidRPr="00A844D3">
              <w:rPr>
                <w:sz w:val="22"/>
                <w:szCs w:val="22"/>
              </w:rPr>
              <w:t>е</w:t>
            </w:r>
            <w:r w:rsidRPr="00A844D3">
              <w:rPr>
                <w:sz w:val="22"/>
                <w:szCs w:val="22"/>
              </w:rPr>
              <w:t xml:space="preserve">бюджетными фондами)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04525S0340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10 182,00</w:t>
            </w:r>
          </w:p>
        </w:tc>
      </w:tr>
      <w:tr w:rsidR="00A844D3" w:rsidRPr="00A844D3" w:rsidTr="00A844D3">
        <w:trPr>
          <w:trHeight w:val="1968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D3" w:rsidRPr="00A844D3" w:rsidRDefault="00A844D3" w:rsidP="00A844D3">
            <w:pPr>
              <w:jc w:val="both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Софинансирование расходов, связанных с поэтапным доведением средней заработной платы работников культуры муниципальных учреждений культуры Ив</w:t>
            </w:r>
            <w:r w:rsidRPr="00A844D3">
              <w:rPr>
                <w:sz w:val="22"/>
                <w:szCs w:val="22"/>
              </w:rPr>
              <w:t>а</w:t>
            </w:r>
            <w:r w:rsidRPr="00A844D3">
              <w:rPr>
                <w:sz w:val="22"/>
                <w:szCs w:val="22"/>
              </w:rPr>
              <w:t>новской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</w:t>
            </w:r>
            <w:r w:rsidRPr="00A844D3">
              <w:rPr>
                <w:sz w:val="22"/>
                <w:szCs w:val="22"/>
              </w:rPr>
              <w:t>е</w:t>
            </w:r>
            <w:r w:rsidRPr="00A844D3">
              <w:rPr>
                <w:sz w:val="22"/>
                <w:szCs w:val="22"/>
              </w:rPr>
              <w:t>ниями, органами управления государственными вн</w:t>
            </w:r>
            <w:r w:rsidRPr="00A844D3">
              <w:rPr>
                <w:sz w:val="22"/>
                <w:szCs w:val="22"/>
              </w:rPr>
              <w:t>е</w:t>
            </w:r>
            <w:r w:rsidRPr="00A844D3">
              <w:rPr>
                <w:sz w:val="22"/>
                <w:szCs w:val="22"/>
              </w:rPr>
              <w:t>бюдже</w:t>
            </w:r>
            <w:r w:rsidRPr="00A844D3">
              <w:rPr>
                <w:sz w:val="22"/>
                <w:szCs w:val="22"/>
              </w:rPr>
              <w:t>т</w:t>
            </w:r>
            <w:r w:rsidRPr="00A844D3">
              <w:rPr>
                <w:sz w:val="22"/>
                <w:szCs w:val="22"/>
              </w:rPr>
              <w:t xml:space="preserve">ными фондами)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08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0452680340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193 461,00</w:t>
            </w:r>
          </w:p>
        </w:tc>
      </w:tr>
      <w:tr w:rsidR="00A844D3" w:rsidRPr="00A844D3" w:rsidTr="00A844D3">
        <w:trPr>
          <w:trHeight w:val="1368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D3" w:rsidRPr="00A844D3" w:rsidRDefault="00A844D3" w:rsidP="00A844D3">
            <w:pPr>
              <w:jc w:val="both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Пенсионное обеспечение отдельных категорий пе</w:t>
            </w:r>
            <w:r w:rsidRPr="00A844D3">
              <w:rPr>
                <w:sz w:val="22"/>
                <w:szCs w:val="22"/>
              </w:rPr>
              <w:t>н</w:t>
            </w:r>
            <w:r w:rsidRPr="00A844D3">
              <w:rPr>
                <w:sz w:val="22"/>
                <w:szCs w:val="22"/>
              </w:rPr>
              <w:t>сионеров по непрограммным направлениям расходов исполнительно- распорядительных органов местного самоуправления Майдаковского сельского поселения (Социальное обеспечение и иные выплаты насел</w:t>
            </w:r>
            <w:r w:rsidRPr="00A844D3">
              <w:rPr>
                <w:sz w:val="22"/>
                <w:szCs w:val="22"/>
              </w:rPr>
              <w:t>е</w:t>
            </w:r>
            <w:r w:rsidRPr="00A844D3">
              <w:rPr>
                <w:sz w:val="22"/>
                <w:szCs w:val="22"/>
              </w:rPr>
              <w:t xml:space="preserve">нию)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3090000070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268 328,00</w:t>
            </w:r>
          </w:p>
        </w:tc>
      </w:tr>
      <w:tr w:rsidR="00A844D3" w:rsidRPr="00A844D3" w:rsidTr="00A844D3">
        <w:trPr>
          <w:trHeight w:val="1116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D3" w:rsidRPr="00A844D3" w:rsidRDefault="00A844D3" w:rsidP="00A844D3">
            <w:pPr>
              <w:jc w:val="both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Создание условий для занятий физической культурой и массовым спортом для различных категорий нас</w:t>
            </w:r>
            <w:r w:rsidRPr="00A844D3">
              <w:rPr>
                <w:sz w:val="22"/>
                <w:szCs w:val="22"/>
              </w:rPr>
              <w:t>е</w:t>
            </w:r>
            <w:r w:rsidRPr="00A844D3">
              <w:rPr>
                <w:sz w:val="22"/>
                <w:szCs w:val="22"/>
              </w:rPr>
              <w:t>ления Майдако</w:t>
            </w:r>
            <w:r w:rsidRPr="00A844D3">
              <w:rPr>
                <w:sz w:val="22"/>
                <w:szCs w:val="22"/>
              </w:rPr>
              <w:t>в</w:t>
            </w:r>
            <w:r w:rsidRPr="00A844D3">
              <w:rPr>
                <w:sz w:val="22"/>
                <w:szCs w:val="22"/>
              </w:rPr>
              <w:t>ского сельского поселения(Закупка товаров, работ и услуг для государственных (муниц</w:t>
            </w:r>
            <w:r w:rsidRPr="00A844D3">
              <w:rPr>
                <w:sz w:val="22"/>
                <w:szCs w:val="22"/>
              </w:rPr>
              <w:t>и</w:t>
            </w:r>
            <w:r w:rsidRPr="00A844D3">
              <w:rPr>
                <w:sz w:val="22"/>
                <w:szCs w:val="22"/>
              </w:rPr>
              <w:t>пальных) нужд)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0440100160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15 000,00</w:t>
            </w:r>
          </w:p>
        </w:tc>
      </w:tr>
      <w:tr w:rsidR="00A844D3" w:rsidRPr="00A844D3" w:rsidTr="00A844D3">
        <w:trPr>
          <w:trHeight w:val="684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4D3" w:rsidRPr="00A844D3" w:rsidRDefault="00A844D3" w:rsidP="00A844D3">
            <w:pPr>
              <w:jc w:val="both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Устройство  детских игровых площадок(Закупка тов</w:t>
            </w:r>
            <w:r w:rsidRPr="00A844D3">
              <w:rPr>
                <w:sz w:val="22"/>
                <w:szCs w:val="22"/>
              </w:rPr>
              <w:t>а</w:t>
            </w:r>
            <w:r w:rsidRPr="00A844D3">
              <w:rPr>
                <w:sz w:val="22"/>
                <w:szCs w:val="22"/>
              </w:rPr>
              <w:t>ров, работ и услуг для государственных (муниципал</w:t>
            </w:r>
            <w:r w:rsidRPr="00A844D3">
              <w:rPr>
                <w:sz w:val="22"/>
                <w:szCs w:val="22"/>
              </w:rPr>
              <w:t>ь</w:t>
            </w:r>
            <w:r w:rsidRPr="00A844D3">
              <w:rPr>
                <w:sz w:val="22"/>
                <w:szCs w:val="22"/>
              </w:rPr>
              <w:t>ных) нужд)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2"/>
                <w:szCs w:val="22"/>
              </w:rPr>
            </w:pPr>
            <w:r w:rsidRPr="00A844D3">
              <w:rPr>
                <w:sz w:val="22"/>
                <w:szCs w:val="22"/>
              </w:rPr>
              <w:t>0340210200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0,00</w:t>
            </w:r>
          </w:p>
        </w:tc>
      </w:tr>
      <w:tr w:rsidR="00A844D3" w:rsidRPr="00A844D3" w:rsidTr="00A844D3">
        <w:trPr>
          <w:trHeight w:val="450"/>
        </w:trPr>
        <w:tc>
          <w:tcPr>
            <w:tcW w:w="5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rPr>
                <w:b/>
                <w:bCs/>
                <w:sz w:val="22"/>
                <w:szCs w:val="22"/>
              </w:rPr>
            </w:pPr>
            <w:r w:rsidRPr="00A844D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D3" w:rsidRPr="00A844D3" w:rsidRDefault="00A844D3" w:rsidP="00A844D3">
            <w:pPr>
              <w:rPr>
                <w:b/>
                <w:bCs/>
                <w:sz w:val="24"/>
                <w:szCs w:val="24"/>
              </w:rPr>
            </w:pPr>
            <w:r w:rsidRPr="00A844D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4D3" w:rsidRPr="00A844D3" w:rsidRDefault="00A844D3" w:rsidP="00A844D3">
            <w:pPr>
              <w:rPr>
                <w:b/>
                <w:bCs/>
                <w:sz w:val="22"/>
                <w:szCs w:val="22"/>
              </w:rPr>
            </w:pPr>
            <w:r w:rsidRPr="00A844D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b/>
                <w:bCs/>
                <w:sz w:val="22"/>
                <w:szCs w:val="22"/>
              </w:rPr>
            </w:pPr>
            <w:r w:rsidRPr="00A844D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sz w:val="24"/>
                <w:szCs w:val="24"/>
              </w:rPr>
            </w:pPr>
            <w:r w:rsidRPr="00A844D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4D3" w:rsidRPr="00A844D3" w:rsidRDefault="00A844D3" w:rsidP="00A844D3">
            <w:pPr>
              <w:jc w:val="center"/>
              <w:rPr>
                <w:b/>
                <w:bCs/>
                <w:sz w:val="24"/>
                <w:szCs w:val="24"/>
              </w:rPr>
            </w:pPr>
            <w:r w:rsidRPr="00A844D3">
              <w:rPr>
                <w:b/>
                <w:bCs/>
                <w:sz w:val="24"/>
                <w:szCs w:val="24"/>
              </w:rPr>
              <w:t>12 089 489,92</w:t>
            </w:r>
          </w:p>
        </w:tc>
      </w:tr>
    </w:tbl>
    <w:p w:rsidR="00DC2774" w:rsidRPr="003A49EB" w:rsidRDefault="00DC2774" w:rsidP="00694ACD">
      <w:pPr>
        <w:rPr>
          <w:sz w:val="22"/>
          <w:szCs w:val="22"/>
        </w:rPr>
      </w:pPr>
    </w:p>
    <w:p w:rsidR="00DC2774" w:rsidRPr="003A49EB" w:rsidRDefault="00DC2774" w:rsidP="00DC2774">
      <w:pPr>
        <w:jc w:val="right"/>
        <w:rPr>
          <w:sz w:val="22"/>
          <w:szCs w:val="22"/>
        </w:rPr>
      </w:pPr>
    </w:p>
    <w:p w:rsidR="00DC2774" w:rsidRPr="003A49EB" w:rsidRDefault="00DC2774" w:rsidP="00DC2774">
      <w:pPr>
        <w:jc w:val="right"/>
        <w:rPr>
          <w:sz w:val="22"/>
          <w:szCs w:val="22"/>
        </w:rPr>
      </w:pPr>
      <w:r w:rsidRPr="003A49EB">
        <w:rPr>
          <w:sz w:val="22"/>
          <w:szCs w:val="22"/>
        </w:rPr>
        <w:t>Приложение № 8</w:t>
      </w:r>
    </w:p>
    <w:p w:rsidR="00A30868" w:rsidRPr="00E701E2" w:rsidRDefault="00DC2774" w:rsidP="00A3086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3A49EB">
        <w:rPr>
          <w:sz w:val="22"/>
          <w:szCs w:val="22"/>
        </w:rPr>
        <w:t xml:space="preserve"> к  решению Сов</w:t>
      </w:r>
      <w:r w:rsidRPr="003A49EB">
        <w:rPr>
          <w:sz w:val="22"/>
          <w:szCs w:val="22"/>
        </w:rPr>
        <w:t>е</w:t>
      </w:r>
      <w:r w:rsidRPr="003A49EB">
        <w:rPr>
          <w:sz w:val="22"/>
          <w:szCs w:val="22"/>
        </w:rPr>
        <w:t xml:space="preserve">та </w:t>
      </w:r>
      <w:r w:rsidRPr="003A49EB">
        <w:rPr>
          <w:sz w:val="22"/>
          <w:szCs w:val="22"/>
        </w:rPr>
        <w:br/>
        <w:t>Майдаковского сельского поселения</w:t>
      </w:r>
      <w:r w:rsidRPr="003A49EB">
        <w:rPr>
          <w:sz w:val="22"/>
          <w:szCs w:val="22"/>
        </w:rPr>
        <w:br/>
      </w:r>
      <w:r w:rsidR="00A30868" w:rsidRPr="00E701E2">
        <w:rPr>
          <w:sz w:val="22"/>
          <w:szCs w:val="22"/>
        </w:rPr>
        <w:t xml:space="preserve">от  </w:t>
      </w:r>
      <w:r w:rsidR="00A30868">
        <w:rPr>
          <w:sz w:val="22"/>
          <w:szCs w:val="22"/>
        </w:rPr>
        <w:t>28</w:t>
      </w:r>
      <w:r w:rsidR="00A30868" w:rsidRPr="00E701E2">
        <w:rPr>
          <w:sz w:val="22"/>
          <w:szCs w:val="22"/>
        </w:rPr>
        <w:t xml:space="preserve">.12. 2022 № </w:t>
      </w:r>
      <w:r w:rsidR="00A30868">
        <w:rPr>
          <w:sz w:val="22"/>
          <w:szCs w:val="22"/>
        </w:rPr>
        <w:t>37</w:t>
      </w:r>
    </w:p>
    <w:p w:rsidR="00A30868" w:rsidRPr="003A49EB" w:rsidRDefault="00A30868" w:rsidP="00A3086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(редакции решения от </w:t>
      </w:r>
      <w:r>
        <w:rPr>
          <w:rFonts w:ascii="Times New Roman" w:hAnsi="Times New Roman" w:cs="Times New Roman"/>
          <w:b w:val="0"/>
          <w:sz w:val="22"/>
          <w:szCs w:val="22"/>
        </w:rPr>
        <w:t>10.01.2023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 xml:space="preserve"> №</w:t>
      </w:r>
      <w:r>
        <w:rPr>
          <w:rFonts w:ascii="Times New Roman" w:hAnsi="Times New Roman" w:cs="Times New Roman"/>
          <w:b w:val="0"/>
          <w:sz w:val="22"/>
          <w:szCs w:val="22"/>
        </w:rPr>
        <w:t>1</w:t>
      </w:r>
      <w:r w:rsidRPr="003A49EB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DC2774" w:rsidRPr="003A49EB" w:rsidRDefault="00DC2774" w:rsidP="00A3086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C2774" w:rsidRPr="003A49EB" w:rsidRDefault="00DC2774" w:rsidP="00DC277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2"/>
          <w:szCs w:val="22"/>
        </w:rPr>
      </w:pPr>
      <w:r w:rsidRPr="003A49EB">
        <w:rPr>
          <w:sz w:val="22"/>
          <w:szCs w:val="22"/>
        </w:rPr>
        <w:t xml:space="preserve"> </w:t>
      </w:r>
    </w:p>
    <w:tbl>
      <w:tblPr>
        <w:tblW w:w="10633" w:type="dxa"/>
        <w:tblInd w:w="-743" w:type="dxa"/>
        <w:tblLayout w:type="fixed"/>
        <w:tblLook w:val="04A0"/>
      </w:tblPr>
      <w:tblGrid>
        <w:gridCol w:w="567"/>
        <w:gridCol w:w="568"/>
        <w:gridCol w:w="4678"/>
        <w:gridCol w:w="1701"/>
        <w:gridCol w:w="1560"/>
        <w:gridCol w:w="1559"/>
      </w:tblGrid>
      <w:tr w:rsidR="00A30868" w:rsidRPr="00A30868" w:rsidTr="007F702D">
        <w:trPr>
          <w:trHeight w:val="660"/>
        </w:trPr>
        <w:tc>
          <w:tcPr>
            <w:tcW w:w="106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30868">
              <w:rPr>
                <w:b/>
                <w:bCs/>
                <w:sz w:val="22"/>
                <w:szCs w:val="22"/>
              </w:rPr>
              <w:t>Распределение бюджетных ассигнований бюджета муниципального района по разделам и подразд</w:t>
            </w:r>
            <w:r w:rsidRPr="00A30868">
              <w:rPr>
                <w:b/>
                <w:bCs/>
                <w:sz w:val="22"/>
                <w:szCs w:val="22"/>
              </w:rPr>
              <w:t>е</w:t>
            </w:r>
            <w:r w:rsidRPr="00A30868">
              <w:rPr>
                <w:b/>
                <w:bCs/>
                <w:sz w:val="22"/>
                <w:szCs w:val="22"/>
              </w:rPr>
              <w:t>лам классификации расходов на 2023 год и на плановый период 2024 и 2025 годов</w:t>
            </w:r>
            <w:r w:rsidRPr="00A30868">
              <w:rPr>
                <w:b/>
                <w:bCs/>
                <w:sz w:val="22"/>
                <w:szCs w:val="22"/>
              </w:rPr>
              <w:br/>
              <w:t xml:space="preserve">     </w:t>
            </w:r>
          </w:p>
        </w:tc>
      </w:tr>
      <w:tr w:rsidR="00A30868" w:rsidRPr="00A30868" w:rsidTr="007F702D">
        <w:trPr>
          <w:trHeight w:val="37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30868" w:rsidRPr="00A30868" w:rsidRDefault="00A30868" w:rsidP="00A30868">
            <w:pPr>
              <w:jc w:val="center"/>
              <w:rPr>
                <w:rFonts w:ascii="Arial" w:hAnsi="Arial" w:cs="Arial"/>
                <w:sz w:val="20"/>
              </w:rPr>
            </w:pPr>
            <w:r w:rsidRPr="00A30868">
              <w:rPr>
                <w:rFonts w:ascii="Arial" w:hAnsi="Arial" w:cs="Arial"/>
                <w:sz w:val="20"/>
              </w:rPr>
              <w:t>раздел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подраздел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 xml:space="preserve">  Наименование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0"/>
              </w:rPr>
            </w:pPr>
            <w:r w:rsidRPr="00A30868">
              <w:rPr>
                <w:b/>
                <w:bCs/>
                <w:sz w:val="20"/>
              </w:rPr>
              <w:t>Сумма, рублей</w:t>
            </w:r>
          </w:p>
        </w:tc>
      </w:tr>
      <w:tr w:rsidR="007F702D" w:rsidRPr="00A30868" w:rsidTr="007F702D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868" w:rsidRPr="00A30868" w:rsidRDefault="00A30868" w:rsidP="00A308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0868" w:rsidRPr="00A30868" w:rsidRDefault="00A30868" w:rsidP="00A30868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0868" w:rsidRPr="00A30868" w:rsidRDefault="00A30868" w:rsidP="00A3086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0"/>
              </w:rPr>
            </w:pPr>
            <w:r w:rsidRPr="00A30868">
              <w:rPr>
                <w:b/>
                <w:bCs/>
                <w:sz w:val="20"/>
              </w:rPr>
              <w:t>2023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0"/>
              </w:rPr>
            </w:pPr>
            <w:r w:rsidRPr="00A30868">
              <w:rPr>
                <w:b/>
                <w:bCs/>
                <w:sz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0"/>
              </w:rPr>
            </w:pPr>
            <w:r w:rsidRPr="00A30868">
              <w:rPr>
                <w:b/>
                <w:bCs/>
                <w:sz w:val="20"/>
              </w:rPr>
              <w:t>2025 год</w:t>
            </w:r>
          </w:p>
        </w:tc>
      </w:tr>
      <w:tr w:rsidR="007F702D" w:rsidRPr="00A30868" w:rsidTr="007F702D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lastRenderedPageBreak/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4 156 846,00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3 544 877,60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3 544 877,60</w:t>
            </w:r>
          </w:p>
        </w:tc>
      </w:tr>
      <w:tr w:rsidR="007F702D" w:rsidRPr="00A30868" w:rsidTr="007F702D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Глава Майдаковского сельского пос</w:t>
            </w:r>
            <w:r w:rsidRPr="00A30868">
              <w:rPr>
                <w:sz w:val="24"/>
                <w:szCs w:val="24"/>
              </w:rPr>
              <w:t>е</w:t>
            </w:r>
            <w:r w:rsidRPr="00A30868"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970 865,00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926 244,00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926 244,00</w:t>
            </w:r>
          </w:p>
        </w:tc>
      </w:tr>
      <w:tr w:rsidR="00A30868" w:rsidRPr="00A30868" w:rsidTr="007F702D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68" w:rsidRPr="00A30868" w:rsidRDefault="00A30868" w:rsidP="00A30868">
            <w:pPr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Обеспечение функций органов местного с</w:t>
            </w:r>
            <w:r w:rsidRPr="00A30868">
              <w:rPr>
                <w:sz w:val="24"/>
                <w:szCs w:val="24"/>
              </w:rPr>
              <w:t>а</w:t>
            </w:r>
            <w:r w:rsidRPr="00A30868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3 038 347,00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2 538 733,60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2 538 733,60</w:t>
            </w:r>
          </w:p>
        </w:tc>
      </w:tr>
      <w:tr w:rsidR="007F702D" w:rsidRPr="00A30868" w:rsidTr="007F702D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68" w:rsidRPr="00A30868" w:rsidRDefault="00A30868" w:rsidP="00A30868">
            <w:pPr>
              <w:jc w:val="both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30 000,00</w:t>
            </w:r>
          </w:p>
        </w:tc>
      </w:tr>
      <w:tr w:rsidR="007F702D" w:rsidRPr="00A30868" w:rsidTr="007F702D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68" w:rsidRPr="00A30868" w:rsidRDefault="00A30868" w:rsidP="00A30868">
            <w:pPr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Другие общегосударственные вопр</w:t>
            </w:r>
            <w:r w:rsidRPr="00A30868">
              <w:rPr>
                <w:sz w:val="24"/>
                <w:szCs w:val="24"/>
              </w:rPr>
              <w:t>о</w:t>
            </w:r>
            <w:r w:rsidRPr="00A30868">
              <w:rPr>
                <w:sz w:val="24"/>
                <w:szCs w:val="24"/>
              </w:rPr>
              <w:t>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117 634,00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49 900,00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49 900,00</w:t>
            </w:r>
          </w:p>
        </w:tc>
      </w:tr>
      <w:tr w:rsidR="007F702D" w:rsidRPr="00A30868" w:rsidTr="007F702D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115 400,00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120 600,00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124 800,00</w:t>
            </w:r>
          </w:p>
        </w:tc>
      </w:tr>
      <w:tr w:rsidR="007F702D" w:rsidRPr="00A30868" w:rsidTr="007F702D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02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68" w:rsidRPr="00A30868" w:rsidRDefault="00A30868" w:rsidP="00A30868">
            <w:pPr>
              <w:jc w:val="both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Мобилизационная и вневойсковая подг</w:t>
            </w:r>
            <w:r w:rsidRPr="00A30868">
              <w:rPr>
                <w:sz w:val="24"/>
                <w:szCs w:val="24"/>
              </w:rPr>
              <w:t>о</w:t>
            </w:r>
            <w:r w:rsidRPr="00A30868">
              <w:rPr>
                <w:sz w:val="24"/>
                <w:szCs w:val="24"/>
              </w:rPr>
              <w:t>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115 400,00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120 600,00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124 800,00</w:t>
            </w:r>
          </w:p>
        </w:tc>
      </w:tr>
      <w:tr w:rsidR="007F702D" w:rsidRPr="00A30868" w:rsidTr="007F702D">
        <w:trPr>
          <w:trHeight w:val="7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Национальная безопасность и правоо</w:t>
            </w:r>
            <w:r w:rsidRPr="00A30868">
              <w:rPr>
                <w:b/>
                <w:bCs/>
                <w:sz w:val="24"/>
                <w:szCs w:val="24"/>
              </w:rPr>
              <w:t>х</w:t>
            </w:r>
            <w:r w:rsidRPr="00A30868">
              <w:rPr>
                <w:b/>
                <w:bCs/>
                <w:sz w:val="24"/>
                <w:szCs w:val="24"/>
              </w:rPr>
              <w:t>ранительная деятельность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80 000,00</w:t>
            </w:r>
          </w:p>
        </w:tc>
      </w:tr>
      <w:tr w:rsidR="007F702D" w:rsidRPr="00A30868" w:rsidTr="007F702D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68" w:rsidRPr="00A30868" w:rsidRDefault="00A30868" w:rsidP="00A30868">
            <w:pPr>
              <w:jc w:val="both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Обеспечение пожарной безопасности  в Ма</w:t>
            </w:r>
            <w:r w:rsidRPr="00A30868">
              <w:rPr>
                <w:sz w:val="24"/>
                <w:szCs w:val="24"/>
              </w:rPr>
              <w:t>й</w:t>
            </w:r>
            <w:r w:rsidRPr="00A30868">
              <w:rPr>
                <w:sz w:val="24"/>
                <w:szCs w:val="24"/>
              </w:rPr>
              <w:t>даковском сельском поселении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80 000,00</w:t>
            </w:r>
          </w:p>
        </w:tc>
      </w:tr>
      <w:tr w:rsidR="007F702D" w:rsidRPr="00A30868" w:rsidTr="007F702D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1 945 068,17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2 169 653,20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2 369 576,17</w:t>
            </w:r>
          </w:p>
        </w:tc>
      </w:tr>
      <w:tr w:rsidR="007F702D" w:rsidRPr="00A30868" w:rsidTr="007F702D">
        <w:trPr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09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68" w:rsidRPr="00A30868" w:rsidRDefault="00A30868" w:rsidP="00A30868">
            <w:pPr>
              <w:jc w:val="both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Дорожное хозяйство (дорожные фо</w:t>
            </w:r>
            <w:r w:rsidRPr="00A30868">
              <w:rPr>
                <w:sz w:val="24"/>
                <w:szCs w:val="24"/>
              </w:rPr>
              <w:t>н</w:t>
            </w:r>
            <w:r w:rsidRPr="00A30868">
              <w:rPr>
                <w:sz w:val="24"/>
                <w:szCs w:val="24"/>
              </w:rPr>
              <w:t>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1 945 068,17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1 669 653,20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2 369 576,17</w:t>
            </w:r>
          </w:p>
        </w:tc>
      </w:tr>
      <w:tr w:rsidR="007F702D" w:rsidRPr="00A30868" w:rsidTr="007F702D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68" w:rsidRPr="00A30868" w:rsidRDefault="00A30868" w:rsidP="00A30868">
            <w:pPr>
              <w:jc w:val="both"/>
              <w:rPr>
                <w:sz w:val="22"/>
                <w:szCs w:val="22"/>
              </w:rPr>
            </w:pPr>
            <w:r w:rsidRPr="00A30868">
              <w:rPr>
                <w:sz w:val="22"/>
                <w:szCs w:val="22"/>
              </w:rPr>
              <w:t>Другие вопросы в области национальной эк</w:t>
            </w:r>
            <w:r w:rsidRPr="00A30868">
              <w:rPr>
                <w:sz w:val="22"/>
                <w:szCs w:val="22"/>
              </w:rPr>
              <w:t>о</w:t>
            </w:r>
            <w:r w:rsidRPr="00A30868">
              <w:rPr>
                <w:sz w:val="22"/>
                <w:szCs w:val="22"/>
              </w:rPr>
              <w:t>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Pr="00A30868">
              <w:rPr>
                <w:sz w:val="24"/>
                <w:szCs w:val="24"/>
              </w:rPr>
              <w:t> </w:t>
            </w:r>
          </w:p>
        </w:tc>
      </w:tr>
      <w:tr w:rsidR="007F702D" w:rsidRPr="00A30868" w:rsidTr="007F702D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2 900 629,75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930 966,63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864 589,47</w:t>
            </w:r>
          </w:p>
        </w:tc>
      </w:tr>
      <w:tr w:rsidR="007F702D" w:rsidRPr="00A30868" w:rsidTr="007F702D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68" w:rsidRPr="00A30868" w:rsidRDefault="00A30868" w:rsidP="00A30868">
            <w:pPr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98 167,74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98 167,74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98 167,74</w:t>
            </w:r>
          </w:p>
        </w:tc>
      </w:tr>
      <w:tr w:rsidR="007F702D" w:rsidRPr="00A30868" w:rsidTr="007F702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68" w:rsidRPr="00A30868" w:rsidRDefault="00A30868" w:rsidP="00A30868">
            <w:pPr>
              <w:jc w:val="both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401 179,60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401 179,60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401 179,60</w:t>
            </w:r>
          </w:p>
        </w:tc>
      </w:tr>
      <w:tr w:rsidR="007F702D" w:rsidRPr="00A30868" w:rsidTr="007F702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0868" w:rsidRPr="00A30868" w:rsidRDefault="00A30868" w:rsidP="00A30868">
            <w:pPr>
              <w:jc w:val="both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2 401 282,41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431 619,29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365 242,13</w:t>
            </w:r>
          </w:p>
        </w:tc>
      </w:tr>
      <w:tr w:rsidR="007F702D" w:rsidRPr="00A30868" w:rsidTr="007F702D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both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2 658 218,00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2 108 323,11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2 048 056,27</w:t>
            </w:r>
          </w:p>
        </w:tc>
      </w:tr>
      <w:tr w:rsidR="00A30868" w:rsidRPr="00A30868" w:rsidTr="007F702D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2 658 218,00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2 108 323,11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2 048 056,27</w:t>
            </w:r>
          </w:p>
        </w:tc>
      </w:tr>
      <w:tr w:rsidR="007F702D" w:rsidRPr="00A30868" w:rsidTr="007F702D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both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268 328,00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263 784,00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263 784,00</w:t>
            </w:r>
          </w:p>
        </w:tc>
      </w:tr>
      <w:tr w:rsidR="007F702D" w:rsidRPr="00A30868" w:rsidTr="007F702D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01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both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268 328,00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263 784,00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263 784,00</w:t>
            </w:r>
          </w:p>
        </w:tc>
      </w:tr>
      <w:tr w:rsidR="007F702D" w:rsidRPr="00A30868" w:rsidTr="007F702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15 000,00</w:t>
            </w:r>
          </w:p>
        </w:tc>
      </w:tr>
      <w:tr w:rsidR="0071436F" w:rsidRPr="00A30868" w:rsidTr="007F702D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02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71436F">
            <w:pPr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15 000,00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4"/>
                <w:szCs w:val="24"/>
              </w:rPr>
            </w:pPr>
            <w:r w:rsidRPr="00A30868">
              <w:rPr>
                <w:sz w:val="24"/>
                <w:szCs w:val="24"/>
              </w:rPr>
              <w:t>15 000,00</w:t>
            </w:r>
          </w:p>
        </w:tc>
      </w:tr>
      <w:tr w:rsidR="007F702D" w:rsidRPr="00A30868" w:rsidTr="007F702D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sz w:val="20"/>
              </w:rPr>
            </w:pPr>
            <w:r w:rsidRPr="00A30868">
              <w:rPr>
                <w:sz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2"/>
                <w:szCs w:val="22"/>
              </w:rPr>
            </w:pPr>
            <w:r w:rsidRPr="00A3086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12 089 489,92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9 233 204,54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868" w:rsidRPr="00A30868" w:rsidRDefault="00A30868" w:rsidP="00A30868">
            <w:pPr>
              <w:jc w:val="center"/>
              <w:rPr>
                <w:b/>
                <w:bCs/>
                <w:sz w:val="24"/>
                <w:szCs w:val="24"/>
              </w:rPr>
            </w:pPr>
            <w:r w:rsidRPr="00A30868">
              <w:rPr>
                <w:b/>
                <w:bCs/>
                <w:sz w:val="24"/>
                <w:szCs w:val="24"/>
              </w:rPr>
              <w:t>9 310 683,51</w:t>
            </w:r>
          </w:p>
        </w:tc>
      </w:tr>
    </w:tbl>
    <w:p w:rsidR="00D65D47" w:rsidRPr="003A49EB" w:rsidRDefault="00D65D47" w:rsidP="00DC2774">
      <w:pPr>
        <w:rPr>
          <w:b/>
          <w:sz w:val="22"/>
          <w:szCs w:val="22"/>
        </w:rPr>
      </w:pPr>
    </w:p>
    <w:sectPr w:rsidR="00D65D47" w:rsidRPr="003A49EB" w:rsidSect="00D724C2">
      <w:pgSz w:w="11907" w:h="16840" w:code="9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8BB" w:rsidRDefault="004718BB">
      <w:r>
        <w:separator/>
      </w:r>
    </w:p>
  </w:endnote>
  <w:endnote w:type="continuationSeparator" w:id="1">
    <w:p w:rsidR="004718BB" w:rsidRDefault="00471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8BB" w:rsidRDefault="004718BB">
      <w:r>
        <w:separator/>
      </w:r>
    </w:p>
  </w:footnote>
  <w:footnote w:type="continuationSeparator" w:id="1">
    <w:p w:rsidR="004718BB" w:rsidRDefault="004718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7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27360B16"/>
    <w:multiLevelType w:val="hybridMultilevel"/>
    <w:tmpl w:val="F3CA13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D3E5EA8"/>
    <w:multiLevelType w:val="hybridMultilevel"/>
    <w:tmpl w:val="95BAAC78"/>
    <w:lvl w:ilvl="0" w:tplc="04190011">
      <w:start w:val="1"/>
      <w:numFmt w:val="decimal"/>
      <w:lvlText w:val="%1)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>
    <w:nsid w:val="33ED4E01"/>
    <w:multiLevelType w:val="hybridMultilevel"/>
    <w:tmpl w:val="2AE28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9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0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21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2C070BA"/>
    <w:multiLevelType w:val="hybridMultilevel"/>
    <w:tmpl w:val="6016A27E"/>
    <w:lvl w:ilvl="0" w:tplc="A288B22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47513CD6"/>
    <w:multiLevelType w:val="hybridMultilevel"/>
    <w:tmpl w:val="9072E29A"/>
    <w:lvl w:ilvl="0" w:tplc="EBFA67D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4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5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14C24AD"/>
    <w:multiLevelType w:val="singleLevel"/>
    <w:tmpl w:val="7CC27F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544664A"/>
    <w:multiLevelType w:val="multilevel"/>
    <w:tmpl w:val="AB14BE64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5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1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7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9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10" w:hanging="1800"/>
      </w:pPr>
      <w:rPr>
        <w:rFonts w:hint="default"/>
        <w:b/>
      </w:rPr>
    </w:lvl>
  </w:abstractNum>
  <w:abstractNum w:abstractNumId="31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64FB3443"/>
    <w:multiLevelType w:val="singleLevel"/>
    <w:tmpl w:val="50F4320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3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4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5">
    <w:nsid w:val="6A61651B"/>
    <w:multiLevelType w:val="singleLevel"/>
    <w:tmpl w:val="15F26E0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70152033"/>
    <w:multiLevelType w:val="multilevel"/>
    <w:tmpl w:val="116CBA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8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6"/>
  </w:num>
  <w:num w:numId="3">
    <w:abstractNumId w:val="29"/>
  </w:num>
  <w:num w:numId="4">
    <w:abstractNumId w:val="10"/>
  </w:num>
  <w:num w:numId="5">
    <w:abstractNumId w:val="9"/>
  </w:num>
  <w:num w:numId="6">
    <w:abstractNumId w:val="6"/>
  </w:num>
  <w:num w:numId="7">
    <w:abstractNumId w:val="18"/>
  </w:num>
  <w:num w:numId="8">
    <w:abstractNumId w:val="19"/>
  </w:num>
  <w:num w:numId="9">
    <w:abstractNumId w:val="17"/>
  </w:num>
  <w:num w:numId="10">
    <w:abstractNumId w:val="38"/>
  </w:num>
  <w:num w:numId="11">
    <w:abstractNumId w:val="25"/>
  </w:num>
  <w:num w:numId="12">
    <w:abstractNumId w:val="36"/>
  </w:num>
  <w:num w:numId="13">
    <w:abstractNumId w:val="20"/>
  </w:num>
  <w:num w:numId="14">
    <w:abstractNumId w:val="4"/>
  </w:num>
  <w:num w:numId="15">
    <w:abstractNumId w:val="5"/>
  </w:num>
  <w:num w:numId="16">
    <w:abstractNumId w:val="11"/>
  </w:num>
  <w:num w:numId="17">
    <w:abstractNumId w:val="34"/>
  </w:num>
  <w:num w:numId="18">
    <w:abstractNumId w:val="12"/>
  </w:num>
  <w:num w:numId="19">
    <w:abstractNumId w:val="21"/>
  </w:num>
  <w:num w:numId="20">
    <w:abstractNumId w:val="31"/>
  </w:num>
  <w:num w:numId="21">
    <w:abstractNumId w:val="27"/>
  </w:num>
  <w:num w:numId="22">
    <w:abstractNumId w:val="35"/>
  </w:num>
  <w:num w:numId="23">
    <w:abstractNumId w:val="37"/>
  </w:num>
  <w:num w:numId="24">
    <w:abstractNumId w:val="32"/>
  </w:num>
  <w:num w:numId="25">
    <w:abstractNumId w:val="28"/>
    <w:lvlOverride w:ilvl="0">
      <w:startOverride w:val="1"/>
    </w:lvlOverride>
  </w:num>
  <w:num w:numId="26">
    <w:abstractNumId w:val="1"/>
  </w:num>
  <w:num w:numId="27">
    <w:abstractNumId w:val="2"/>
  </w:num>
  <w:num w:numId="28">
    <w:abstractNumId w:val="3"/>
  </w:num>
  <w:num w:numId="29">
    <w:abstractNumId w:val="0"/>
  </w:num>
  <w:num w:numId="30">
    <w:abstractNumId w:val="13"/>
  </w:num>
  <w:num w:numId="31">
    <w:abstractNumId w:val="24"/>
  </w:num>
  <w:num w:numId="32">
    <w:abstractNumId w:val="16"/>
  </w:num>
  <w:num w:numId="33">
    <w:abstractNumId w:val="23"/>
  </w:num>
  <w:num w:numId="34">
    <w:abstractNumId w:val="30"/>
  </w:num>
  <w:num w:numId="35">
    <w:abstractNumId w:val="14"/>
  </w:num>
  <w:num w:numId="36">
    <w:abstractNumId w:val="33"/>
  </w:num>
  <w:num w:numId="37">
    <w:abstractNumId w:val="8"/>
  </w:num>
  <w:num w:numId="38">
    <w:abstractNumId w:val="22"/>
  </w:num>
  <w:num w:numId="39">
    <w:abstractNumId w:val="15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007"/>
    <w:rsid w:val="00000207"/>
    <w:rsid w:val="00000CDA"/>
    <w:rsid w:val="00001775"/>
    <w:rsid w:val="000020BE"/>
    <w:rsid w:val="000028A9"/>
    <w:rsid w:val="00003287"/>
    <w:rsid w:val="00003930"/>
    <w:rsid w:val="000041CD"/>
    <w:rsid w:val="00004D70"/>
    <w:rsid w:val="000057AA"/>
    <w:rsid w:val="0000796F"/>
    <w:rsid w:val="00010D33"/>
    <w:rsid w:val="000125E5"/>
    <w:rsid w:val="00012895"/>
    <w:rsid w:val="00012DF3"/>
    <w:rsid w:val="0001348D"/>
    <w:rsid w:val="000138D7"/>
    <w:rsid w:val="000149D2"/>
    <w:rsid w:val="000150A5"/>
    <w:rsid w:val="00015550"/>
    <w:rsid w:val="00016E52"/>
    <w:rsid w:val="00016F32"/>
    <w:rsid w:val="0001751C"/>
    <w:rsid w:val="00017CDB"/>
    <w:rsid w:val="00017F3B"/>
    <w:rsid w:val="00020669"/>
    <w:rsid w:val="000219DD"/>
    <w:rsid w:val="000222FE"/>
    <w:rsid w:val="000226CA"/>
    <w:rsid w:val="00023639"/>
    <w:rsid w:val="000237A7"/>
    <w:rsid w:val="00023F7D"/>
    <w:rsid w:val="000244D2"/>
    <w:rsid w:val="00024E65"/>
    <w:rsid w:val="00026B77"/>
    <w:rsid w:val="00027503"/>
    <w:rsid w:val="00027FDB"/>
    <w:rsid w:val="00030C4F"/>
    <w:rsid w:val="00030D35"/>
    <w:rsid w:val="000315E9"/>
    <w:rsid w:val="00032030"/>
    <w:rsid w:val="00033097"/>
    <w:rsid w:val="00034514"/>
    <w:rsid w:val="00034655"/>
    <w:rsid w:val="00034F35"/>
    <w:rsid w:val="000350B8"/>
    <w:rsid w:val="00036AC1"/>
    <w:rsid w:val="00036CFE"/>
    <w:rsid w:val="00037694"/>
    <w:rsid w:val="000378C7"/>
    <w:rsid w:val="0003790C"/>
    <w:rsid w:val="00037C27"/>
    <w:rsid w:val="00037EA0"/>
    <w:rsid w:val="000404CF"/>
    <w:rsid w:val="00040573"/>
    <w:rsid w:val="0004066E"/>
    <w:rsid w:val="00040D2D"/>
    <w:rsid w:val="00040E1B"/>
    <w:rsid w:val="00043855"/>
    <w:rsid w:val="0004419B"/>
    <w:rsid w:val="00045600"/>
    <w:rsid w:val="000457AE"/>
    <w:rsid w:val="0004598F"/>
    <w:rsid w:val="00046115"/>
    <w:rsid w:val="00047B51"/>
    <w:rsid w:val="0005044C"/>
    <w:rsid w:val="00050597"/>
    <w:rsid w:val="0005063D"/>
    <w:rsid w:val="000506F6"/>
    <w:rsid w:val="00050E04"/>
    <w:rsid w:val="0005106E"/>
    <w:rsid w:val="00051C90"/>
    <w:rsid w:val="00051F8B"/>
    <w:rsid w:val="00052080"/>
    <w:rsid w:val="000522C8"/>
    <w:rsid w:val="000526BF"/>
    <w:rsid w:val="00052CC7"/>
    <w:rsid w:val="00052DEF"/>
    <w:rsid w:val="000539A7"/>
    <w:rsid w:val="00053FD6"/>
    <w:rsid w:val="00054730"/>
    <w:rsid w:val="00054CA6"/>
    <w:rsid w:val="00055312"/>
    <w:rsid w:val="0005538B"/>
    <w:rsid w:val="00055D08"/>
    <w:rsid w:val="0005614A"/>
    <w:rsid w:val="00056799"/>
    <w:rsid w:val="00056B7E"/>
    <w:rsid w:val="00056F30"/>
    <w:rsid w:val="00060C2D"/>
    <w:rsid w:val="000638B7"/>
    <w:rsid w:val="000648F1"/>
    <w:rsid w:val="0006592B"/>
    <w:rsid w:val="00066D06"/>
    <w:rsid w:val="00070248"/>
    <w:rsid w:val="0007071F"/>
    <w:rsid w:val="00071741"/>
    <w:rsid w:val="000726BD"/>
    <w:rsid w:val="000729F9"/>
    <w:rsid w:val="00073757"/>
    <w:rsid w:val="00073DEC"/>
    <w:rsid w:val="00074317"/>
    <w:rsid w:val="0007441C"/>
    <w:rsid w:val="00074F03"/>
    <w:rsid w:val="00074FF7"/>
    <w:rsid w:val="00075039"/>
    <w:rsid w:val="00075124"/>
    <w:rsid w:val="00075AD5"/>
    <w:rsid w:val="0007699A"/>
    <w:rsid w:val="00076BBA"/>
    <w:rsid w:val="00076C43"/>
    <w:rsid w:val="00081E4E"/>
    <w:rsid w:val="00082530"/>
    <w:rsid w:val="000832ED"/>
    <w:rsid w:val="000841CD"/>
    <w:rsid w:val="00084665"/>
    <w:rsid w:val="00084DC5"/>
    <w:rsid w:val="00086284"/>
    <w:rsid w:val="000863F2"/>
    <w:rsid w:val="00086695"/>
    <w:rsid w:val="00087C8B"/>
    <w:rsid w:val="00090746"/>
    <w:rsid w:val="00090A0A"/>
    <w:rsid w:val="00090F0F"/>
    <w:rsid w:val="00090F9B"/>
    <w:rsid w:val="0009140B"/>
    <w:rsid w:val="0009266B"/>
    <w:rsid w:val="00092A41"/>
    <w:rsid w:val="00092A6F"/>
    <w:rsid w:val="00092FB7"/>
    <w:rsid w:val="000932F8"/>
    <w:rsid w:val="000935A1"/>
    <w:rsid w:val="00094807"/>
    <w:rsid w:val="00095B29"/>
    <w:rsid w:val="0009601C"/>
    <w:rsid w:val="00096649"/>
    <w:rsid w:val="00096C48"/>
    <w:rsid w:val="000970AC"/>
    <w:rsid w:val="0009799B"/>
    <w:rsid w:val="00097E2E"/>
    <w:rsid w:val="000A031C"/>
    <w:rsid w:val="000A2326"/>
    <w:rsid w:val="000A28D3"/>
    <w:rsid w:val="000A2B35"/>
    <w:rsid w:val="000A2C95"/>
    <w:rsid w:val="000A33BC"/>
    <w:rsid w:val="000A33ED"/>
    <w:rsid w:val="000A37DC"/>
    <w:rsid w:val="000A49B4"/>
    <w:rsid w:val="000A4CFF"/>
    <w:rsid w:val="000A500A"/>
    <w:rsid w:val="000A624E"/>
    <w:rsid w:val="000A64E9"/>
    <w:rsid w:val="000A694F"/>
    <w:rsid w:val="000A6BCC"/>
    <w:rsid w:val="000A71CD"/>
    <w:rsid w:val="000A7B1B"/>
    <w:rsid w:val="000B0252"/>
    <w:rsid w:val="000B04A9"/>
    <w:rsid w:val="000B1D37"/>
    <w:rsid w:val="000B2740"/>
    <w:rsid w:val="000B2C59"/>
    <w:rsid w:val="000B391A"/>
    <w:rsid w:val="000B4419"/>
    <w:rsid w:val="000B46A4"/>
    <w:rsid w:val="000B4834"/>
    <w:rsid w:val="000B49CB"/>
    <w:rsid w:val="000B51B8"/>
    <w:rsid w:val="000B591B"/>
    <w:rsid w:val="000B5DBF"/>
    <w:rsid w:val="000B603C"/>
    <w:rsid w:val="000B657D"/>
    <w:rsid w:val="000B6DB7"/>
    <w:rsid w:val="000B77AB"/>
    <w:rsid w:val="000B7B62"/>
    <w:rsid w:val="000C0534"/>
    <w:rsid w:val="000C0691"/>
    <w:rsid w:val="000C0E60"/>
    <w:rsid w:val="000C1029"/>
    <w:rsid w:val="000C11AD"/>
    <w:rsid w:val="000C1B7B"/>
    <w:rsid w:val="000C21F9"/>
    <w:rsid w:val="000C3DE7"/>
    <w:rsid w:val="000C4134"/>
    <w:rsid w:val="000C520B"/>
    <w:rsid w:val="000C52C0"/>
    <w:rsid w:val="000C5649"/>
    <w:rsid w:val="000C5727"/>
    <w:rsid w:val="000C5875"/>
    <w:rsid w:val="000C5F1D"/>
    <w:rsid w:val="000C6F43"/>
    <w:rsid w:val="000C7023"/>
    <w:rsid w:val="000C7149"/>
    <w:rsid w:val="000C7CF8"/>
    <w:rsid w:val="000D0DDF"/>
    <w:rsid w:val="000D1D9B"/>
    <w:rsid w:val="000D2CB1"/>
    <w:rsid w:val="000D3AEF"/>
    <w:rsid w:val="000D3B5B"/>
    <w:rsid w:val="000D4AB6"/>
    <w:rsid w:val="000D57E7"/>
    <w:rsid w:val="000D5C0E"/>
    <w:rsid w:val="000D601D"/>
    <w:rsid w:val="000D6158"/>
    <w:rsid w:val="000D63AD"/>
    <w:rsid w:val="000D7CC5"/>
    <w:rsid w:val="000D7E5A"/>
    <w:rsid w:val="000D7EED"/>
    <w:rsid w:val="000E0363"/>
    <w:rsid w:val="000E0E71"/>
    <w:rsid w:val="000E12FE"/>
    <w:rsid w:val="000E1420"/>
    <w:rsid w:val="000E1631"/>
    <w:rsid w:val="000E1706"/>
    <w:rsid w:val="000E1AAB"/>
    <w:rsid w:val="000E1FCB"/>
    <w:rsid w:val="000E2184"/>
    <w:rsid w:val="000E394A"/>
    <w:rsid w:val="000E4C2A"/>
    <w:rsid w:val="000E51CE"/>
    <w:rsid w:val="000E5B3F"/>
    <w:rsid w:val="000E620C"/>
    <w:rsid w:val="000E6B80"/>
    <w:rsid w:val="000E7249"/>
    <w:rsid w:val="000E72E9"/>
    <w:rsid w:val="000F03C0"/>
    <w:rsid w:val="000F090D"/>
    <w:rsid w:val="000F0AE5"/>
    <w:rsid w:val="000F0B00"/>
    <w:rsid w:val="000F1083"/>
    <w:rsid w:val="000F128B"/>
    <w:rsid w:val="000F12F7"/>
    <w:rsid w:val="000F163B"/>
    <w:rsid w:val="000F16D4"/>
    <w:rsid w:val="000F17CB"/>
    <w:rsid w:val="000F2712"/>
    <w:rsid w:val="000F35E2"/>
    <w:rsid w:val="000F3875"/>
    <w:rsid w:val="000F40EB"/>
    <w:rsid w:val="000F544A"/>
    <w:rsid w:val="000F650C"/>
    <w:rsid w:val="000F68DF"/>
    <w:rsid w:val="000F7B2A"/>
    <w:rsid w:val="000F7B94"/>
    <w:rsid w:val="0010085A"/>
    <w:rsid w:val="00100A3B"/>
    <w:rsid w:val="00100E02"/>
    <w:rsid w:val="001012C7"/>
    <w:rsid w:val="001017C4"/>
    <w:rsid w:val="001021EB"/>
    <w:rsid w:val="0010296D"/>
    <w:rsid w:val="001033DA"/>
    <w:rsid w:val="00103887"/>
    <w:rsid w:val="00103C33"/>
    <w:rsid w:val="001041D1"/>
    <w:rsid w:val="00104E86"/>
    <w:rsid w:val="00104E99"/>
    <w:rsid w:val="001055F2"/>
    <w:rsid w:val="00105E0D"/>
    <w:rsid w:val="001063FA"/>
    <w:rsid w:val="00106A79"/>
    <w:rsid w:val="00107A80"/>
    <w:rsid w:val="00107B3B"/>
    <w:rsid w:val="00107FAE"/>
    <w:rsid w:val="0011090B"/>
    <w:rsid w:val="001110E6"/>
    <w:rsid w:val="00111161"/>
    <w:rsid w:val="0011339F"/>
    <w:rsid w:val="00113A8A"/>
    <w:rsid w:val="00114E77"/>
    <w:rsid w:val="001157BC"/>
    <w:rsid w:val="00115F83"/>
    <w:rsid w:val="00116C5A"/>
    <w:rsid w:val="00116CB5"/>
    <w:rsid w:val="001179C1"/>
    <w:rsid w:val="00117D82"/>
    <w:rsid w:val="0012084E"/>
    <w:rsid w:val="0012097A"/>
    <w:rsid w:val="00120ACB"/>
    <w:rsid w:val="00120F78"/>
    <w:rsid w:val="0012116D"/>
    <w:rsid w:val="00121734"/>
    <w:rsid w:val="00121CAC"/>
    <w:rsid w:val="00121D3C"/>
    <w:rsid w:val="00121F5C"/>
    <w:rsid w:val="001220E1"/>
    <w:rsid w:val="00122BB4"/>
    <w:rsid w:val="00122C05"/>
    <w:rsid w:val="00127247"/>
    <w:rsid w:val="00127EF4"/>
    <w:rsid w:val="00130570"/>
    <w:rsid w:val="001307C9"/>
    <w:rsid w:val="00131188"/>
    <w:rsid w:val="001314B4"/>
    <w:rsid w:val="001320BE"/>
    <w:rsid w:val="0013251C"/>
    <w:rsid w:val="00132B33"/>
    <w:rsid w:val="00135384"/>
    <w:rsid w:val="00135731"/>
    <w:rsid w:val="00136A5C"/>
    <w:rsid w:val="00136E0F"/>
    <w:rsid w:val="00136FC9"/>
    <w:rsid w:val="00137BCB"/>
    <w:rsid w:val="00137F2B"/>
    <w:rsid w:val="0014023B"/>
    <w:rsid w:val="001404A7"/>
    <w:rsid w:val="001424EE"/>
    <w:rsid w:val="00142C50"/>
    <w:rsid w:val="00142E9A"/>
    <w:rsid w:val="00142FF5"/>
    <w:rsid w:val="00143DAA"/>
    <w:rsid w:val="001458EC"/>
    <w:rsid w:val="00146275"/>
    <w:rsid w:val="00146338"/>
    <w:rsid w:val="00146888"/>
    <w:rsid w:val="00146C05"/>
    <w:rsid w:val="00147640"/>
    <w:rsid w:val="00147CFC"/>
    <w:rsid w:val="00150272"/>
    <w:rsid w:val="00150A54"/>
    <w:rsid w:val="00152349"/>
    <w:rsid w:val="00152B7F"/>
    <w:rsid w:val="00152F60"/>
    <w:rsid w:val="00153452"/>
    <w:rsid w:val="001543D5"/>
    <w:rsid w:val="00154EFF"/>
    <w:rsid w:val="00155E42"/>
    <w:rsid w:val="001576C6"/>
    <w:rsid w:val="00157765"/>
    <w:rsid w:val="0015794D"/>
    <w:rsid w:val="00157A54"/>
    <w:rsid w:val="00157BA6"/>
    <w:rsid w:val="00157E98"/>
    <w:rsid w:val="0016086B"/>
    <w:rsid w:val="00161104"/>
    <w:rsid w:val="001616FE"/>
    <w:rsid w:val="00161C00"/>
    <w:rsid w:val="00162788"/>
    <w:rsid w:val="00163086"/>
    <w:rsid w:val="00163C57"/>
    <w:rsid w:val="0016405C"/>
    <w:rsid w:val="00164B4D"/>
    <w:rsid w:val="00164C25"/>
    <w:rsid w:val="001650C6"/>
    <w:rsid w:val="001657BE"/>
    <w:rsid w:val="001667C1"/>
    <w:rsid w:val="001667F1"/>
    <w:rsid w:val="00167035"/>
    <w:rsid w:val="00167AB3"/>
    <w:rsid w:val="00167CA7"/>
    <w:rsid w:val="00170944"/>
    <w:rsid w:val="00172C57"/>
    <w:rsid w:val="00173488"/>
    <w:rsid w:val="001737C5"/>
    <w:rsid w:val="0017528C"/>
    <w:rsid w:val="00175C0D"/>
    <w:rsid w:val="00176A08"/>
    <w:rsid w:val="00176C5D"/>
    <w:rsid w:val="00180173"/>
    <w:rsid w:val="00180F97"/>
    <w:rsid w:val="001812BB"/>
    <w:rsid w:val="00181B7D"/>
    <w:rsid w:val="001824D5"/>
    <w:rsid w:val="001825CC"/>
    <w:rsid w:val="00183C16"/>
    <w:rsid w:val="00183C75"/>
    <w:rsid w:val="001844FB"/>
    <w:rsid w:val="001855A9"/>
    <w:rsid w:val="0018598F"/>
    <w:rsid w:val="00185D81"/>
    <w:rsid w:val="001865FF"/>
    <w:rsid w:val="00187D89"/>
    <w:rsid w:val="00190D99"/>
    <w:rsid w:val="001912F6"/>
    <w:rsid w:val="001914C1"/>
    <w:rsid w:val="00191EF9"/>
    <w:rsid w:val="001929E8"/>
    <w:rsid w:val="001930C5"/>
    <w:rsid w:val="0019377E"/>
    <w:rsid w:val="00193DCD"/>
    <w:rsid w:val="00193FCB"/>
    <w:rsid w:val="00195F33"/>
    <w:rsid w:val="00196192"/>
    <w:rsid w:val="001963A8"/>
    <w:rsid w:val="00196614"/>
    <w:rsid w:val="001A0907"/>
    <w:rsid w:val="001A0A00"/>
    <w:rsid w:val="001A0CDE"/>
    <w:rsid w:val="001A1029"/>
    <w:rsid w:val="001A1F9A"/>
    <w:rsid w:val="001A2F85"/>
    <w:rsid w:val="001A32F5"/>
    <w:rsid w:val="001A4EF4"/>
    <w:rsid w:val="001A550F"/>
    <w:rsid w:val="001A56C8"/>
    <w:rsid w:val="001A6168"/>
    <w:rsid w:val="001A6285"/>
    <w:rsid w:val="001A708B"/>
    <w:rsid w:val="001A70C6"/>
    <w:rsid w:val="001A7B9C"/>
    <w:rsid w:val="001B1E3B"/>
    <w:rsid w:val="001B22AE"/>
    <w:rsid w:val="001B2D40"/>
    <w:rsid w:val="001B3460"/>
    <w:rsid w:val="001B391A"/>
    <w:rsid w:val="001B40ED"/>
    <w:rsid w:val="001B48BC"/>
    <w:rsid w:val="001B61A4"/>
    <w:rsid w:val="001B6D00"/>
    <w:rsid w:val="001B7244"/>
    <w:rsid w:val="001B7650"/>
    <w:rsid w:val="001C072E"/>
    <w:rsid w:val="001C18FA"/>
    <w:rsid w:val="001C1C0E"/>
    <w:rsid w:val="001C28DC"/>
    <w:rsid w:val="001C2BA1"/>
    <w:rsid w:val="001C3DE9"/>
    <w:rsid w:val="001C543F"/>
    <w:rsid w:val="001C77C9"/>
    <w:rsid w:val="001D1019"/>
    <w:rsid w:val="001D1B2E"/>
    <w:rsid w:val="001D1CA5"/>
    <w:rsid w:val="001D2541"/>
    <w:rsid w:val="001D2F76"/>
    <w:rsid w:val="001D3244"/>
    <w:rsid w:val="001D4248"/>
    <w:rsid w:val="001D45EC"/>
    <w:rsid w:val="001D4C59"/>
    <w:rsid w:val="001D4E86"/>
    <w:rsid w:val="001D63F3"/>
    <w:rsid w:val="001D6A91"/>
    <w:rsid w:val="001D7A6B"/>
    <w:rsid w:val="001E073F"/>
    <w:rsid w:val="001E0BE8"/>
    <w:rsid w:val="001E171D"/>
    <w:rsid w:val="001E3C95"/>
    <w:rsid w:val="001E53B7"/>
    <w:rsid w:val="001E552C"/>
    <w:rsid w:val="001E609A"/>
    <w:rsid w:val="001E670F"/>
    <w:rsid w:val="001E6E3C"/>
    <w:rsid w:val="001F0AF0"/>
    <w:rsid w:val="001F1716"/>
    <w:rsid w:val="001F2504"/>
    <w:rsid w:val="001F2A21"/>
    <w:rsid w:val="001F35CE"/>
    <w:rsid w:val="001F3A36"/>
    <w:rsid w:val="001F4196"/>
    <w:rsid w:val="001F485D"/>
    <w:rsid w:val="001F535E"/>
    <w:rsid w:val="001F5F68"/>
    <w:rsid w:val="001F65BA"/>
    <w:rsid w:val="001F68C7"/>
    <w:rsid w:val="001F730B"/>
    <w:rsid w:val="001F7BE5"/>
    <w:rsid w:val="001F7FA4"/>
    <w:rsid w:val="00200880"/>
    <w:rsid w:val="00202097"/>
    <w:rsid w:val="002021D5"/>
    <w:rsid w:val="002022D6"/>
    <w:rsid w:val="00202975"/>
    <w:rsid w:val="00204D9C"/>
    <w:rsid w:val="002050C8"/>
    <w:rsid w:val="00205223"/>
    <w:rsid w:val="00206124"/>
    <w:rsid w:val="0020653B"/>
    <w:rsid w:val="00206631"/>
    <w:rsid w:val="0020695A"/>
    <w:rsid w:val="00206A7C"/>
    <w:rsid w:val="00206DC6"/>
    <w:rsid w:val="0020780D"/>
    <w:rsid w:val="00211D5F"/>
    <w:rsid w:val="00212C06"/>
    <w:rsid w:val="002145AF"/>
    <w:rsid w:val="00215774"/>
    <w:rsid w:val="002158DC"/>
    <w:rsid w:val="002172E9"/>
    <w:rsid w:val="0022016A"/>
    <w:rsid w:val="00220901"/>
    <w:rsid w:val="00221555"/>
    <w:rsid w:val="00221C10"/>
    <w:rsid w:val="0022242D"/>
    <w:rsid w:val="00222FD8"/>
    <w:rsid w:val="002237E7"/>
    <w:rsid w:val="002239B5"/>
    <w:rsid w:val="00223E9D"/>
    <w:rsid w:val="00224BD2"/>
    <w:rsid w:val="00226142"/>
    <w:rsid w:val="00226E86"/>
    <w:rsid w:val="00227397"/>
    <w:rsid w:val="00227B39"/>
    <w:rsid w:val="00227BD9"/>
    <w:rsid w:val="00230405"/>
    <w:rsid w:val="002309AE"/>
    <w:rsid w:val="00230DA7"/>
    <w:rsid w:val="00231600"/>
    <w:rsid w:val="00231D57"/>
    <w:rsid w:val="00231EC5"/>
    <w:rsid w:val="002320B9"/>
    <w:rsid w:val="0023280F"/>
    <w:rsid w:val="00232864"/>
    <w:rsid w:val="00233812"/>
    <w:rsid w:val="00233C96"/>
    <w:rsid w:val="00234671"/>
    <w:rsid w:val="002349A8"/>
    <w:rsid w:val="00234C2C"/>
    <w:rsid w:val="00235821"/>
    <w:rsid w:val="002365D0"/>
    <w:rsid w:val="002369F3"/>
    <w:rsid w:val="0024062D"/>
    <w:rsid w:val="002410B0"/>
    <w:rsid w:val="00241129"/>
    <w:rsid w:val="00241FD6"/>
    <w:rsid w:val="00242481"/>
    <w:rsid w:val="00242529"/>
    <w:rsid w:val="002427D6"/>
    <w:rsid w:val="00242CCB"/>
    <w:rsid w:val="00243DF9"/>
    <w:rsid w:val="00245180"/>
    <w:rsid w:val="002451D6"/>
    <w:rsid w:val="00245E80"/>
    <w:rsid w:val="00246752"/>
    <w:rsid w:val="00247563"/>
    <w:rsid w:val="00250197"/>
    <w:rsid w:val="00250982"/>
    <w:rsid w:val="00250EB3"/>
    <w:rsid w:val="00252E23"/>
    <w:rsid w:val="00253361"/>
    <w:rsid w:val="00255A01"/>
    <w:rsid w:val="00255A07"/>
    <w:rsid w:val="0025611D"/>
    <w:rsid w:val="002564CB"/>
    <w:rsid w:val="00256718"/>
    <w:rsid w:val="00257C26"/>
    <w:rsid w:val="00260A69"/>
    <w:rsid w:val="00260B0B"/>
    <w:rsid w:val="0026166B"/>
    <w:rsid w:val="0026190D"/>
    <w:rsid w:val="00263A35"/>
    <w:rsid w:val="00263AA4"/>
    <w:rsid w:val="00263CE7"/>
    <w:rsid w:val="0026488E"/>
    <w:rsid w:val="00264D1C"/>
    <w:rsid w:val="00264D2E"/>
    <w:rsid w:val="00265544"/>
    <w:rsid w:val="002656DF"/>
    <w:rsid w:val="00265D28"/>
    <w:rsid w:val="002660D1"/>
    <w:rsid w:val="002672E0"/>
    <w:rsid w:val="00267876"/>
    <w:rsid w:val="00270FD8"/>
    <w:rsid w:val="00271927"/>
    <w:rsid w:val="00272111"/>
    <w:rsid w:val="002735D1"/>
    <w:rsid w:val="0027397F"/>
    <w:rsid w:val="00274C61"/>
    <w:rsid w:val="00274D81"/>
    <w:rsid w:val="00275A24"/>
    <w:rsid w:val="00275E38"/>
    <w:rsid w:val="00276280"/>
    <w:rsid w:val="002762BD"/>
    <w:rsid w:val="0027640D"/>
    <w:rsid w:val="002765CF"/>
    <w:rsid w:val="002765FD"/>
    <w:rsid w:val="002774C2"/>
    <w:rsid w:val="00277C0E"/>
    <w:rsid w:val="00277FC0"/>
    <w:rsid w:val="00280D20"/>
    <w:rsid w:val="00280E07"/>
    <w:rsid w:val="002810F6"/>
    <w:rsid w:val="0028175B"/>
    <w:rsid w:val="00281A97"/>
    <w:rsid w:val="00281B93"/>
    <w:rsid w:val="00281F79"/>
    <w:rsid w:val="00282D21"/>
    <w:rsid w:val="00283067"/>
    <w:rsid w:val="002832C8"/>
    <w:rsid w:val="00283470"/>
    <w:rsid w:val="00283C7D"/>
    <w:rsid w:val="00285AF1"/>
    <w:rsid w:val="00285C55"/>
    <w:rsid w:val="002869D3"/>
    <w:rsid w:val="00286AC7"/>
    <w:rsid w:val="00286BD4"/>
    <w:rsid w:val="0028713C"/>
    <w:rsid w:val="0028777F"/>
    <w:rsid w:val="00287A45"/>
    <w:rsid w:val="00287FBD"/>
    <w:rsid w:val="00290FC7"/>
    <w:rsid w:val="002911E0"/>
    <w:rsid w:val="002917D8"/>
    <w:rsid w:val="0029338F"/>
    <w:rsid w:val="002937F2"/>
    <w:rsid w:val="002946DF"/>
    <w:rsid w:val="0029592C"/>
    <w:rsid w:val="00295A21"/>
    <w:rsid w:val="00296274"/>
    <w:rsid w:val="00296BD0"/>
    <w:rsid w:val="002975A9"/>
    <w:rsid w:val="00297723"/>
    <w:rsid w:val="002A073C"/>
    <w:rsid w:val="002A153C"/>
    <w:rsid w:val="002A1998"/>
    <w:rsid w:val="002A1A04"/>
    <w:rsid w:val="002A3D47"/>
    <w:rsid w:val="002A41EA"/>
    <w:rsid w:val="002A468C"/>
    <w:rsid w:val="002A470E"/>
    <w:rsid w:val="002A4F40"/>
    <w:rsid w:val="002A538F"/>
    <w:rsid w:val="002A53CB"/>
    <w:rsid w:val="002A55EC"/>
    <w:rsid w:val="002A56B9"/>
    <w:rsid w:val="002A7186"/>
    <w:rsid w:val="002A7266"/>
    <w:rsid w:val="002A7B7A"/>
    <w:rsid w:val="002B0420"/>
    <w:rsid w:val="002B113A"/>
    <w:rsid w:val="002B11A2"/>
    <w:rsid w:val="002B162F"/>
    <w:rsid w:val="002B2EBF"/>
    <w:rsid w:val="002B44F2"/>
    <w:rsid w:val="002B65CB"/>
    <w:rsid w:val="002B6E21"/>
    <w:rsid w:val="002B75A7"/>
    <w:rsid w:val="002B7FA8"/>
    <w:rsid w:val="002C0032"/>
    <w:rsid w:val="002C18E7"/>
    <w:rsid w:val="002C276A"/>
    <w:rsid w:val="002C29A5"/>
    <w:rsid w:val="002C2ACD"/>
    <w:rsid w:val="002C379B"/>
    <w:rsid w:val="002C4567"/>
    <w:rsid w:val="002C4ADA"/>
    <w:rsid w:val="002C4F28"/>
    <w:rsid w:val="002C5CAF"/>
    <w:rsid w:val="002C5ED0"/>
    <w:rsid w:val="002C6A6C"/>
    <w:rsid w:val="002C6FFE"/>
    <w:rsid w:val="002C7AA7"/>
    <w:rsid w:val="002C7B33"/>
    <w:rsid w:val="002D0F4B"/>
    <w:rsid w:val="002D15A0"/>
    <w:rsid w:val="002D2F7F"/>
    <w:rsid w:val="002D3450"/>
    <w:rsid w:val="002D3E6E"/>
    <w:rsid w:val="002D4763"/>
    <w:rsid w:val="002D5983"/>
    <w:rsid w:val="002D6601"/>
    <w:rsid w:val="002D668A"/>
    <w:rsid w:val="002D6798"/>
    <w:rsid w:val="002D71BD"/>
    <w:rsid w:val="002D79EB"/>
    <w:rsid w:val="002E1B31"/>
    <w:rsid w:val="002E1D88"/>
    <w:rsid w:val="002E234F"/>
    <w:rsid w:val="002E2C0B"/>
    <w:rsid w:val="002E2FF8"/>
    <w:rsid w:val="002E3765"/>
    <w:rsid w:val="002E37FF"/>
    <w:rsid w:val="002E3C32"/>
    <w:rsid w:val="002E53DF"/>
    <w:rsid w:val="002E53E0"/>
    <w:rsid w:val="002E61BD"/>
    <w:rsid w:val="002F0A24"/>
    <w:rsid w:val="002F11BA"/>
    <w:rsid w:val="002F1F72"/>
    <w:rsid w:val="002F230C"/>
    <w:rsid w:val="002F310D"/>
    <w:rsid w:val="002F3E8E"/>
    <w:rsid w:val="002F4BC6"/>
    <w:rsid w:val="002F6722"/>
    <w:rsid w:val="002F7707"/>
    <w:rsid w:val="0030092E"/>
    <w:rsid w:val="00300C14"/>
    <w:rsid w:val="003020F4"/>
    <w:rsid w:val="00302311"/>
    <w:rsid w:val="0030258E"/>
    <w:rsid w:val="00302EB7"/>
    <w:rsid w:val="00303E1A"/>
    <w:rsid w:val="00304148"/>
    <w:rsid w:val="003050F5"/>
    <w:rsid w:val="0030515C"/>
    <w:rsid w:val="00305C77"/>
    <w:rsid w:val="00305E0D"/>
    <w:rsid w:val="00305FF2"/>
    <w:rsid w:val="00310634"/>
    <w:rsid w:val="00311481"/>
    <w:rsid w:val="00311A2E"/>
    <w:rsid w:val="00311AD0"/>
    <w:rsid w:val="00312869"/>
    <w:rsid w:val="00312BEC"/>
    <w:rsid w:val="00312F6F"/>
    <w:rsid w:val="003139B3"/>
    <w:rsid w:val="003139DA"/>
    <w:rsid w:val="00315568"/>
    <w:rsid w:val="00316AEC"/>
    <w:rsid w:val="00316BEF"/>
    <w:rsid w:val="00316F35"/>
    <w:rsid w:val="00320FCB"/>
    <w:rsid w:val="003210D5"/>
    <w:rsid w:val="003221E8"/>
    <w:rsid w:val="00322E50"/>
    <w:rsid w:val="0032392F"/>
    <w:rsid w:val="0032498A"/>
    <w:rsid w:val="00324DE7"/>
    <w:rsid w:val="0032506A"/>
    <w:rsid w:val="00325324"/>
    <w:rsid w:val="003273ED"/>
    <w:rsid w:val="003273EE"/>
    <w:rsid w:val="00327773"/>
    <w:rsid w:val="003278BC"/>
    <w:rsid w:val="00330121"/>
    <w:rsid w:val="00331095"/>
    <w:rsid w:val="003317C2"/>
    <w:rsid w:val="00332377"/>
    <w:rsid w:val="003325E1"/>
    <w:rsid w:val="0033261C"/>
    <w:rsid w:val="00334457"/>
    <w:rsid w:val="00335A3D"/>
    <w:rsid w:val="00335E1A"/>
    <w:rsid w:val="00336EF4"/>
    <w:rsid w:val="003372D1"/>
    <w:rsid w:val="003374E7"/>
    <w:rsid w:val="00337BFC"/>
    <w:rsid w:val="003402B4"/>
    <w:rsid w:val="00340F48"/>
    <w:rsid w:val="00343B2D"/>
    <w:rsid w:val="00343F2F"/>
    <w:rsid w:val="00344386"/>
    <w:rsid w:val="00344C30"/>
    <w:rsid w:val="00344CF3"/>
    <w:rsid w:val="00345D38"/>
    <w:rsid w:val="003460AC"/>
    <w:rsid w:val="00346275"/>
    <w:rsid w:val="00346D7F"/>
    <w:rsid w:val="00346FBC"/>
    <w:rsid w:val="00347B5D"/>
    <w:rsid w:val="00350C47"/>
    <w:rsid w:val="00351646"/>
    <w:rsid w:val="00351B71"/>
    <w:rsid w:val="00351F04"/>
    <w:rsid w:val="00351FA5"/>
    <w:rsid w:val="003528B9"/>
    <w:rsid w:val="003531CB"/>
    <w:rsid w:val="00354F6F"/>
    <w:rsid w:val="003600D7"/>
    <w:rsid w:val="00360A71"/>
    <w:rsid w:val="0036197A"/>
    <w:rsid w:val="003620C5"/>
    <w:rsid w:val="00362306"/>
    <w:rsid w:val="003624B8"/>
    <w:rsid w:val="0036257F"/>
    <w:rsid w:val="00362604"/>
    <w:rsid w:val="00363595"/>
    <w:rsid w:val="00363F89"/>
    <w:rsid w:val="00364D79"/>
    <w:rsid w:val="003654B2"/>
    <w:rsid w:val="00365A5B"/>
    <w:rsid w:val="00365E70"/>
    <w:rsid w:val="0036678F"/>
    <w:rsid w:val="0036686E"/>
    <w:rsid w:val="00366F35"/>
    <w:rsid w:val="003673AD"/>
    <w:rsid w:val="0036741C"/>
    <w:rsid w:val="00370E0D"/>
    <w:rsid w:val="00371779"/>
    <w:rsid w:val="00372A27"/>
    <w:rsid w:val="00375966"/>
    <w:rsid w:val="00376C61"/>
    <w:rsid w:val="00376F85"/>
    <w:rsid w:val="0038030F"/>
    <w:rsid w:val="00380420"/>
    <w:rsid w:val="00380C16"/>
    <w:rsid w:val="00381655"/>
    <w:rsid w:val="0038186D"/>
    <w:rsid w:val="00382D55"/>
    <w:rsid w:val="00383D84"/>
    <w:rsid w:val="00383E49"/>
    <w:rsid w:val="00384815"/>
    <w:rsid w:val="00384A2A"/>
    <w:rsid w:val="0038685D"/>
    <w:rsid w:val="003868C7"/>
    <w:rsid w:val="00386987"/>
    <w:rsid w:val="00386A59"/>
    <w:rsid w:val="00387910"/>
    <w:rsid w:val="00387A81"/>
    <w:rsid w:val="00390A98"/>
    <w:rsid w:val="00391802"/>
    <w:rsid w:val="003938DE"/>
    <w:rsid w:val="00393B8C"/>
    <w:rsid w:val="003948A7"/>
    <w:rsid w:val="003954A7"/>
    <w:rsid w:val="0039597B"/>
    <w:rsid w:val="00395A6F"/>
    <w:rsid w:val="00396376"/>
    <w:rsid w:val="00396FA6"/>
    <w:rsid w:val="003975FD"/>
    <w:rsid w:val="0039785D"/>
    <w:rsid w:val="003A0747"/>
    <w:rsid w:val="003A14ED"/>
    <w:rsid w:val="003A157E"/>
    <w:rsid w:val="003A1CDD"/>
    <w:rsid w:val="003A2BDB"/>
    <w:rsid w:val="003A31EE"/>
    <w:rsid w:val="003A3F61"/>
    <w:rsid w:val="003A49EB"/>
    <w:rsid w:val="003A4ED0"/>
    <w:rsid w:val="003A5E97"/>
    <w:rsid w:val="003A609A"/>
    <w:rsid w:val="003A63B5"/>
    <w:rsid w:val="003A646A"/>
    <w:rsid w:val="003B1DAF"/>
    <w:rsid w:val="003B24AD"/>
    <w:rsid w:val="003B3134"/>
    <w:rsid w:val="003B3459"/>
    <w:rsid w:val="003B372B"/>
    <w:rsid w:val="003B398F"/>
    <w:rsid w:val="003B3C0C"/>
    <w:rsid w:val="003B49D5"/>
    <w:rsid w:val="003B66C9"/>
    <w:rsid w:val="003B7268"/>
    <w:rsid w:val="003C02D2"/>
    <w:rsid w:val="003C0B61"/>
    <w:rsid w:val="003C1C24"/>
    <w:rsid w:val="003C2F56"/>
    <w:rsid w:val="003C4E0E"/>
    <w:rsid w:val="003C5B6E"/>
    <w:rsid w:val="003C624B"/>
    <w:rsid w:val="003C6653"/>
    <w:rsid w:val="003C6820"/>
    <w:rsid w:val="003C6911"/>
    <w:rsid w:val="003C76E6"/>
    <w:rsid w:val="003C7ACE"/>
    <w:rsid w:val="003D00D0"/>
    <w:rsid w:val="003D0A07"/>
    <w:rsid w:val="003D0CB7"/>
    <w:rsid w:val="003D0F5D"/>
    <w:rsid w:val="003D1549"/>
    <w:rsid w:val="003D1AB7"/>
    <w:rsid w:val="003D222E"/>
    <w:rsid w:val="003D385F"/>
    <w:rsid w:val="003D3AAA"/>
    <w:rsid w:val="003D3CBB"/>
    <w:rsid w:val="003D537A"/>
    <w:rsid w:val="003D7051"/>
    <w:rsid w:val="003D7401"/>
    <w:rsid w:val="003D7AC0"/>
    <w:rsid w:val="003D7C26"/>
    <w:rsid w:val="003E0353"/>
    <w:rsid w:val="003E0670"/>
    <w:rsid w:val="003E182D"/>
    <w:rsid w:val="003E1F9D"/>
    <w:rsid w:val="003E209F"/>
    <w:rsid w:val="003E2B3B"/>
    <w:rsid w:val="003E366D"/>
    <w:rsid w:val="003E3CFC"/>
    <w:rsid w:val="003E54FB"/>
    <w:rsid w:val="003E5C84"/>
    <w:rsid w:val="003E62F0"/>
    <w:rsid w:val="003E648E"/>
    <w:rsid w:val="003E6A60"/>
    <w:rsid w:val="003E7429"/>
    <w:rsid w:val="003E746D"/>
    <w:rsid w:val="003F001C"/>
    <w:rsid w:val="003F0132"/>
    <w:rsid w:val="003F054F"/>
    <w:rsid w:val="003F085B"/>
    <w:rsid w:val="003F1013"/>
    <w:rsid w:val="003F109C"/>
    <w:rsid w:val="003F1661"/>
    <w:rsid w:val="003F38D0"/>
    <w:rsid w:val="003F4875"/>
    <w:rsid w:val="003F509C"/>
    <w:rsid w:val="003F525A"/>
    <w:rsid w:val="003F6392"/>
    <w:rsid w:val="003F671D"/>
    <w:rsid w:val="003F6DAF"/>
    <w:rsid w:val="003F7636"/>
    <w:rsid w:val="003F76B4"/>
    <w:rsid w:val="003F7C5E"/>
    <w:rsid w:val="003F7EB6"/>
    <w:rsid w:val="00400226"/>
    <w:rsid w:val="004006AE"/>
    <w:rsid w:val="00400708"/>
    <w:rsid w:val="004009AE"/>
    <w:rsid w:val="00401850"/>
    <w:rsid w:val="00402B27"/>
    <w:rsid w:val="00403107"/>
    <w:rsid w:val="0040423B"/>
    <w:rsid w:val="00404FCE"/>
    <w:rsid w:val="004060F1"/>
    <w:rsid w:val="00407057"/>
    <w:rsid w:val="00407DF3"/>
    <w:rsid w:val="00411492"/>
    <w:rsid w:val="004117DC"/>
    <w:rsid w:val="00411C35"/>
    <w:rsid w:val="00412262"/>
    <w:rsid w:val="00412383"/>
    <w:rsid w:val="00412729"/>
    <w:rsid w:val="0041327E"/>
    <w:rsid w:val="0041471B"/>
    <w:rsid w:val="004148CC"/>
    <w:rsid w:val="00414A0F"/>
    <w:rsid w:val="00415355"/>
    <w:rsid w:val="00415599"/>
    <w:rsid w:val="00421224"/>
    <w:rsid w:val="00421B60"/>
    <w:rsid w:val="00421DDB"/>
    <w:rsid w:val="00423266"/>
    <w:rsid w:val="00423C69"/>
    <w:rsid w:val="004240DF"/>
    <w:rsid w:val="0042428F"/>
    <w:rsid w:val="00425227"/>
    <w:rsid w:val="004252F2"/>
    <w:rsid w:val="004261AA"/>
    <w:rsid w:val="00427903"/>
    <w:rsid w:val="004279F9"/>
    <w:rsid w:val="00431F89"/>
    <w:rsid w:val="004325FF"/>
    <w:rsid w:val="0043423D"/>
    <w:rsid w:val="00434CAF"/>
    <w:rsid w:val="00434E1B"/>
    <w:rsid w:val="0043509B"/>
    <w:rsid w:val="00435350"/>
    <w:rsid w:val="00435417"/>
    <w:rsid w:val="0043598A"/>
    <w:rsid w:val="00435B60"/>
    <w:rsid w:val="00435F8E"/>
    <w:rsid w:val="00436ABC"/>
    <w:rsid w:val="004370AA"/>
    <w:rsid w:val="004374CF"/>
    <w:rsid w:val="00437D15"/>
    <w:rsid w:val="0044145B"/>
    <w:rsid w:val="004414E8"/>
    <w:rsid w:val="004426ED"/>
    <w:rsid w:val="00442EF3"/>
    <w:rsid w:val="00444967"/>
    <w:rsid w:val="00444CD8"/>
    <w:rsid w:val="00444E66"/>
    <w:rsid w:val="00446230"/>
    <w:rsid w:val="004465C2"/>
    <w:rsid w:val="00446AF2"/>
    <w:rsid w:val="004471E5"/>
    <w:rsid w:val="004473A6"/>
    <w:rsid w:val="00447B64"/>
    <w:rsid w:val="0045079F"/>
    <w:rsid w:val="00451099"/>
    <w:rsid w:val="004521A5"/>
    <w:rsid w:val="0045400C"/>
    <w:rsid w:val="00454160"/>
    <w:rsid w:val="00454954"/>
    <w:rsid w:val="0045669D"/>
    <w:rsid w:val="00457454"/>
    <w:rsid w:val="0045793B"/>
    <w:rsid w:val="0046053C"/>
    <w:rsid w:val="0046151E"/>
    <w:rsid w:val="0046185F"/>
    <w:rsid w:val="00461D66"/>
    <w:rsid w:val="00462C9D"/>
    <w:rsid w:val="00462DC8"/>
    <w:rsid w:val="0046412D"/>
    <w:rsid w:val="00464946"/>
    <w:rsid w:val="004655B0"/>
    <w:rsid w:val="00465AEB"/>
    <w:rsid w:val="00465FF1"/>
    <w:rsid w:val="0046725C"/>
    <w:rsid w:val="00467422"/>
    <w:rsid w:val="004676E0"/>
    <w:rsid w:val="00470DAF"/>
    <w:rsid w:val="004713F8"/>
    <w:rsid w:val="004718BB"/>
    <w:rsid w:val="00472EC5"/>
    <w:rsid w:val="00474589"/>
    <w:rsid w:val="00474E91"/>
    <w:rsid w:val="00475119"/>
    <w:rsid w:val="00475419"/>
    <w:rsid w:val="004758C3"/>
    <w:rsid w:val="00475BAA"/>
    <w:rsid w:val="00475C2B"/>
    <w:rsid w:val="00475F44"/>
    <w:rsid w:val="00476120"/>
    <w:rsid w:val="004765E1"/>
    <w:rsid w:val="0047715A"/>
    <w:rsid w:val="00477B10"/>
    <w:rsid w:val="00477D6B"/>
    <w:rsid w:val="00480BF0"/>
    <w:rsid w:val="0048227F"/>
    <w:rsid w:val="00482AB4"/>
    <w:rsid w:val="004833E1"/>
    <w:rsid w:val="00485328"/>
    <w:rsid w:val="00485351"/>
    <w:rsid w:val="00485CD8"/>
    <w:rsid w:val="004867D7"/>
    <w:rsid w:val="00486AB7"/>
    <w:rsid w:val="00486AD6"/>
    <w:rsid w:val="00490B11"/>
    <w:rsid w:val="00490FBA"/>
    <w:rsid w:val="00491A00"/>
    <w:rsid w:val="004924BA"/>
    <w:rsid w:val="00492DEC"/>
    <w:rsid w:val="0049379B"/>
    <w:rsid w:val="00493ACF"/>
    <w:rsid w:val="0049421C"/>
    <w:rsid w:val="00494393"/>
    <w:rsid w:val="00494EBD"/>
    <w:rsid w:val="00495B07"/>
    <w:rsid w:val="00496879"/>
    <w:rsid w:val="00496E3B"/>
    <w:rsid w:val="00496FF2"/>
    <w:rsid w:val="0049745E"/>
    <w:rsid w:val="00497A55"/>
    <w:rsid w:val="004A16C6"/>
    <w:rsid w:val="004A1B8B"/>
    <w:rsid w:val="004A1F00"/>
    <w:rsid w:val="004A2175"/>
    <w:rsid w:val="004A23C7"/>
    <w:rsid w:val="004A23DE"/>
    <w:rsid w:val="004A2E05"/>
    <w:rsid w:val="004A2ED3"/>
    <w:rsid w:val="004A2F2B"/>
    <w:rsid w:val="004A3CBE"/>
    <w:rsid w:val="004A43F1"/>
    <w:rsid w:val="004A4562"/>
    <w:rsid w:val="004A49FE"/>
    <w:rsid w:val="004A4B33"/>
    <w:rsid w:val="004A51B5"/>
    <w:rsid w:val="004A54EC"/>
    <w:rsid w:val="004A56D0"/>
    <w:rsid w:val="004A5895"/>
    <w:rsid w:val="004A6BA8"/>
    <w:rsid w:val="004A6DF4"/>
    <w:rsid w:val="004A76C4"/>
    <w:rsid w:val="004B0661"/>
    <w:rsid w:val="004B06D8"/>
    <w:rsid w:val="004B0EF7"/>
    <w:rsid w:val="004B1468"/>
    <w:rsid w:val="004B1496"/>
    <w:rsid w:val="004B193F"/>
    <w:rsid w:val="004B1C5A"/>
    <w:rsid w:val="004B1FCA"/>
    <w:rsid w:val="004B2166"/>
    <w:rsid w:val="004B26BC"/>
    <w:rsid w:val="004B27C6"/>
    <w:rsid w:val="004B2858"/>
    <w:rsid w:val="004B37C0"/>
    <w:rsid w:val="004B37DC"/>
    <w:rsid w:val="004B4955"/>
    <w:rsid w:val="004B4B09"/>
    <w:rsid w:val="004B548C"/>
    <w:rsid w:val="004B61A6"/>
    <w:rsid w:val="004B62AB"/>
    <w:rsid w:val="004B7626"/>
    <w:rsid w:val="004B7767"/>
    <w:rsid w:val="004B797E"/>
    <w:rsid w:val="004B7A17"/>
    <w:rsid w:val="004B7D66"/>
    <w:rsid w:val="004C0EDE"/>
    <w:rsid w:val="004C0F6F"/>
    <w:rsid w:val="004C270C"/>
    <w:rsid w:val="004C292D"/>
    <w:rsid w:val="004C3923"/>
    <w:rsid w:val="004C3936"/>
    <w:rsid w:val="004C3BB4"/>
    <w:rsid w:val="004C3C3F"/>
    <w:rsid w:val="004C418D"/>
    <w:rsid w:val="004C4604"/>
    <w:rsid w:val="004C4668"/>
    <w:rsid w:val="004C4B33"/>
    <w:rsid w:val="004C52A3"/>
    <w:rsid w:val="004C58CE"/>
    <w:rsid w:val="004C5B0A"/>
    <w:rsid w:val="004C6139"/>
    <w:rsid w:val="004C64B3"/>
    <w:rsid w:val="004D0152"/>
    <w:rsid w:val="004D0646"/>
    <w:rsid w:val="004D0959"/>
    <w:rsid w:val="004D1941"/>
    <w:rsid w:val="004D1DF6"/>
    <w:rsid w:val="004D22E6"/>
    <w:rsid w:val="004D4898"/>
    <w:rsid w:val="004D51FB"/>
    <w:rsid w:val="004D5E9E"/>
    <w:rsid w:val="004D66FF"/>
    <w:rsid w:val="004D70D4"/>
    <w:rsid w:val="004D752A"/>
    <w:rsid w:val="004E0AEC"/>
    <w:rsid w:val="004E0EE1"/>
    <w:rsid w:val="004E1786"/>
    <w:rsid w:val="004E1EBC"/>
    <w:rsid w:val="004E2981"/>
    <w:rsid w:val="004E3DCA"/>
    <w:rsid w:val="004E5131"/>
    <w:rsid w:val="004E52C8"/>
    <w:rsid w:val="004E59B3"/>
    <w:rsid w:val="004F0165"/>
    <w:rsid w:val="004F0769"/>
    <w:rsid w:val="004F1086"/>
    <w:rsid w:val="004F122F"/>
    <w:rsid w:val="004F19E7"/>
    <w:rsid w:val="004F29C5"/>
    <w:rsid w:val="004F3335"/>
    <w:rsid w:val="004F3DB9"/>
    <w:rsid w:val="004F465C"/>
    <w:rsid w:val="004F4BF4"/>
    <w:rsid w:val="004F540E"/>
    <w:rsid w:val="004F5E0C"/>
    <w:rsid w:val="004F73A4"/>
    <w:rsid w:val="0050034E"/>
    <w:rsid w:val="00501BD6"/>
    <w:rsid w:val="00502EEA"/>
    <w:rsid w:val="0050322B"/>
    <w:rsid w:val="005035AA"/>
    <w:rsid w:val="00503F6E"/>
    <w:rsid w:val="00503F8A"/>
    <w:rsid w:val="005044C3"/>
    <w:rsid w:val="00504F04"/>
    <w:rsid w:val="005058D3"/>
    <w:rsid w:val="00507856"/>
    <w:rsid w:val="00510C5D"/>
    <w:rsid w:val="00510ED5"/>
    <w:rsid w:val="005117D2"/>
    <w:rsid w:val="00511BA6"/>
    <w:rsid w:val="00512184"/>
    <w:rsid w:val="005126A2"/>
    <w:rsid w:val="00512B17"/>
    <w:rsid w:val="00513E15"/>
    <w:rsid w:val="00514380"/>
    <w:rsid w:val="005143DA"/>
    <w:rsid w:val="00514A21"/>
    <w:rsid w:val="00514F4F"/>
    <w:rsid w:val="00515083"/>
    <w:rsid w:val="00515BE8"/>
    <w:rsid w:val="005169C2"/>
    <w:rsid w:val="00516F1B"/>
    <w:rsid w:val="00517FC7"/>
    <w:rsid w:val="005201D2"/>
    <w:rsid w:val="005212C8"/>
    <w:rsid w:val="005213F8"/>
    <w:rsid w:val="0052164B"/>
    <w:rsid w:val="00522D8E"/>
    <w:rsid w:val="00522F42"/>
    <w:rsid w:val="00523452"/>
    <w:rsid w:val="00523C85"/>
    <w:rsid w:val="00523FB7"/>
    <w:rsid w:val="00524C17"/>
    <w:rsid w:val="00525D27"/>
    <w:rsid w:val="005266FC"/>
    <w:rsid w:val="00526FDA"/>
    <w:rsid w:val="005278A7"/>
    <w:rsid w:val="005308DF"/>
    <w:rsid w:val="00531284"/>
    <w:rsid w:val="005312BB"/>
    <w:rsid w:val="005312E7"/>
    <w:rsid w:val="005316D9"/>
    <w:rsid w:val="0053273D"/>
    <w:rsid w:val="00532A7A"/>
    <w:rsid w:val="005344BB"/>
    <w:rsid w:val="00534F7B"/>
    <w:rsid w:val="0053506E"/>
    <w:rsid w:val="005354D3"/>
    <w:rsid w:val="00535531"/>
    <w:rsid w:val="00535669"/>
    <w:rsid w:val="005362C5"/>
    <w:rsid w:val="00536658"/>
    <w:rsid w:val="005373D3"/>
    <w:rsid w:val="00537B40"/>
    <w:rsid w:val="005404AC"/>
    <w:rsid w:val="00540541"/>
    <w:rsid w:val="00540662"/>
    <w:rsid w:val="00540725"/>
    <w:rsid w:val="005409A4"/>
    <w:rsid w:val="005418C9"/>
    <w:rsid w:val="005421EB"/>
    <w:rsid w:val="00542A16"/>
    <w:rsid w:val="00542E38"/>
    <w:rsid w:val="00543350"/>
    <w:rsid w:val="00543BA4"/>
    <w:rsid w:val="0054481D"/>
    <w:rsid w:val="00544909"/>
    <w:rsid w:val="0054494C"/>
    <w:rsid w:val="00545CBE"/>
    <w:rsid w:val="00546220"/>
    <w:rsid w:val="005468EF"/>
    <w:rsid w:val="00547842"/>
    <w:rsid w:val="005502E8"/>
    <w:rsid w:val="00551581"/>
    <w:rsid w:val="005521B6"/>
    <w:rsid w:val="00553A5F"/>
    <w:rsid w:val="005540C3"/>
    <w:rsid w:val="00554271"/>
    <w:rsid w:val="0055491F"/>
    <w:rsid w:val="0055526B"/>
    <w:rsid w:val="005554FE"/>
    <w:rsid w:val="00555BF8"/>
    <w:rsid w:val="0055624D"/>
    <w:rsid w:val="00556872"/>
    <w:rsid w:val="005601B3"/>
    <w:rsid w:val="00560368"/>
    <w:rsid w:val="0056064A"/>
    <w:rsid w:val="00560A06"/>
    <w:rsid w:val="00560D1F"/>
    <w:rsid w:val="005612B0"/>
    <w:rsid w:val="005613AE"/>
    <w:rsid w:val="00561D79"/>
    <w:rsid w:val="005631DF"/>
    <w:rsid w:val="005635EB"/>
    <w:rsid w:val="00563AB0"/>
    <w:rsid w:val="00564E94"/>
    <w:rsid w:val="005651DC"/>
    <w:rsid w:val="0056557E"/>
    <w:rsid w:val="00566220"/>
    <w:rsid w:val="005667FC"/>
    <w:rsid w:val="00566FFA"/>
    <w:rsid w:val="0056712A"/>
    <w:rsid w:val="00571049"/>
    <w:rsid w:val="005712C6"/>
    <w:rsid w:val="0057289C"/>
    <w:rsid w:val="005729CA"/>
    <w:rsid w:val="00572E3B"/>
    <w:rsid w:val="00572EBB"/>
    <w:rsid w:val="005737E8"/>
    <w:rsid w:val="0057412B"/>
    <w:rsid w:val="005743A2"/>
    <w:rsid w:val="00574425"/>
    <w:rsid w:val="00574A58"/>
    <w:rsid w:val="005752FE"/>
    <w:rsid w:val="00575B50"/>
    <w:rsid w:val="00577AA3"/>
    <w:rsid w:val="005802D1"/>
    <w:rsid w:val="00580691"/>
    <w:rsid w:val="00580AB3"/>
    <w:rsid w:val="00581728"/>
    <w:rsid w:val="00581D41"/>
    <w:rsid w:val="005821CE"/>
    <w:rsid w:val="0058287B"/>
    <w:rsid w:val="00582A98"/>
    <w:rsid w:val="00582D04"/>
    <w:rsid w:val="00583A0A"/>
    <w:rsid w:val="00583E25"/>
    <w:rsid w:val="0058505B"/>
    <w:rsid w:val="00585570"/>
    <w:rsid w:val="0058580E"/>
    <w:rsid w:val="00586969"/>
    <w:rsid w:val="00586AF8"/>
    <w:rsid w:val="0058700B"/>
    <w:rsid w:val="00587389"/>
    <w:rsid w:val="005909B0"/>
    <w:rsid w:val="00591CCF"/>
    <w:rsid w:val="00591CDE"/>
    <w:rsid w:val="00591EC4"/>
    <w:rsid w:val="00593C13"/>
    <w:rsid w:val="005951D2"/>
    <w:rsid w:val="0059532F"/>
    <w:rsid w:val="00595366"/>
    <w:rsid w:val="00595393"/>
    <w:rsid w:val="005953F3"/>
    <w:rsid w:val="00596896"/>
    <w:rsid w:val="00596BEC"/>
    <w:rsid w:val="0059745F"/>
    <w:rsid w:val="0059783E"/>
    <w:rsid w:val="00597852"/>
    <w:rsid w:val="00597E03"/>
    <w:rsid w:val="005A01DF"/>
    <w:rsid w:val="005A04F5"/>
    <w:rsid w:val="005A0629"/>
    <w:rsid w:val="005A0C42"/>
    <w:rsid w:val="005A2660"/>
    <w:rsid w:val="005A2A13"/>
    <w:rsid w:val="005A2D01"/>
    <w:rsid w:val="005A2F5A"/>
    <w:rsid w:val="005A390C"/>
    <w:rsid w:val="005A52B6"/>
    <w:rsid w:val="005A6847"/>
    <w:rsid w:val="005A76D9"/>
    <w:rsid w:val="005A7D47"/>
    <w:rsid w:val="005A7D4A"/>
    <w:rsid w:val="005B00C6"/>
    <w:rsid w:val="005B288B"/>
    <w:rsid w:val="005B4336"/>
    <w:rsid w:val="005B4DCF"/>
    <w:rsid w:val="005B5283"/>
    <w:rsid w:val="005B579A"/>
    <w:rsid w:val="005B6BF4"/>
    <w:rsid w:val="005B6FC7"/>
    <w:rsid w:val="005B73D5"/>
    <w:rsid w:val="005B743A"/>
    <w:rsid w:val="005B7E76"/>
    <w:rsid w:val="005C0074"/>
    <w:rsid w:val="005C03A5"/>
    <w:rsid w:val="005C082F"/>
    <w:rsid w:val="005C08A5"/>
    <w:rsid w:val="005C0AC3"/>
    <w:rsid w:val="005C1ADC"/>
    <w:rsid w:val="005C1D67"/>
    <w:rsid w:val="005C2054"/>
    <w:rsid w:val="005C26EE"/>
    <w:rsid w:val="005C311D"/>
    <w:rsid w:val="005C3657"/>
    <w:rsid w:val="005C38D2"/>
    <w:rsid w:val="005C425D"/>
    <w:rsid w:val="005C4789"/>
    <w:rsid w:val="005C4BEB"/>
    <w:rsid w:val="005C4ECF"/>
    <w:rsid w:val="005C5085"/>
    <w:rsid w:val="005C6C02"/>
    <w:rsid w:val="005C6EE9"/>
    <w:rsid w:val="005C70FB"/>
    <w:rsid w:val="005C7349"/>
    <w:rsid w:val="005C7387"/>
    <w:rsid w:val="005D066B"/>
    <w:rsid w:val="005D0873"/>
    <w:rsid w:val="005D09FA"/>
    <w:rsid w:val="005D0BF6"/>
    <w:rsid w:val="005D1245"/>
    <w:rsid w:val="005D17BD"/>
    <w:rsid w:val="005D2C11"/>
    <w:rsid w:val="005D42E4"/>
    <w:rsid w:val="005D4A92"/>
    <w:rsid w:val="005D5539"/>
    <w:rsid w:val="005D5876"/>
    <w:rsid w:val="005D641E"/>
    <w:rsid w:val="005D69C3"/>
    <w:rsid w:val="005D6E5E"/>
    <w:rsid w:val="005D7E9B"/>
    <w:rsid w:val="005E0779"/>
    <w:rsid w:val="005E082F"/>
    <w:rsid w:val="005E10A3"/>
    <w:rsid w:val="005E185D"/>
    <w:rsid w:val="005E1876"/>
    <w:rsid w:val="005E22E9"/>
    <w:rsid w:val="005E2AAA"/>
    <w:rsid w:val="005E2F4A"/>
    <w:rsid w:val="005E3683"/>
    <w:rsid w:val="005E4247"/>
    <w:rsid w:val="005E5773"/>
    <w:rsid w:val="005E6C8E"/>
    <w:rsid w:val="005E6E8E"/>
    <w:rsid w:val="005E78B4"/>
    <w:rsid w:val="005E7BA4"/>
    <w:rsid w:val="005E7C6C"/>
    <w:rsid w:val="005F0489"/>
    <w:rsid w:val="005F052D"/>
    <w:rsid w:val="005F08BC"/>
    <w:rsid w:val="005F1E3A"/>
    <w:rsid w:val="005F2A30"/>
    <w:rsid w:val="005F2B17"/>
    <w:rsid w:val="005F5EB9"/>
    <w:rsid w:val="005F6D4B"/>
    <w:rsid w:val="005F7DA5"/>
    <w:rsid w:val="00600DC9"/>
    <w:rsid w:val="00601320"/>
    <w:rsid w:val="006015D3"/>
    <w:rsid w:val="00601E16"/>
    <w:rsid w:val="00601EE0"/>
    <w:rsid w:val="00603286"/>
    <w:rsid w:val="00603500"/>
    <w:rsid w:val="006038AB"/>
    <w:rsid w:val="00603D45"/>
    <w:rsid w:val="00603FB7"/>
    <w:rsid w:val="00604068"/>
    <w:rsid w:val="006040B0"/>
    <w:rsid w:val="006048C4"/>
    <w:rsid w:val="00604ABD"/>
    <w:rsid w:val="00606608"/>
    <w:rsid w:val="0061049D"/>
    <w:rsid w:val="00610552"/>
    <w:rsid w:val="00610A58"/>
    <w:rsid w:val="00610E9A"/>
    <w:rsid w:val="00612000"/>
    <w:rsid w:val="006120FB"/>
    <w:rsid w:val="0061309F"/>
    <w:rsid w:val="006134B8"/>
    <w:rsid w:val="0061395F"/>
    <w:rsid w:val="00614266"/>
    <w:rsid w:val="00614D16"/>
    <w:rsid w:val="00615AD4"/>
    <w:rsid w:val="00615D8E"/>
    <w:rsid w:val="00616099"/>
    <w:rsid w:val="006162A5"/>
    <w:rsid w:val="0061679B"/>
    <w:rsid w:val="00616879"/>
    <w:rsid w:val="0061743E"/>
    <w:rsid w:val="006177D4"/>
    <w:rsid w:val="00617C41"/>
    <w:rsid w:val="00620BFB"/>
    <w:rsid w:val="00620D6D"/>
    <w:rsid w:val="006222A0"/>
    <w:rsid w:val="0062231B"/>
    <w:rsid w:val="00622C96"/>
    <w:rsid w:val="0062381B"/>
    <w:rsid w:val="00624898"/>
    <w:rsid w:val="00624A71"/>
    <w:rsid w:val="006260B6"/>
    <w:rsid w:val="00626581"/>
    <w:rsid w:val="00626ED5"/>
    <w:rsid w:val="00627256"/>
    <w:rsid w:val="00627EF7"/>
    <w:rsid w:val="0063007D"/>
    <w:rsid w:val="00630757"/>
    <w:rsid w:val="00630966"/>
    <w:rsid w:val="00630A78"/>
    <w:rsid w:val="0063125D"/>
    <w:rsid w:val="006313AD"/>
    <w:rsid w:val="00631B7A"/>
    <w:rsid w:val="00631B85"/>
    <w:rsid w:val="006330FE"/>
    <w:rsid w:val="00633606"/>
    <w:rsid w:val="00634B29"/>
    <w:rsid w:val="00634FD0"/>
    <w:rsid w:val="0063573F"/>
    <w:rsid w:val="006366B6"/>
    <w:rsid w:val="00640AFC"/>
    <w:rsid w:val="00640D84"/>
    <w:rsid w:val="00642B57"/>
    <w:rsid w:val="00643193"/>
    <w:rsid w:val="0064473B"/>
    <w:rsid w:val="00644B29"/>
    <w:rsid w:val="00645ABA"/>
    <w:rsid w:val="00645DA1"/>
    <w:rsid w:val="00646778"/>
    <w:rsid w:val="006470CB"/>
    <w:rsid w:val="006477CE"/>
    <w:rsid w:val="006514EE"/>
    <w:rsid w:val="00651871"/>
    <w:rsid w:val="00651E09"/>
    <w:rsid w:val="00651F15"/>
    <w:rsid w:val="0065299A"/>
    <w:rsid w:val="00652EB0"/>
    <w:rsid w:val="0065360E"/>
    <w:rsid w:val="006537E7"/>
    <w:rsid w:val="00654BFC"/>
    <w:rsid w:val="0065767F"/>
    <w:rsid w:val="006577A6"/>
    <w:rsid w:val="0065784D"/>
    <w:rsid w:val="00657D2A"/>
    <w:rsid w:val="00657DE5"/>
    <w:rsid w:val="006602E7"/>
    <w:rsid w:val="00660322"/>
    <w:rsid w:val="00660821"/>
    <w:rsid w:val="00660A99"/>
    <w:rsid w:val="00660E33"/>
    <w:rsid w:val="00661289"/>
    <w:rsid w:val="006615CA"/>
    <w:rsid w:val="006618AE"/>
    <w:rsid w:val="006623F7"/>
    <w:rsid w:val="00662BE4"/>
    <w:rsid w:val="00662FC6"/>
    <w:rsid w:val="00662FFC"/>
    <w:rsid w:val="0066391A"/>
    <w:rsid w:val="00663A6E"/>
    <w:rsid w:val="00663FA1"/>
    <w:rsid w:val="006645FD"/>
    <w:rsid w:val="00664A52"/>
    <w:rsid w:val="00664FCD"/>
    <w:rsid w:val="00665FE1"/>
    <w:rsid w:val="006660B1"/>
    <w:rsid w:val="006664CF"/>
    <w:rsid w:val="00666970"/>
    <w:rsid w:val="00666B19"/>
    <w:rsid w:val="0066720B"/>
    <w:rsid w:val="00667673"/>
    <w:rsid w:val="00667907"/>
    <w:rsid w:val="00667C90"/>
    <w:rsid w:val="00670BD2"/>
    <w:rsid w:val="00671511"/>
    <w:rsid w:val="00671625"/>
    <w:rsid w:val="00671770"/>
    <w:rsid w:val="00671817"/>
    <w:rsid w:val="00671A7B"/>
    <w:rsid w:val="00672915"/>
    <w:rsid w:val="00672BD5"/>
    <w:rsid w:val="00672FEA"/>
    <w:rsid w:val="00673004"/>
    <w:rsid w:val="0067387B"/>
    <w:rsid w:val="00674E77"/>
    <w:rsid w:val="00675069"/>
    <w:rsid w:val="006766AD"/>
    <w:rsid w:val="006774F8"/>
    <w:rsid w:val="00680AD5"/>
    <w:rsid w:val="00680ED7"/>
    <w:rsid w:val="00680F63"/>
    <w:rsid w:val="0068141C"/>
    <w:rsid w:val="00682398"/>
    <w:rsid w:val="00682CCD"/>
    <w:rsid w:val="006835A1"/>
    <w:rsid w:val="00683BE8"/>
    <w:rsid w:val="006861A6"/>
    <w:rsid w:val="00687867"/>
    <w:rsid w:val="00687C75"/>
    <w:rsid w:val="00690C91"/>
    <w:rsid w:val="00690F84"/>
    <w:rsid w:val="006910B7"/>
    <w:rsid w:val="0069146B"/>
    <w:rsid w:val="006919A9"/>
    <w:rsid w:val="0069203B"/>
    <w:rsid w:val="00692157"/>
    <w:rsid w:val="00692327"/>
    <w:rsid w:val="0069239C"/>
    <w:rsid w:val="00692B44"/>
    <w:rsid w:val="00692D76"/>
    <w:rsid w:val="00692F8A"/>
    <w:rsid w:val="00693056"/>
    <w:rsid w:val="00693A4C"/>
    <w:rsid w:val="0069497F"/>
    <w:rsid w:val="00694ACD"/>
    <w:rsid w:val="006954C7"/>
    <w:rsid w:val="00695541"/>
    <w:rsid w:val="00695D3F"/>
    <w:rsid w:val="0069674A"/>
    <w:rsid w:val="00696BC8"/>
    <w:rsid w:val="00697029"/>
    <w:rsid w:val="00697685"/>
    <w:rsid w:val="00697F63"/>
    <w:rsid w:val="006A0817"/>
    <w:rsid w:val="006A128C"/>
    <w:rsid w:val="006A2C0B"/>
    <w:rsid w:val="006A3F8C"/>
    <w:rsid w:val="006A4291"/>
    <w:rsid w:val="006A4FCA"/>
    <w:rsid w:val="006A7B2C"/>
    <w:rsid w:val="006B00F9"/>
    <w:rsid w:val="006B03DE"/>
    <w:rsid w:val="006B0E05"/>
    <w:rsid w:val="006B1989"/>
    <w:rsid w:val="006B2368"/>
    <w:rsid w:val="006B528A"/>
    <w:rsid w:val="006B5B87"/>
    <w:rsid w:val="006B649C"/>
    <w:rsid w:val="006B6845"/>
    <w:rsid w:val="006C00EF"/>
    <w:rsid w:val="006C072A"/>
    <w:rsid w:val="006C1F2C"/>
    <w:rsid w:val="006C233B"/>
    <w:rsid w:val="006C3859"/>
    <w:rsid w:val="006C3DEE"/>
    <w:rsid w:val="006C4390"/>
    <w:rsid w:val="006C46F9"/>
    <w:rsid w:val="006C498F"/>
    <w:rsid w:val="006C4A8C"/>
    <w:rsid w:val="006C51FE"/>
    <w:rsid w:val="006C56B4"/>
    <w:rsid w:val="006C5802"/>
    <w:rsid w:val="006C58D5"/>
    <w:rsid w:val="006C5D50"/>
    <w:rsid w:val="006C5FC8"/>
    <w:rsid w:val="006C601F"/>
    <w:rsid w:val="006C6AE1"/>
    <w:rsid w:val="006C6CCD"/>
    <w:rsid w:val="006C719C"/>
    <w:rsid w:val="006C7C30"/>
    <w:rsid w:val="006D114F"/>
    <w:rsid w:val="006D1C17"/>
    <w:rsid w:val="006D21B1"/>
    <w:rsid w:val="006D2743"/>
    <w:rsid w:val="006D3F9F"/>
    <w:rsid w:val="006D4D44"/>
    <w:rsid w:val="006D4FFC"/>
    <w:rsid w:val="006D5143"/>
    <w:rsid w:val="006D6464"/>
    <w:rsid w:val="006E013D"/>
    <w:rsid w:val="006E0610"/>
    <w:rsid w:val="006E145C"/>
    <w:rsid w:val="006E1627"/>
    <w:rsid w:val="006E1755"/>
    <w:rsid w:val="006E1E1F"/>
    <w:rsid w:val="006E2208"/>
    <w:rsid w:val="006E2366"/>
    <w:rsid w:val="006E30A6"/>
    <w:rsid w:val="006E3384"/>
    <w:rsid w:val="006E33E0"/>
    <w:rsid w:val="006E3631"/>
    <w:rsid w:val="006E3803"/>
    <w:rsid w:val="006E39A2"/>
    <w:rsid w:val="006E3A80"/>
    <w:rsid w:val="006E3B31"/>
    <w:rsid w:val="006E3E52"/>
    <w:rsid w:val="006E3E6D"/>
    <w:rsid w:val="006E4818"/>
    <w:rsid w:val="006E4B5F"/>
    <w:rsid w:val="006E5792"/>
    <w:rsid w:val="006E60F2"/>
    <w:rsid w:val="006E61E5"/>
    <w:rsid w:val="006E6EDD"/>
    <w:rsid w:val="006E7B11"/>
    <w:rsid w:val="006E7B66"/>
    <w:rsid w:val="006F0843"/>
    <w:rsid w:val="006F119F"/>
    <w:rsid w:val="006F152A"/>
    <w:rsid w:val="006F1C77"/>
    <w:rsid w:val="006F20EC"/>
    <w:rsid w:val="006F21CF"/>
    <w:rsid w:val="006F318D"/>
    <w:rsid w:val="006F33AB"/>
    <w:rsid w:val="006F4945"/>
    <w:rsid w:val="006F51A2"/>
    <w:rsid w:val="006F5CB0"/>
    <w:rsid w:val="006F7C2D"/>
    <w:rsid w:val="00700093"/>
    <w:rsid w:val="007011FA"/>
    <w:rsid w:val="007015DD"/>
    <w:rsid w:val="00701D8E"/>
    <w:rsid w:val="00701DFE"/>
    <w:rsid w:val="0070238D"/>
    <w:rsid w:val="0070242C"/>
    <w:rsid w:val="007035EA"/>
    <w:rsid w:val="00704034"/>
    <w:rsid w:val="00705301"/>
    <w:rsid w:val="007055EA"/>
    <w:rsid w:val="00705879"/>
    <w:rsid w:val="00705F6F"/>
    <w:rsid w:val="007061BD"/>
    <w:rsid w:val="007066A3"/>
    <w:rsid w:val="00707F55"/>
    <w:rsid w:val="00710827"/>
    <w:rsid w:val="00711413"/>
    <w:rsid w:val="00711540"/>
    <w:rsid w:val="0071262C"/>
    <w:rsid w:val="00712C8E"/>
    <w:rsid w:val="007133B6"/>
    <w:rsid w:val="00713478"/>
    <w:rsid w:val="00713F03"/>
    <w:rsid w:val="0071436F"/>
    <w:rsid w:val="00714C2B"/>
    <w:rsid w:val="00714C2D"/>
    <w:rsid w:val="00715C9A"/>
    <w:rsid w:val="00716C53"/>
    <w:rsid w:val="007172B2"/>
    <w:rsid w:val="007176A8"/>
    <w:rsid w:val="00717786"/>
    <w:rsid w:val="00720004"/>
    <w:rsid w:val="00720663"/>
    <w:rsid w:val="00721317"/>
    <w:rsid w:val="00722406"/>
    <w:rsid w:val="007229FE"/>
    <w:rsid w:val="00723BA5"/>
    <w:rsid w:val="00723FA1"/>
    <w:rsid w:val="007243A0"/>
    <w:rsid w:val="00724C63"/>
    <w:rsid w:val="00725C17"/>
    <w:rsid w:val="0072604D"/>
    <w:rsid w:val="00726122"/>
    <w:rsid w:val="007271B9"/>
    <w:rsid w:val="00727912"/>
    <w:rsid w:val="00727C90"/>
    <w:rsid w:val="00727F40"/>
    <w:rsid w:val="007304EC"/>
    <w:rsid w:val="007306B9"/>
    <w:rsid w:val="00730A8B"/>
    <w:rsid w:val="0073149A"/>
    <w:rsid w:val="007314D9"/>
    <w:rsid w:val="00731520"/>
    <w:rsid w:val="007336CE"/>
    <w:rsid w:val="00733ED4"/>
    <w:rsid w:val="007342CA"/>
    <w:rsid w:val="007343B4"/>
    <w:rsid w:val="00734EA5"/>
    <w:rsid w:val="00736F44"/>
    <w:rsid w:val="0073795A"/>
    <w:rsid w:val="00740BE7"/>
    <w:rsid w:val="007412AB"/>
    <w:rsid w:val="00742CAD"/>
    <w:rsid w:val="00742DE4"/>
    <w:rsid w:val="007437FA"/>
    <w:rsid w:val="0074480B"/>
    <w:rsid w:val="00744F9A"/>
    <w:rsid w:val="00745703"/>
    <w:rsid w:val="00746382"/>
    <w:rsid w:val="00746D42"/>
    <w:rsid w:val="007501B9"/>
    <w:rsid w:val="00750845"/>
    <w:rsid w:val="00750C98"/>
    <w:rsid w:val="00750E7A"/>
    <w:rsid w:val="0075192F"/>
    <w:rsid w:val="00751962"/>
    <w:rsid w:val="00751975"/>
    <w:rsid w:val="00751AD1"/>
    <w:rsid w:val="00751FDE"/>
    <w:rsid w:val="007523F9"/>
    <w:rsid w:val="0075251A"/>
    <w:rsid w:val="007525C2"/>
    <w:rsid w:val="00752BC3"/>
    <w:rsid w:val="007535AD"/>
    <w:rsid w:val="00753C47"/>
    <w:rsid w:val="00753CE3"/>
    <w:rsid w:val="0075463E"/>
    <w:rsid w:val="00754824"/>
    <w:rsid w:val="00754E07"/>
    <w:rsid w:val="00755656"/>
    <w:rsid w:val="00755900"/>
    <w:rsid w:val="00755E2E"/>
    <w:rsid w:val="0075617E"/>
    <w:rsid w:val="007565BC"/>
    <w:rsid w:val="007566E0"/>
    <w:rsid w:val="00757745"/>
    <w:rsid w:val="00760604"/>
    <w:rsid w:val="00760EB0"/>
    <w:rsid w:val="00762280"/>
    <w:rsid w:val="0076235C"/>
    <w:rsid w:val="00762801"/>
    <w:rsid w:val="00762ACE"/>
    <w:rsid w:val="00762E3C"/>
    <w:rsid w:val="00763C57"/>
    <w:rsid w:val="00764159"/>
    <w:rsid w:val="0076466B"/>
    <w:rsid w:val="007647F3"/>
    <w:rsid w:val="0076563F"/>
    <w:rsid w:val="007659C7"/>
    <w:rsid w:val="00765E80"/>
    <w:rsid w:val="00766901"/>
    <w:rsid w:val="00767249"/>
    <w:rsid w:val="00770284"/>
    <w:rsid w:val="0077070B"/>
    <w:rsid w:val="0077088A"/>
    <w:rsid w:val="007708EA"/>
    <w:rsid w:val="00770918"/>
    <w:rsid w:val="00770B22"/>
    <w:rsid w:val="007710C7"/>
    <w:rsid w:val="00771A76"/>
    <w:rsid w:val="00771B81"/>
    <w:rsid w:val="00771DDA"/>
    <w:rsid w:val="007727AF"/>
    <w:rsid w:val="00772F1E"/>
    <w:rsid w:val="0077349F"/>
    <w:rsid w:val="00773A0A"/>
    <w:rsid w:val="00773DD6"/>
    <w:rsid w:val="00776636"/>
    <w:rsid w:val="00776E7A"/>
    <w:rsid w:val="0078086D"/>
    <w:rsid w:val="00782C64"/>
    <w:rsid w:val="007844F4"/>
    <w:rsid w:val="00784CB2"/>
    <w:rsid w:val="007851F6"/>
    <w:rsid w:val="0078532C"/>
    <w:rsid w:val="007857B6"/>
    <w:rsid w:val="00785CFF"/>
    <w:rsid w:val="00786485"/>
    <w:rsid w:val="0078654F"/>
    <w:rsid w:val="00786AE3"/>
    <w:rsid w:val="00787277"/>
    <w:rsid w:val="00787837"/>
    <w:rsid w:val="0078798C"/>
    <w:rsid w:val="007905A1"/>
    <w:rsid w:val="007918E1"/>
    <w:rsid w:val="00791EA4"/>
    <w:rsid w:val="00791EA9"/>
    <w:rsid w:val="0079259B"/>
    <w:rsid w:val="007958F4"/>
    <w:rsid w:val="00797FD8"/>
    <w:rsid w:val="007A0A6C"/>
    <w:rsid w:val="007A1BD0"/>
    <w:rsid w:val="007A1DE3"/>
    <w:rsid w:val="007A294E"/>
    <w:rsid w:val="007A3B8F"/>
    <w:rsid w:val="007A56FD"/>
    <w:rsid w:val="007A5E52"/>
    <w:rsid w:val="007A681C"/>
    <w:rsid w:val="007A6B69"/>
    <w:rsid w:val="007A6F69"/>
    <w:rsid w:val="007A7C11"/>
    <w:rsid w:val="007A7D79"/>
    <w:rsid w:val="007B04B4"/>
    <w:rsid w:val="007B0821"/>
    <w:rsid w:val="007B0E23"/>
    <w:rsid w:val="007B118C"/>
    <w:rsid w:val="007B11B4"/>
    <w:rsid w:val="007B130F"/>
    <w:rsid w:val="007B1558"/>
    <w:rsid w:val="007B1688"/>
    <w:rsid w:val="007B18C4"/>
    <w:rsid w:val="007B1BA7"/>
    <w:rsid w:val="007B2577"/>
    <w:rsid w:val="007B2743"/>
    <w:rsid w:val="007B2E54"/>
    <w:rsid w:val="007B2F80"/>
    <w:rsid w:val="007B339F"/>
    <w:rsid w:val="007B44F2"/>
    <w:rsid w:val="007B485F"/>
    <w:rsid w:val="007B48FC"/>
    <w:rsid w:val="007B4DBE"/>
    <w:rsid w:val="007B5179"/>
    <w:rsid w:val="007B51DE"/>
    <w:rsid w:val="007B5645"/>
    <w:rsid w:val="007B587E"/>
    <w:rsid w:val="007B6AE9"/>
    <w:rsid w:val="007B6AEE"/>
    <w:rsid w:val="007B7DF4"/>
    <w:rsid w:val="007C0DD7"/>
    <w:rsid w:val="007C1AFD"/>
    <w:rsid w:val="007C2913"/>
    <w:rsid w:val="007C37DB"/>
    <w:rsid w:val="007C475D"/>
    <w:rsid w:val="007C491C"/>
    <w:rsid w:val="007C50CF"/>
    <w:rsid w:val="007C5A31"/>
    <w:rsid w:val="007C5EE0"/>
    <w:rsid w:val="007C6893"/>
    <w:rsid w:val="007D02C0"/>
    <w:rsid w:val="007D0459"/>
    <w:rsid w:val="007D0822"/>
    <w:rsid w:val="007D16F1"/>
    <w:rsid w:val="007D2254"/>
    <w:rsid w:val="007D385B"/>
    <w:rsid w:val="007D3D9E"/>
    <w:rsid w:val="007D3E44"/>
    <w:rsid w:val="007D4B0A"/>
    <w:rsid w:val="007D5274"/>
    <w:rsid w:val="007D52DF"/>
    <w:rsid w:val="007D5444"/>
    <w:rsid w:val="007D581E"/>
    <w:rsid w:val="007D5E89"/>
    <w:rsid w:val="007D694E"/>
    <w:rsid w:val="007D6F37"/>
    <w:rsid w:val="007D78D3"/>
    <w:rsid w:val="007D7CA2"/>
    <w:rsid w:val="007E0A55"/>
    <w:rsid w:val="007E1705"/>
    <w:rsid w:val="007E1E2B"/>
    <w:rsid w:val="007E2CED"/>
    <w:rsid w:val="007E4C98"/>
    <w:rsid w:val="007E51C5"/>
    <w:rsid w:val="007E5602"/>
    <w:rsid w:val="007E5BAC"/>
    <w:rsid w:val="007E6CE4"/>
    <w:rsid w:val="007E6EF6"/>
    <w:rsid w:val="007F0679"/>
    <w:rsid w:val="007F1267"/>
    <w:rsid w:val="007F1BF4"/>
    <w:rsid w:val="007F2228"/>
    <w:rsid w:val="007F2458"/>
    <w:rsid w:val="007F248B"/>
    <w:rsid w:val="007F3142"/>
    <w:rsid w:val="007F3642"/>
    <w:rsid w:val="007F3BE6"/>
    <w:rsid w:val="007F432F"/>
    <w:rsid w:val="007F43EF"/>
    <w:rsid w:val="007F47C3"/>
    <w:rsid w:val="007F4940"/>
    <w:rsid w:val="007F4DB6"/>
    <w:rsid w:val="007F51AA"/>
    <w:rsid w:val="007F59BB"/>
    <w:rsid w:val="007F6818"/>
    <w:rsid w:val="007F68A0"/>
    <w:rsid w:val="007F702D"/>
    <w:rsid w:val="007F7580"/>
    <w:rsid w:val="007F7CA7"/>
    <w:rsid w:val="00800825"/>
    <w:rsid w:val="00800FCA"/>
    <w:rsid w:val="00801F6E"/>
    <w:rsid w:val="0080219A"/>
    <w:rsid w:val="00802FD8"/>
    <w:rsid w:val="008031F0"/>
    <w:rsid w:val="0080328F"/>
    <w:rsid w:val="00803D7F"/>
    <w:rsid w:val="00803FCD"/>
    <w:rsid w:val="008058C9"/>
    <w:rsid w:val="00805E8B"/>
    <w:rsid w:val="00805EEA"/>
    <w:rsid w:val="00806706"/>
    <w:rsid w:val="00806B0D"/>
    <w:rsid w:val="00806DCF"/>
    <w:rsid w:val="00807239"/>
    <w:rsid w:val="008078E9"/>
    <w:rsid w:val="00807B71"/>
    <w:rsid w:val="00807F80"/>
    <w:rsid w:val="00810096"/>
    <w:rsid w:val="008101F0"/>
    <w:rsid w:val="00812775"/>
    <w:rsid w:val="00813E8B"/>
    <w:rsid w:val="00813FE0"/>
    <w:rsid w:val="00814B5D"/>
    <w:rsid w:val="00814F3A"/>
    <w:rsid w:val="00815529"/>
    <w:rsid w:val="008166FC"/>
    <w:rsid w:val="00817817"/>
    <w:rsid w:val="00817AA3"/>
    <w:rsid w:val="00817DE9"/>
    <w:rsid w:val="00817F40"/>
    <w:rsid w:val="008202C7"/>
    <w:rsid w:val="00821060"/>
    <w:rsid w:val="0082150F"/>
    <w:rsid w:val="00821801"/>
    <w:rsid w:val="00821D1F"/>
    <w:rsid w:val="00822306"/>
    <w:rsid w:val="00822639"/>
    <w:rsid w:val="00822905"/>
    <w:rsid w:val="00824288"/>
    <w:rsid w:val="00824A19"/>
    <w:rsid w:val="00825640"/>
    <w:rsid w:val="00825BEB"/>
    <w:rsid w:val="00825D16"/>
    <w:rsid w:val="008263D9"/>
    <w:rsid w:val="00826F3B"/>
    <w:rsid w:val="00827796"/>
    <w:rsid w:val="00831018"/>
    <w:rsid w:val="00831519"/>
    <w:rsid w:val="00831977"/>
    <w:rsid w:val="00831FC2"/>
    <w:rsid w:val="00832EB7"/>
    <w:rsid w:val="00836817"/>
    <w:rsid w:val="00836F57"/>
    <w:rsid w:val="0083713F"/>
    <w:rsid w:val="008372B4"/>
    <w:rsid w:val="00840D61"/>
    <w:rsid w:val="00840E0F"/>
    <w:rsid w:val="00840E7D"/>
    <w:rsid w:val="00841A79"/>
    <w:rsid w:val="00842D6C"/>
    <w:rsid w:val="008432AA"/>
    <w:rsid w:val="008432CA"/>
    <w:rsid w:val="00843331"/>
    <w:rsid w:val="00844AAB"/>
    <w:rsid w:val="00846088"/>
    <w:rsid w:val="00846D49"/>
    <w:rsid w:val="00846E80"/>
    <w:rsid w:val="00846EC2"/>
    <w:rsid w:val="00847683"/>
    <w:rsid w:val="00847800"/>
    <w:rsid w:val="00847A7A"/>
    <w:rsid w:val="00847B84"/>
    <w:rsid w:val="008505FC"/>
    <w:rsid w:val="00850867"/>
    <w:rsid w:val="0085099E"/>
    <w:rsid w:val="00851A95"/>
    <w:rsid w:val="008524FF"/>
    <w:rsid w:val="008527BB"/>
    <w:rsid w:val="00852961"/>
    <w:rsid w:val="00855098"/>
    <w:rsid w:val="0085527D"/>
    <w:rsid w:val="00855BB2"/>
    <w:rsid w:val="00856299"/>
    <w:rsid w:val="00856699"/>
    <w:rsid w:val="00857568"/>
    <w:rsid w:val="00857A93"/>
    <w:rsid w:val="00857B96"/>
    <w:rsid w:val="00860451"/>
    <w:rsid w:val="008604B3"/>
    <w:rsid w:val="00862F83"/>
    <w:rsid w:val="00862FA1"/>
    <w:rsid w:val="0086311A"/>
    <w:rsid w:val="00863461"/>
    <w:rsid w:val="00863719"/>
    <w:rsid w:val="00863961"/>
    <w:rsid w:val="00863A73"/>
    <w:rsid w:val="00864821"/>
    <w:rsid w:val="008649CA"/>
    <w:rsid w:val="008654F4"/>
    <w:rsid w:val="00865A92"/>
    <w:rsid w:val="0086612E"/>
    <w:rsid w:val="00867B70"/>
    <w:rsid w:val="0087003C"/>
    <w:rsid w:val="008703A7"/>
    <w:rsid w:val="0087117F"/>
    <w:rsid w:val="008715B3"/>
    <w:rsid w:val="00871E06"/>
    <w:rsid w:val="00871E84"/>
    <w:rsid w:val="008722AF"/>
    <w:rsid w:val="008735CD"/>
    <w:rsid w:val="0087396C"/>
    <w:rsid w:val="0087446E"/>
    <w:rsid w:val="008750B1"/>
    <w:rsid w:val="008752AB"/>
    <w:rsid w:val="0087620F"/>
    <w:rsid w:val="0087671B"/>
    <w:rsid w:val="00876C74"/>
    <w:rsid w:val="00876F58"/>
    <w:rsid w:val="008775D9"/>
    <w:rsid w:val="008809AE"/>
    <w:rsid w:val="008813D5"/>
    <w:rsid w:val="00881889"/>
    <w:rsid w:val="00881E28"/>
    <w:rsid w:val="00882184"/>
    <w:rsid w:val="008837C9"/>
    <w:rsid w:val="008838D0"/>
    <w:rsid w:val="008839F3"/>
    <w:rsid w:val="00883DFA"/>
    <w:rsid w:val="008840E4"/>
    <w:rsid w:val="00884650"/>
    <w:rsid w:val="00885AB7"/>
    <w:rsid w:val="00885FE4"/>
    <w:rsid w:val="00886297"/>
    <w:rsid w:val="008868AA"/>
    <w:rsid w:val="00886AD2"/>
    <w:rsid w:val="008877D8"/>
    <w:rsid w:val="00887B83"/>
    <w:rsid w:val="00887BA6"/>
    <w:rsid w:val="0089029A"/>
    <w:rsid w:val="008918A0"/>
    <w:rsid w:val="00891A2C"/>
    <w:rsid w:val="00891C0F"/>
    <w:rsid w:val="00891E15"/>
    <w:rsid w:val="00892F30"/>
    <w:rsid w:val="008934D9"/>
    <w:rsid w:val="008938FA"/>
    <w:rsid w:val="008939CF"/>
    <w:rsid w:val="008954CB"/>
    <w:rsid w:val="00895596"/>
    <w:rsid w:val="008958AD"/>
    <w:rsid w:val="00895B36"/>
    <w:rsid w:val="00896FD9"/>
    <w:rsid w:val="008976B4"/>
    <w:rsid w:val="00897AB1"/>
    <w:rsid w:val="008A0654"/>
    <w:rsid w:val="008A1105"/>
    <w:rsid w:val="008A11EA"/>
    <w:rsid w:val="008A136B"/>
    <w:rsid w:val="008A2083"/>
    <w:rsid w:val="008A23F9"/>
    <w:rsid w:val="008A2B51"/>
    <w:rsid w:val="008A3A05"/>
    <w:rsid w:val="008A5375"/>
    <w:rsid w:val="008A57CA"/>
    <w:rsid w:val="008A5D2A"/>
    <w:rsid w:val="008A62ED"/>
    <w:rsid w:val="008A6725"/>
    <w:rsid w:val="008A7680"/>
    <w:rsid w:val="008B04A1"/>
    <w:rsid w:val="008B060F"/>
    <w:rsid w:val="008B08EA"/>
    <w:rsid w:val="008B100D"/>
    <w:rsid w:val="008B1E37"/>
    <w:rsid w:val="008B1EBD"/>
    <w:rsid w:val="008B2514"/>
    <w:rsid w:val="008B2520"/>
    <w:rsid w:val="008B2C09"/>
    <w:rsid w:val="008B2E47"/>
    <w:rsid w:val="008B3486"/>
    <w:rsid w:val="008B4167"/>
    <w:rsid w:val="008B47D5"/>
    <w:rsid w:val="008B69EB"/>
    <w:rsid w:val="008C1690"/>
    <w:rsid w:val="008C18B7"/>
    <w:rsid w:val="008C1AC1"/>
    <w:rsid w:val="008C1BF2"/>
    <w:rsid w:val="008C2035"/>
    <w:rsid w:val="008C22EF"/>
    <w:rsid w:val="008C2C14"/>
    <w:rsid w:val="008C2D0D"/>
    <w:rsid w:val="008C313A"/>
    <w:rsid w:val="008C32CF"/>
    <w:rsid w:val="008C351E"/>
    <w:rsid w:val="008C3EA3"/>
    <w:rsid w:val="008C411E"/>
    <w:rsid w:val="008C5C5E"/>
    <w:rsid w:val="008C5DC2"/>
    <w:rsid w:val="008C6543"/>
    <w:rsid w:val="008C67E2"/>
    <w:rsid w:val="008C7D66"/>
    <w:rsid w:val="008D040B"/>
    <w:rsid w:val="008D20DE"/>
    <w:rsid w:val="008D251F"/>
    <w:rsid w:val="008D3592"/>
    <w:rsid w:val="008D3DD5"/>
    <w:rsid w:val="008D5831"/>
    <w:rsid w:val="008D602A"/>
    <w:rsid w:val="008D638F"/>
    <w:rsid w:val="008E170D"/>
    <w:rsid w:val="008E1CD0"/>
    <w:rsid w:val="008E1DE7"/>
    <w:rsid w:val="008E27F7"/>
    <w:rsid w:val="008E37B9"/>
    <w:rsid w:val="008E4899"/>
    <w:rsid w:val="008E49BB"/>
    <w:rsid w:val="008E4F5C"/>
    <w:rsid w:val="008E5100"/>
    <w:rsid w:val="008E52BC"/>
    <w:rsid w:val="008E53F0"/>
    <w:rsid w:val="008E5705"/>
    <w:rsid w:val="008E5A59"/>
    <w:rsid w:val="008E69D2"/>
    <w:rsid w:val="008E706F"/>
    <w:rsid w:val="008E7150"/>
    <w:rsid w:val="008E7269"/>
    <w:rsid w:val="008E727B"/>
    <w:rsid w:val="008E76EF"/>
    <w:rsid w:val="008F08F0"/>
    <w:rsid w:val="008F0AB3"/>
    <w:rsid w:val="008F0D25"/>
    <w:rsid w:val="008F2596"/>
    <w:rsid w:val="008F2970"/>
    <w:rsid w:val="008F2B4F"/>
    <w:rsid w:val="008F34CF"/>
    <w:rsid w:val="008F37C5"/>
    <w:rsid w:val="008F3E55"/>
    <w:rsid w:val="008F4708"/>
    <w:rsid w:val="008F49C1"/>
    <w:rsid w:val="008F4AF7"/>
    <w:rsid w:val="008F4FE5"/>
    <w:rsid w:val="008F5B76"/>
    <w:rsid w:val="008F60BC"/>
    <w:rsid w:val="008F6BD0"/>
    <w:rsid w:val="008F79D2"/>
    <w:rsid w:val="00900059"/>
    <w:rsid w:val="00900F6F"/>
    <w:rsid w:val="00901144"/>
    <w:rsid w:val="0090164F"/>
    <w:rsid w:val="00902AD5"/>
    <w:rsid w:val="00903660"/>
    <w:rsid w:val="00904912"/>
    <w:rsid w:val="0090497C"/>
    <w:rsid w:val="009051AE"/>
    <w:rsid w:val="00905947"/>
    <w:rsid w:val="009059AA"/>
    <w:rsid w:val="00905DEE"/>
    <w:rsid w:val="00906F96"/>
    <w:rsid w:val="00907B74"/>
    <w:rsid w:val="00907BE9"/>
    <w:rsid w:val="009110ED"/>
    <w:rsid w:val="0091161F"/>
    <w:rsid w:val="00911AAF"/>
    <w:rsid w:val="00911E1A"/>
    <w:rsid w:val="00912015"/>
    <w:rsid w:val="0091204A"/>
    <w:rsid w:val="00912242"/>
    <w:rsid w:val="009137BA"/>
    <w:rsid w:val="00914DF9"/>
    <w:rsid w:val="009160A9"/>
    <w:rsid w:val="009169F7"/>
    <w:rsid w:val="00916E9E"/>
    <w:rsid w:val="00916FBE"/>
    <w:rsid w:val="009171B1"/>
    <w:rsid w:val="009172ED"/>
    <w:rsid w:val="009177E4"/>
    <w:rsid w:val="00917E71"/>
    <w:rsid w:val="009237A8"/>
    <w:rsid w:val="009240C3"/>
    <w:rsid w:val="0092674B"/>
    <w:rsid w:val="009267E5"/>
    <w:rsid w:val="009272C2"/>
    <w:rsid w:val="009278F8"/>
    <w:rsid w:val="00927C68"/>
    <w:rsid w:val="00930632"/>
    <w:rsid w:val="00930DBF"/>
    <w:rsid w:val="00930F79"/>
    <w:rsid w:val="00931795"/>
    <w:rsid w:val="00933187"/>
    <w:rsid w:val="0093335D"/>
    <w:rsid w:val="00933716"/>
    <w:rsid w:val="00933BF3"/>
    <w:rsid w:val="00934ABA"/>
    <w:rsid w:val="00935842"/>
    <w:rsid w:val="00936B93"/>
    <w:rsid w:val="0094013C"/>
    <w:rsid w:val="00940699"/>
    <w:rsid w:val="00940D57"/>
    <w:rsid w:val="0094111D"/>
    <w:rsid w:val="00942786"/>
    <w:rsid w:val="00942A64"/>
    <w:rsid w:val="009431FC"/>
    <w:rsid w:val="009436D0"/>
    <w:rsid w:val="00943EAC"/>
    <w:rsid w:val="0094457E"/>
    <w:rsid w:val="00944926"/>
    <w:rsid w:val="00945876"/>
    <w:rsid w:val="00945AB0"/>
    <w:rsid w:val="00946018"/>
    <w:rsid w:val="00946384"/>
    <w:rsid w:val="0094694B"/>
    <w:rsid w:val="00946D1D"/>
    <w:rsid w:val="00947627"/>
    <w:rsid w:val="00950777"/>
    <w:rsid w:val="009509BC"/>
    <w:rsid w:val="00950CF1"/>
    <w:rsid w:val="00950D66"/>
    <w:rsid w:val="0095134D"/>
    <w:rsid w:val="00953007"/>
    <w:rsid w:val="009536A5"/>
    <w:rsid w:val="00954836"/>
    <w:rsid w:val="00954B78"/>
    <w:rsid w:val="009554C4"/>
    <w:rsid w:val="0095550A"/>
    <w:rsid w:val="00956A05"/>
    <w:rsid w:val="009574A5"/>
    <w:rsid w:val="00960345"/>
    <w:rsid w:val="00960F27"/>
    <w:rsid w:val="009627D3"/>
    <w:rsid w:val="00962EDD"/>
    <w:rsid w:val="00964313"/>
    <w:rsid w:val="00965891"/>
    <w:rsid w:val="00966FB8"/>
    <w:rsid w:val="009672F3"/>
    <w:rsid w:val="0096749E"/>
    <w:rsid w:val="00967698"/>
    <w:rsid w:val="0097058C"/>
    <w:rsid w:val="00970BD5"/>
    <w:rsid w:val="00970CDB"/>
    <w:rsid w:val="0097134C"/>
    <w:rsid w:val="00972BBA"/>
    <w:rsid w:val="00972FB4"/>
    <w:rsid w:val="009736AF"/>
    <w:rsid w:val="00973DA3"/>
    <w:rsid w:val="0097606F"/>
    <w:rsid w:val="0097612E"/>
    <w:rsid w:val="00976255"/>
    <w:rsid w:val="009763D9"/>
    <w:rsid w:val="00976546"/>
    <w:rsid w:val="00976E8F"/>
    <w:rsid w:val="00976FD7"/>
    <w:rsid w:val="0097726E"/>
    <w:rsid w:val="0098106F"/>
    <w:rsid w:val="009810CC"/>
    <w:rsid w:val="00981ED2"/>
    <w:rsid w:val="00981FA8"/>
    <w:rsid w:val="0098225F"/>
    <w:rsid w:val="009843E4"/>
    <w:rsid w:val="00984CD0"/>
    <w:rsid w:val="009855F5"/>
    <w:rsid w:val="009861C0"/>
    <w:rsid w:val="009866CC"/>
    <w:rsid w:val="00987EAA"/>
    <w:rsid w:val="009907E8"/>
    <w:rsid w:val="009909B6"/>
    <w:rsid w:val="009909ED"/>
    <w:rsid w:val="009910A5"/>
    <w:rsid w:val="00991DF1"/>
    <w:rsid w:val="00992062"/>
    <w:rsid w:val="00992552"/>
    <w:rsid w:val="00992863"/>
    <w:rsid w:val="0099341D"/>
    <w:rsid w:val="00993ADA"/>
    <w:rsid w:val="00993CE6"/>
    <w:rsid w:val="009944B0"/>
    <w:rsid w:val="00994521"/>
    <w:rsid w:val="009951CB"/>
    <w:rsid w:val="00995758"/>
    <w:rsid w:val="009965BA"/>
    <w:rsid w:val="009A0022"/>
    <w:rsid w:val="009A03A4"/>
    <w:rsid w:val="009A046E"/>
    <w:rsid w:val="009A092C"/>
    <w:rsid w:val="009A1292"/>
    <w:rsid w:val="009A16D5"/>
    <w:rsid w:val="009A171A"/>
    <w:rsid w:val="009A2B41"/>
    <w:rsid w:val="009A362A"/>
    <w:rsid w:val="009A3CB5"/>
    <w:rsid w:val="009A41E9"/>
    <w:rsid w:val="009A473E"/>
    <w:rsid w:val="009A4886"/>
    <w:rsid w:val="009A4897"/>
    <w:rsid w:val="009A4D4A"/>
    <w:rsid w:val="009A551D"/>
    <w:rsid w:val="009A6462"/>
    <w:rsid w:val="009A6DEF"/>
    <w:rsid w:val="009A7291"/>
    <w:rsid w:val="009A7450"/>
    <w:rsid w:val="009A7959"/>
    <w:rsid w:val="009B0241"/>
    <w:rsid w:val="009B1EF5"/>
    <w:rsid w:val="009B228F"/>
    <w:rsid w:val="009B4E71"/>
    <w:rsid w:val="009B50D5"/>
    <w:rsid w:val="009B558E"/>
    <w:rsid w:val="009B58D0"/>
    <w:rsid w:val="009B5ABE"/>
    <w:rsid w:val="009B5D37"/>
    <w:rsid w:val="009B603B"/>
    <w:rsid w:val="009B6297"/>
    <w:rsid w:val="009B6417"/>
    <w:rsid w:val="009B6BEB"/>
    <w:rsid w:val="009B7111"/>
    <w:rsid w:val="009B7CC6"/>
    <w:rsid w:val="009C1337"/>
    <w:rsid w:val="009C143F"/>
    <w:rsid w:val="009C28BB"/>
    <w:rsid w:val="009C2FA1"/>
    <w:rsid w:val="009C3210"/>
    <w:rsid w:val="009C407D"/>
    <w:rsid w:val="009C47D8"/>
    <w:rsid w:val="009C53D1"/>
    <w:rsid w:val="009C59F5"/>
    <w:rsid w:val="009C5E00"/>
    <w:rsid w:val="009C5EAB"/>
    <w:rsid w:val="009C6398"/>
    <w:rsid w:val="009C71D5"/>
    <w:rsid w:val="009C73CA"/>
    <w:rsid w:val="009C7FC4"/>
    <w:rsid w:val="009D0DDB"/>
    <w:rsid w:val="009D12D8"/>
    <w:rsid w:val="009D12E2"/>
    <w:rsid w:val="009D21C8"/>
    <w:rsid w:val="009D390B"/>
    <w:rsid w:val="009D4425"/>
    <w:rsid w:val="009D477C"/>
    <w:rsid w:val="009D5177"/>
    <w:rsid w:val="009D6FC5"/>
    <w:rsid w:val="009D70DC"/>
    <w:rsid w:val="009D7823"/>
    <w:rsid w:val="009D7E2D"/>
    <w:rsid w:val="009E0601"/>
    <w:rsid w:val="009E1482"/>
    <w:rsid w:val="009E2AF6"/>
    <w:rsid w:val="009E2F6A"/>
    <w:rsid w:val="009E34E3"/>
    <w:rsid w:val="009E3700"/>
    <w:rsid w:val="009E65C0"/>
    <w:rsid w:val="009E78C9"/>
    <w:rsid w:val="009E7C31"/>
    <w:rsid w:val="009F0FBF"/>
    <w:rsid w:val="009F1D5E"/>
    <w:rsid w:val="009F33BD"/>
    <w:rsid w:val="009F3B4F"/>
    <w:rsid w:val="009F3D2D"/>
    <w:rsid w:val="009F459C"/>
    <w:rsid w:val="009F4AED"/>
    <w:rsid w:val="009F5DCF"/>
    <w:rsid w:val="009F7F1B"/>
    <w:rsid w:val="00A0104A"/>
    <w:rsid w:val="00A017A3"/>
    <w:rsid w:val="00A021F8"/>
    <w:rsid w:val="00A022B4"/>
    <w:rsid w:val="00A025E0"/>
    <w:rsid w:val="00A02613"/>
    <w:rsid w:val="00A02905"/>
    <w:rsid w:val="00A02BF0"/>
    <w:rsid w:val="00A04670"/>
    <w:rsid w:val="00A0520D"/>
    <w:rsid w:val="00A05F65"/>
    <w:rsid w:val="00A06AC7"/>
    <w:rsid w:val="00A0729D"/>
    <w:rsid w:val="00A0746F"/>
    <w:rsid w:val="00A07563"/>
    <w:rsid w:val="00A07969"/>
    <w:rsid w:val="00A07EC7"/>
    <w:rsid w:val="00A103E9"/>
    <w:rsid w:val="00A10A96"/>
    <w:rsid w:val="00A10C2E"/>
    <w:rsid w:val="00A11282"/>
    <w:rsid w:val="00A11813"/>
    <w:rsid w:val="00A11852"/>
    <w:rsid w:val="00A12609"/>
    <w:rsid w:val="00A12B6A"/>
    <w:rsid w:val="00A1357F"/>
    <w:rsid w:val="00A14457"/>
    <w:rsid w:val="00A14643"/>
    <w:rsid w:val="00A1587F"/>
    <w:rsid w:val="00A15DF2"/>
    <w:rsid w:val="00A179AE"/>
    <w:rsid w:val="00A21ABA"/>
    <w:rsid w:val="00A21EC8"/>
    <w:rsid w:val="00A22311"/>
    <w:rsid w:val="00A22BF2"/>
    <w:rsid w:val="00A2383F"/>
    <w:rsid w:val="00A23DE8"/>
    <w:rsid w:val="00A23F68"/>
    <w:rsid w:val="00A244FC"/>
    <w:rsid w:val="00A24E6A"/>
    <w:rsid w:val="00A2529B"/>
    <w:rsid w:val="00A258B2"/>
    <w:rsid w:val="00A258F4"/>
    <w:rsid w:val="00A2640C"/>
    <w:rsid w:val="00A266C8"/>
    <w:rsid w:val="00A269AC"/>
    <w:rsid w:val="00A27350"/>
    <w:rsid w:val="00A30092"/>
    <w:rsid w:val="00A3018C"/>
    <w:rsid w:val="00A302C8"/>
    <w:rsid w:val="00A30868"/>
    <w:rsid w:val="00A3089B"/>
    <w:rsid w:val="00A31462"/>
    <w:rsid w:val="00A31A68"/>
    <w:rsid w:val="00A32135"/>
    <w:rsid w:val="00A32FA0"/>
    <w:rsid w:val="00A34407"/>
    <w:rsid w:val="00A350C3"/>
    <w:rsid w:val="00A35375"/>
    <w:rsid w:val="00A35AE8"/>
    <w:rsid w:val="00A3652A"/>
    <w:rsid w:val="00A36693"/>
    <w:rsid w:val="00A3674D"/>
    <w:rsid w:val="00A36AA1"/>
    <w:rsid w:val="00A371DE"/>
    <w:rsid w:val="00A37320"/>
    <w:rsid w:val="00A37364"/>
    <w:rsid w:val="00A37DC8"/>
    <w:rsid w:val="00A406AE"/>
    <w:rsid w:val="00A413C8"/>
    <w:rsid w:val="00A415F5"/>
    <w:rsid w:val="00A41BC1"/>
    <w:rsid w:val="00A41E95"/>
    <w:rsid w:val="00A4271B"/>
    <w:rsid w:val="00A42B92"/>
    <w:rsid w:val="00A43B0F"/>
    <w:rsid w:val="00A43B2F"/>
    <w:rsid w:val="00A441FC"/>
    <w:rsid w:val="00A4424D"/>
    <w:rsid w:val="00A4489B"/>
    <w:rsid w:val="00A4644A"/>
    <w:rsid w:val="00A465DF"/>
    <w:rsid w:val="00A466C9"/>
    <w:rsid w:val="00A467CD"/>
    <w:rsid w:val="00A47CB0"/>
    <w:rsid w:val="00A50267"/>
    <w:rsid w:val="00A511B5"/>
    <w:rsid w:val="00A51E4E"/>
    <w:rsid w:val="00A51E74"/>
    <w:rsid w:val="00A52243"/>
    <w:rsid w:val="00A53C64"/>
    <w:rsid w:val="00A53EA6"/>
    <w:rsid w:val="00A54687"/>
    <w:rsid w:val="00A54A8A"/>
    <w:rsid w:val="00A555AB"/>
    <w:rsid w:val="00A55B08"/>
    <w:rsid w:val="00A56114"/>
    <w:rsid w:val="00A56206"/>
    <w:rsid w:val="00A56E1F"/>
    <w:rsid w:val="00A5719F"/>
    <w:rsid w:val="00A57EED"/>
    <w:rsid w:val="00A57FDD"/>
    <w:rsid w:val="00A600BE"/>
    <w:rsid w:val="00A60695"/>
    <w:rsid w:val="00A60841"/>
    <w:rsid w:val="00A61802"/>
    <w:rsid w:val="00A629EA"/>
    <w:rsid w:val="00A64110"/>
    <w:rsid w:val="00A6451D"/>
    <w:rsid w:val="00A6570A"/>
    <w:rsid w:val="00A65742"/>
    <w:rsid w:val="00A6609C"/>
    <w:rsid w:val="00A66E18"/>
    <w:rsid w:val="00A677FB"/>
    <w:rsid w:val="00A67F89"/>
    <w:rsid w:val="00A704F1"/>
    <w:rsid w:val="00A70E6E"/>
    <w:rsid w:val="00A70F36"/>
    <w:rsid w:val="00A72523"/>
    <w:rsid w:val="00A730BA"/>
    <w:rsid w:val="00A73705"/>
    <w:rsid w:val="00A7388F"/>
    <w:rsid w:val="00A7642A"/>
    <w:rsid w:val="00A777FF"/>
    <w:rsid w:val="00A8155C"/>
    <w:rsid w:val="00A81E31"/>
    <w:rsid w:val="00A82056"/>
    <w:rsid w:val="00A82D97"/>
    <w:rsid w:val="00A82F6C"/>
    <w:rsid w:val="00A83528"/>
    <w:rsid w:val="00A83A12"/>
    <w:rsid w:val="00A83E04"/>
    <w:rsid w:val="00A83E7F"/>
    <w:rsid w:val="00A843EF"/>
    <w:rsid w:val="00A844D3"/>
    <w:rsid w:val="00A851D9"/>
    <w:rsid w:val="00A85D7F"/>
    <w:rsid w:val="00A86813"/>
    <w:rsid w:val="00A86B12"/>
    <w:rsid w:val="00A8705B"/>
    <w:rsid w:val="00A87145"/>
    <w:rsid w:val="00A878D9"/>
    <w:rsid w:val="00A90791"/>
    <w:rsid w:val="00A92016"/>
    <w:rsid w:val="00A92266"/>
    <w:rsid w:val="00A92493"/>
    <w:rsid w:val="00A93F9F"/>
    <w:rsid w:val="00A9442A"/>
    <w:rsid w:val="00A94FC8"/>
    <w:rsid w:val="00A950F9"/>
    <w:rsid w:val="00A9534D"/>
    <w:rsid w:val="00A95470"/>
    <w:rsid w:val="00A962BE"/>
    <w:rsid w:val="00A974CF"/>
    <w:rsid w:val="00A97572"/>
    <w:rsid w:val="00A97D96"/>
    <w:rsid w:val="00AA1B0E"/>
    <w:rsid w:val="00AA1F73"/>
    <w:rsid w:val="00AA21CB"/>
    <w:rsid w:val="00AA2AA4"/>
    <w:rsid w:val="00AA303C"/>
    <w:rsid w:val="00AA38B4"/>
    <w:rsid w:val="00AA3AF2"/>
    <w:rsid w:val="00AA3B4A"/>
    <w:rsid w:val="00AA4DC3"/>
    <w:rsid w:val="00AA586C"/>
    <w:rsid w:val="00AA6564"/>
    <w:rsid w:val="00AA6E1C"/>
    <w:rsid w:val="00AA71E0"/>
    <w:rsid w:val="00AA739C"/>
    <w:rsid w:val="00AA79C0"/>
    <w:rsid w:val="00AB0834"/>
    <w:rsid w:val="00AB0A9D"/>
    <w:rsid w:val="00AB0DE6"/>
    <w:rsid w:val="00AB17FD"/>
    <w:rsid w:val="00AB1A79"/>
    <w:rsid w:val="00AB2175"/>
    <w:rsid w:val="00AB3328"/>
    <w:rsid w:val="00AB3A2F"/>
    <w:rsid w:val="00AB3DE6"/>
    <w:rsid w:val="00AB414F"/>
    <w:rsid w:val="00AB5473"/>
    <w:rsid w:val="00AB5B3F"/>
    <w:rsid w:val="00AB5C80"/>
    <w:rsid w:val="00AB5E3C"/>
    <w:rsid w:val="00AB6230"/>
    <w:rsid w:val="00AB63DB"/>
    <w:rsid w:val="00AB77FB"/>
    <w:rsid w:val="00AC0AD8"/>
    <w:rsid w:val="00AC0CD0"/>
    <w:rsid w:val="00AC10C2"/>
    <w:rsid w:val="00AC14B7"/>
    <w:rsid w:val="00AC1BB3"/>
    <w:rsid w:val="00AC2F75"/>
    <w:rsid w:val="00AC3104"/>
    <w:rsid w:val="00AC43D9"/>
    <w:rsid w:val="00AC4686"/>
    <w:rsid w:val="00AC4B42"/>
    <w:rsid w:val="00AC4C80"/>
    <w:rsid w:val="00AC5E5F"/>
    <w:rsid w:val="00AC658A"/>
    <w:rsid w:val="00AC6789"/>
    <w:rsid w:val="00AC678F"/>
    <w:rsid w:val="00AC736E"/>
    <w:rsid w:val="00AC764E"/>
    <w:rsid w:val="00AD01AF"/>
    <w:rsid w:val="00AD0751"/>
    <w:rsid w:val="00AD0A4F"/>
    <w:rsid w:val="00AD0ABC"/>
    <w:rsid w:val="00AD202B"/>
    <w:rsid w:val="00AD336E"/>
    <w:rsid w:val="00AD35A6"/>
    <w:rsid w:val="00AD404A"/>
    <w:rsid w:val="00AD5A67"/>
    <w:rsid w:val="00AD6423"/>
    <w:rsid w:val="00AD6783"/>
    <w:rsid w:val="00AD71A6"/>
    <w:rsid w:val="00AD767E"/>
    <w:rsid w:val="00AD7CD3"/>
    <w:rsid w:val="00AE0372"/>
    <w:rsid w:val="00AE1096"/>
    <w:rsid w:val="00AE1570"/>
    <w:rsid w:val="00AE1B15"/>
    <w:rsid w:val="00AE1EA7"/>
    <w:rsid w:val="00AE2870"/>
    <w:rsid w:val="00AE3A18"/>
    <w:rsid w:val="00AE3A26"/>
    <w:rsid w:val="00AE46B4"/>
    <w:rsid w:val="00AE4795"/>
    <w:rsid w:val="00AE4EDE"/>
    <w:rsid w:val="00AE4FCB"/>
    <w:rsid w:val="00AE5451"/>
    <w:rsid w:val="00AE68B8"/>
    <w:rsid w:val="00AE6ACA"/>
    <w:rsid w:val="00AE6B33"/>
    <w:rsid w:val="00AE769F"/>
    <w:rsid w:val="00AE7FED"/>
    <w:rsid w:val="00AF106B"/>
    <w:rsid w:val="00AF2D2E"/>
    <w:rsid w:val="00AF3ACC"/>
    <w:rsid w:val="00AF3FF1"/>
    <w:rsid w:val="00AF5D09"/>
    <w:rsid w:val="00AF67A6"/>
    <w:rsid w:val="00AF7239"/>
    <w:rsid w:val="00AF779D"/>
    <w:rsid w:val="00B00482"/>
    <w:rsid w:val="00B02227"/>
    <w:rsid w:val="00B03414"/>
    <w:rsid w:val="00B0348A"/>
    <w:rsid w:val="00B036B5"/>
    <w:rsid w:val="00B04208"/>
    <w:rsid w:val="00B044F0"/>
    <w:rsid w:val="00B05958"/>
    <w:rsid w:val="00B1035F"/>
    <w:rsid w:val="00B1085C"/>
    <w:rsid w:val="00B10B28"/>
    <w:rsid w:val="00B11264"/>
    <w:rsid w:val="00B1154A"/>
    <w:rsid w:val="00B11B13"/>
    <w:rsid w:val="00B12B2A"/>
    <w:rsid w:val="00B12B53"/>
    <w:rsid w:val="00B13271"/>
    <w:rsid w:val="00B13752"/>
    <w:rsid w:val="00B13A34"/>
    <w:rsid w:val="00B14CCC"/>
    <w:rsid w:val="00B1567E"/>
    <w:rsid w:val="00B15963"/>
    <w:rsid w:val="00B15C15"/>
    <w:rsid w:val="00B16338"/>
    <w:rsid w:val="00B1637F"/>
    <w:rsid w:val="00B17C9D"/>
    <w:rsid w:val="00B21799"/>
    <w:rsid w:val="00B226BF"/>
    <w:rsid w:val="00B23228"/>
    <w:rsid w:val="00B23448"/>
    <w:rsid w:val="00B24655"/>
    <w:rsid w:val="00B24704"/>
    <w:rsid w:val="00B247C7"/>
    <w:rsid w:val="00B24D2B"/>
    <w:rsid w:val="00B2521D"/>
    <w:rsid w:val="00B25A64"/>
    <w:rsid w:val="00B25DAC"/>
    <w:rsid w:val="00B26286"/>
    <w:rsid w:val="00B267A1"/>
    <w:rsid w:val="00B26A15"/>
    <w:rsid w:val="00B26B2D"/>
    <w:rsid w:val="00B26D16"/>
    <w:rsid w:val="00B27751"/>
    <w:rsid w:val="00B304A2"/>
    <w:rsid w:val="00B31C09"/>
    <w:rsid w:val="00B322A8"/>
    <w:rsid w:val="00B324DE"/>
    <w:rsid w:val="00B3289A"/>
    <w:rsid w:val="00B32EDD"/>
    <w:rsid w:val="00B35299"/>
    <w:rsid w:val="00B352C9"/>
    <w:rsid w:val="00B35635"/>
    <w:rsid w:val="00B3604E"/>
    <w:rsid w:val="00B37292"/>
    <w:rsid w:val="00B37C3A"/>
    <w:rsid w:val="00B37CAA"/>
    <w:rsid w:val="00B404FD"/>
    <w:rsid w:val="00B4053D"/>
    <w:rsid w:val="00B415FD"/>
    <w:rsid w:val="00B424EC"/>
    <w:rsid w:val="00B42F35"/>
    <w:rsid w:val="00B4342E"/>
    <w:rsid w:val="00B43D90"/>
    <w:rsid w:val="00B43E7E"/>
    <w:rsid w:val="00B43E90"/>
    <w:rsid w:val="00B44114"/>
    <w:rsid w:val="00B45207"/>
    <w:rsid w:val="00B4533D"/>
    <w:rsid w:val="00B468CD"/>
    <w:rsid w:val="00B46ADE"/>
    <w:rsid w:val="00B50903"/>
    <w:rsid w:val="00B5148C"/>
    <w:rsid w:val="00B51883"/>
    <w:rsid w:val="00B51E7C"/>
    <w:rsid w:val="00B529FE"/>
    <w:rsid w:val="00B52D39"/>
    <w:rsid w:val="00B52EED"/>
    <w:rsid w:val="00B53231"/>
    <w:rsid w:val="00B53673"/>
    <w:rsid w:val="00B544C8"/>
    <w:rsid w:val="00B55172"/>
    <w:rsid w:val="00B5527B"/>
    <w:rsid w:val="00B55537"/>
    <w:rsid w:val="00B56063"/>
    <w:rsid w:val="00B5737B"/>
    <w:rsid w:val="00B574E4"/>
    <w:rsid w:val="00B57965"/>
    <w:rsid w:val="00B606AA"/>
    <w:rsid w:val="00B60DD6"/>
    <w:rsid w:val="00B617D5"/>
    <w:rsid w:val="00B6219F"/>
    <w:rsid w:val="00B62242"/>
    <w:rsid w:val="00B62787"/>
    <w:rsid w:val="00B650AB"/>
    <w:rsid w:val="00B6538A"/>
    <w:rsid w:val="00B65763"/>
    <w:rsid w:val="00B65BAB"/>
    <w:rsid w:val="00B66986"/>
    <w:rsid w:val="00B66C65"/>
    <w:rsid w:val="00B66D5E"/>
    <w:rsid w:val="00B701A1"/>
    <w:rsid w:val="00B7048F"/>
    <w:rsid w:val="00B70543"/>
    <w:rsid w:val="00B7120E"/>
    <w:rsid w:val="00B72254"/>
    <w:rsid w:val="00B72726"/>
    <w:rsid w:val="00B72C55"/>
    <w:rsid w:val="00B743C1"/>
    <w:rsid w:val="00B748E4"/>
    <w:rsid w:val="00B7637D"/>
    <w:rsid w:val="00B779E1"/>
    <w:rsid w:val="00B77D99"/>
    <w:rsid w:val="00B77F74"/>
    <w:rsid w:val="00B80279"/>
    <w:rsid w:val="00B819FC"/>
    <w:rsid w:val="00B81DB2"/>
    <w:rsid w:val="00B820BB"/>
    <w:rsid w:val="00B8255A"/>
    <w:rsid w:val="00B83589"/>
    <w:rsid w:val="00B846C1"/>
    <w:rsid w:val="00B84B1E"/>
    <w:rsid w:val="00B84C47"/>
    <w:rsid w:val="00B85109"/>
    <w:rsid w:val="00B8536E"/>
    <w:rsid w:val="00B85762"/>
    <w:rsid w:val="00B86F15"/>
    <w:rsid w:val="00B87613"/>
    <w:rsid w:val="00B87A2E"/>
    <w:rsid w:val="00B87B4E"/>
    <w:rsid w:val="00B87EF0"/>
    <w:rsid w:val="00B87F14"/>
    <w:rsid w:val="00B901B6"/>
    <w:rsid w:val="00B903F4"/>
    <w:rsid w:val="00B916E9"/>
    <w:rsid w:val="00B919BC"/>
    <w:rsid w:val="00B91A38"/>
    <w:rsid w:val="00B91CC3"/>
    <w:rsid w:val="00B920BA"/>
    <w:rsid w:val="00B930FF"/>
    <w:rsid w:val="00B93446"/>
    <w:rsid w:val="00B934A4"/>
    <w:rsid w:val="00B93801"/>
    <w:rsid w:val="00B93F21"/>
    <w:rsid w:val="00B945A4"/>
    <w:rsid w:val="00B94B8A"/>
    <w:rsid w:val="00B94E74"/>
    <w:rsid w:val="00B950CC"/>
    <w:rsid w:val="00B96570"/>
    <w:rsid w:val="00B976D5"/>
    <w:rsid w:val="00BA11A2"/>
    <w:rsid w:val="00BA15A7"/>
    <w:rsid w:val="00BA1780"/>
    <w:rsid w:val="00BA185A"/>
    <w:rsid w:val="00BA19DC"/>
    <w:rsid w:val="00BA2CF4"/>
    <w:rsid w:val="00BA3715"/>
    <w:rsid w:val="00BA3903"/>
    <w:rsid w:val="00BA53AC"/>
    <w:rsid w:val="00BA54B6"/>
    <w:rsid w:val="00BA66F6"/>
    <w:rsid w:val="00BA6AFE"/>
    <w:rsid w:val="00BA6B0E"/>
    <w:rsid w:val="00BA73D4"/>
    <w:rsid w:val="00BA78D1"/>
    <w:rsid w:val="00BA7970"/>
    <w:rsid w:val="00BB0A23"/>
    <w:rsid w:val="00BB0ACD"/>
    <w:rsid w:val="00BB0CE9"/>
    <w:rsid w:val="00BB1A4F"/>
    <w:rsid w:val="00BB31C7"/>
    <w:rsid w:val="00BB34BD"/>
    <w:rsid w:val="00BB3632"/>
    <w:rsid w:val="00BB39A0"/>
    <w:rsid w:val="00BB4771"/>
    <w:rsid w:val="00BB51A5"/>
    <w:rsid w:val="00BB5635"/>
    <w:rsid w:val="00BB7729"/>
    <w:rsid w:val="00BB78B5"/>
    <w:rsid w:val="00BB7DBE"/>
    <w:rsid w:val="00BC063F"/>
    <w:rsid w:val="00BC0EA3"/>
    <w:rsid w:val="00BC1860"/>
    <w:rsid w:val="00BC1903"/>
    <w:rsid w:val="00BC1AAC"/>
    <w:rsid w:val="00BC3215"/>
    <w:rsid w:val="00BC3C48"/>
    <w:rsid w:val="00BC4090"/>
    <w:rsid w:val="00BC45A8"/>
    <w:rsid w:val="00BC4E23"/>
    <w:rsid w:val="00BC584B"/>
    <w:rsid w:val="00BC642C"/>
    <w:rsid w:val="00BC70E4"/>
    <w:rsid w:val="00BD0E57"/>
    <w:rsid w:val="00BD0EA6"/>
    <w:rsid w:val="00BD2122"/>
    <w:rsid w:val="00BD2516"/>
    <w:rsid w:val="00BD255E"/>
    <w:rsid w:val="00BD3108"/>
    <w:rsid w:val="00BD3720"/>
    <w:rsid w:val="00BD3C58"/>
    <w:rsid w:val="00BD42B9"/>
    <w:rsid w:val="00BD5A09"/>
    <w:rsid w:val="00BD6CB8"/>
    <w:rsid w:val="00BD6F7D"/>
    <w:rsid w:val="00BD72B8"/>
    <w:rsid w:val="00BD7913"/>
    <w:rsid w:val="00BE024A"/>
    <w:rsid w:val="00BE0B82"/>
    <w:rsid w:val="00BE0C89"/>
    <w:rsid w:val="00BE2369"/>
    <w:rsid w:val="00BE381C"/>
    <w:rsid w:val="00BE3C58"/>
    <w:rsid w:val="00BE3ED3"/>
    <w:rsid w:val="00BE44A2"/>
    <w:rsid w:val="00BE4DBA"/>
    <w:rsid w:val="00BE6482"/>
    <w:rsid w:val="00BE68B1"/>
    <w:rsid w:val="00BE749C"/>
    <w:rsid w:val="00BE79E8"/>
    <w:rsid w:val="00BE7A37"/>
    <w:rsid w:val="00BE7A61"/>
    <w:rsid w:val="00BE7D81"/>
    <w:rsid w:val="00BF0266"/>
    <w:rsid w:val="00BF13A9"/>
    <w:rsid w:val="00BF1723"/>
    <w:rsid w:val="00BF21BC"/>
    <w:rsid w:val="00BF433A"/>
    <w:rsid w:val="00BF444E"/>
    <w:rsid w:val="00BF4B5B"/>
    <w:rsid w:val="00BF67C4"/>
    <w:rsid w:val="00BF77FB"/>
    <w:rsid w:val="00BF7A0D"/>
    <w:rsid w:val="00BF7E39"/>
    <w:rsid w:val="00C00CC9"/>
    <w:rsid w:val="00C01DC7"/>
    <w:rsid w:val="00C026DA"/>
    <w:rsid w:val="00C0342F"/>
    <w:rsid w:val="00C03445"/>
    <w:rsid w:val="00C03FF1"/>
    <w:rsid w:val="00C041ED"/>
    <w:rsid w:val="00C047D4"/>
    <w:rsid w:val="00C05728"/>
    <w:rsid w:val="00C0589E"/>
    <w:rsid w:val="00C05E76"/>
    <w:rsid w:val="00C06161"/>
    <w:rsid w:val="00C06F1B"/>
    <w:rsid w:val="00C07672"/>
    <w:rsid w:val="00C07A50"/>
    <w:rsid w:val="00C07BB7"/>
    <w:rsid w:val="00C1071C"/>
    <w:rsid w:val="00C1126E"/>
    <w:rsid w:val="00C1184C"/>
    <w:rsid w:val="00C11CC2"/>
    <w:rsid w:val="00C13042"/>
    <w:rsid w:val="00C13778"/>
    <w:rsid w:val="00C1393F"/>
    <w:rsid w:val="00C13E66"/>
    <w:rsid w:val="00C14B3D"/>
    <w:rsid w:val="00C15261"/>
    <w:rsid w:val="00C1555C"/>
    <w:rsid w:val="00C157DA"/>
    <w:rsid w:val="00C16BBA"/>
    <w:rsid w:val="00C16D55"/>
    <w:rsid w:val="00C206C5"/>
    <w:rsid w:val="00C21AE3"/>
    <w:rsid w:val="00C21F19"/>
    <w:rsid w:val="00C22AD9"/>
    <w:rsid w:val="00C236EC"/>
    <w:rsid w:val="00C23F21"/>
    <w:rsid w:val="00C2450D"/>
    <w:rsid w:val="00C2489E"/>
    <w:rsid w:val="00C24F64"/>
    <w:rsid w:val="00C24FBC"/>
    <w:rsid w:val="00C2587D"/>
    <w:rsid w:val="00C27C3A"/>
    <w:rsid w:val="00C306D6"/>
    <w:rsid w:val="00C309AF"/>
    <w:rsid w:val="00C30B1F"/>
    <w:rsid w:val="00C30CBC"/>
    <w:rsid w:val="00C31F34"/>
    <w:rsid w:val="00C3209A"/>
    <w:rsid w:val="00C32E47"/>
    <w:rsid w:val="00C332E5"/>
    <w:rsid w:val="00C3375A"/>
    <w:rsid w:val="00C34072"/>
    <w:rsid w:val="00C3417D"/>
    <w:rsid w:val="00C34802"/>
    <w:rsid w:val="00C34B77"/>
    <w:rsid w:val="00C35453"/>
    <w:rsid w:val="00C3550D"/>
    <w:rsid w:val="00C35F13"/>
    <w:rsid w:val="00C36145"/>
    <w:rsid w:val="00C37365"/>
    <w:rsid w:val="00C373B4"/>
    <w:rsid w:val="00C37998"/>
    <w:rsid w:val="00C4031E"/>
    <w:rsid w:val="00C4089F"/>
    <w:rsid w:val="00C41599"/>
    <w:rsid w:val="00C421FE"/>
    <w:rsid w:val="00C423A4"/>
    <w:rsid w:val="00C4298A"/>
    <w:rsid w:val="00C42E07"/>
    <w:rsid w:val="00C43209"/>
    <w:rsid w:val="00C43788"/>
    <w:rsid w:val="00C450C1"/>
    <w:rsid w:val="00C454D2"/>
    <w:rsid w:val="00C47214"/>
    <w:rsid w:val="00C476DC"/>
    <w:rsid w:val="00C47D43"/>
    <w:rsid w:val="00C503B6"/>
    <w:rsid w:val="00C50BC4"/>
    <w:rsid w:val="00C519E3"/>
    <w:rsid w:val="00C51DCE"/>
    <w:rsid w:val="00C51F0E"/>
    <w:rsid w:val="00C5201A"/>
    <w:rsid w:val="00C52031"/>
    <w:rsid w:val="00C53495"/>
    <w:rsid w:val="00C535B9"/>
    <w:rsid w:val="00C53635"/>
    <w:rsid w:val="00C5363E"/>
    <w:rsid w:val="00C53EDC"/>
    <w:rsid w:val="00C544A3"/>
    <w:rsid w:val="00C55251"/>
    <w:rsid w:val="00C55AA4"/>
    <w:rsid w:val="00C56A1C"/>
    <w:rsid w:val="00C56CDF"/>
    <w:rsid w:val="00C60D2B"/>
    <w:rsid w:val="00C60DAB"/>
    <w:rsid w:val="00C61176"/>
    <w:rsid w:val="00C61676"/>
    <w:rsid w:val="00C61BDA"/>
    <w:rsid w:val="00C6211D"/>
    <w:rsid w:val="00C62226"/>
    <w:rsid w:val="00C626B1"/>
    <w:rsid w:val="00C62777"/>
    <w:rsid w:val="00C6381E"/>
    <w:rsid w:val="00C63A6B"/>
    <w:rsid w:val="00C63E2A"/>
    <w:rsid w:val="00C6413D"/>
    <w:rsid w:val="00C64513"/>
    <w:rsid w:val="00C64AD6"/>
    <w:rsid w:val="00C65446"/>
    <w:rsid w:val="00C664F7"/>
    <w:rsid w:val="00C67E81"/>
    <w:rsid w:val="00C7028A"/>
    <w:rsid w:val="00C71463"/>
    <w:rsid w:val="00C71968"/>
    <w:rsid w:val="00C71AE9"/>
    <w:rsid w:val="00C71BB4"/>
    <w:rsid w:val="00C725DE"/>
    <w:rsid w:val="00C72968"/>
    <w:rsid w:val="00C72992"/>
    <w:rsid w:val="00C72A66"/>
    <w:rsid w:val="00C72D2E"/>
    <w:rsid w:val="00C731EA"/>
    <w:rsid w:val="00C7584F"/>
    <w:rsid w:val="00C76B57"/>
    <w:rsid w:val="00C7740D"/>
    <w:rsid w:val="00C80094"/>
    <w:rsid w:val="00C80FE4"/>
    <w:rsid w:val="00C81293"/>
    <w:rsid w:val="00C81437"/>
    <w:rsid w:val="00C8156C"/>
    <w:rsid w:val="00C824C4"/>
    <w:rsid w:val="00C82B82"/>
    <w:rsid w:val="00C84A49"/>
    <w:rsid w:val="00C8532D"/>
    <w:rsid w:val="00C867E0"/>
    <w:rsid w:val="00C86F8B"/>
    <w:rsid w:val="00C874AB"/>
    <w:rsid w:val="00C87F2F"/>
    <w:rsid w:val="00C90DD8"/>
    <w:rsid w:val="00C917BA"/>
    <w:rsid w:val="00C91B50"/>
    <w:rsid w:val="00C91C8C"/>
    <w:rsid w:val="00C921F9"/>
    <w:rsid w:val="00C92302"/>
    <w:rsid w:val="00C92E7E"/>
    <w:rsid w:val="00C934CF"/>
    <w:rsid w:val="00C937DF"/>
    <w:rsid w:val="00C93C2F"/>
    <w:rsid w:val="00C94123"/>
    <w:rsid w:val="00C9460B"/>
    <w:rsid w:val="00C95BB4"/>
    <w:rsid w:val="00C95EE0"/>
    <w:rsid w:val="00C96EFE"/>
    <w:rsid w:val="00C972F9"/>
    <w:rsid w:val="00C977A5"/>
    <w:rsid w:val="00CA0136"/>
    <w:rsid w:val="00CA021A"/>
    <w:rsid w:val="00CA0335"/>
    <w:rsid w:val="00CA081D"/>
    <w:rsid w:val="00CA1142"/>
    <w:rsid w:val="00CA1182"/>
    <w:rsid w:val="00CA26A9"/>
    <w:rsid w:val="00CA2B28"/>
    <w:rsid w:val="00CA496C"/>
    <w:rsid w:val="00CA4D4A"/>
    <w:rsid w:val="00CA503E"/>
    <w:rsid w:val="00CA529B"/>
    <w:rsid w:val="00CA54CD"/>
    <w:rsid w:val="00CA5C91"/>
    <w:rsid w:val="00CA6548"/>
    <w:rsid w:val="00CA6748"/>
    <w:rsid w:val="00CA6C56"/>
    <w:rsid w:val="00CA6F26"/>
    <w:rsid w:val="00CA6F9C"/>
    <w:rsid w:val="00CA7E94"/>
    <w:rsid w:val="00CB0143"/>
    <w:rsid w:val="00CB0252"/>
    <w:rsid w:val="00CB046A"/>
    <w:rsid w:val="00CB1923"/>
    <w:rsid w:val="00CB1FDB"/>
    <w:rsid w:val="00CB222C"/>
    <w:rsid w:val="00CB290F"/>
    <w:rsid w:val="00CB2D7A"/>
    <w:rsid w:val="00CB2E92"/>
    <w:rsid w:val="00CB4202"/>
    <w:rsid w:val="00CB4532"/>
    <w:rsid w:val="00CB5AC9"/>
    <w:rsid w:val="00CB65C1"/>
    <w:rsid w:val="00CB6A0A"/>
    <w:rsid w:val="00CB6B4F"/>
    <w:rsid w:val="00CB6F6F"/>
    <w:rsid w:val="00CB70F1"/>
    <w:rsid w:val="00CB71DB"/>
    <w:rsid w:val="00CB7F29"/>
    <w:rsid w:val="00CC00C3"/>
    <w:rsid w:val="00CC0933"/>
    <w:rsid w:val="00CC0D9D"/>
    <w:rsid w:val="00CC1420"/>
    <w:rsid w:val="00CC1D99"/>
    <w:rsid w:val="00CC2791"/>
    <w:rsid w:val="00CC2C7E"/>
    <w:rsid w:val="00CC317F"/>
    <w:rsid w:val="00CC3CEC"/>
    <w:rsid w:val="00CC3E98"/>
    <w:rsid w:val="00CC3EC5"/>
    <w:rsid w:val="00CC3F54"/>
    <w:rsid w:val="00CC438C"/>
    <w:rsid w:val="00CC4395"/>
    <w:rsid w:val="00CC4722"/>
    <w:rsid w:val="00CC4D84"/>
    <w:rsid w:val="00CC4DFA"/>
    <w:rsid w:val="00CC5EA9"/>
    <w:rsid w:val="00CC5F95"/>
    <w:rsid w:val="00CC66BA"/>
    <w:rsid w:val="00CC6A4F"/>
    <w:rsid w:val="00CC79D8"/>
    <w:rsid w:val="00CC7D7C"/>
    <w:rsid w:val="00CD0136"/>
    <w:rsid w:val="00CD0748"/>
    <w:rsid w:val="00CD084B"/>
    <w:rsid w:val="00CD13AB"/>
    <w:rsid w:val="00CD19B3"/>
    <w:rsid w:val="00CD3CAA"/>
    <w:rsid w:val="00CD4183"/>
    <w:rsid w:val="00CD41FB"/>
    <w:rsid w:val="00CD4FA1"/>
    <w:rsid w:val="00CD5A54"/>
    <w:rsid w:val="00CD63DE"/>
    <w:rsid w:val="00CD6946"/>
    <w:rsid w:val="00CE16A3"/>
    <w:rsid w:val="00CE1D48"/>
    <w:rsid w:val="00CE2741"/>
    <w:rsid w:val="00CE3556"/>
    <w:rsid w:val="00CE36D3"/>
    <w:rsid w:val="00CE4A70"/>
    <w:rsid w:val="00CE4AA7"/>
    <w:rsid w:val="00CE6050"/>
    <w:rsid w:val="00CE648F"/>
    <w:rsid w:val="00CE700A"/>
    <w:rsid w:val="00CE776E"/>
    <w:rsid w:val="00CE7C1F"/>
    <w:rsid w:val="00CE7EFC"/>
    <w:rsid w:val="00CF04D0"/>
    <w:rsid w:val="00CF075B"/>
    <w:rsid w:val="00CF104C"/>
    <w:rsid w:val="00CF45BF"/>
    <w:rsid w:val="00CF535E"/>
    <w:rsid w:val="00CF5DBA"/>
    <w:rsid w:val="00CF6A68"/>
    <w:rsid w:val="00CF6FED"/>
    <w:rsid w:val="00CF79F2"/>
    <w:rsid w:val="00CF7E58"/>
    <w:rsid w:val="00CF7EF4"/>
    <w:rsid w:val="00D0027E"/>
    <w:rsid w:val="00D011B9"/>
    <w:rsid w:val="00D0146F"/>
    <w:rsid w:val="00D018F5"/>
    <w:rsid w:val="00D01E2E"/>
    <w:rsid w:val="00D0429D"/>
    <w:rsid w:val="00D06EED"/>
    <w:rsid w:val="00D06F1F"/>
    <w:rsid w:val="00D07715"/>
    <w:rsid w:val="00D07D58"/>
    <w:rsid w:val="00D1036C"/>
    <w:rsid w:val="00D10A20"/>
    <w:rsid w:val="00D11B2A"/>
    <w:rsid w:val="00D11D2E"/>
    <w:rsid w:val="00D123B0"/>
    <w:rsid w:val="00D1361F"/>
    <w:rsid w:val="00D14490"/>
    <w:rsid w:val="00D14BD1"/>
    <w:rsid w:val="00D14FD0"/>
    <w:rsid w:val="00D16575"/>
    <w:rsid w:val="00D17A9F"/>
    <w:rsid w:val="00D2017D"/>
    <w:rsid w:val="00D20339"/>
    <w:rsid w:val="00D2162C"/>
    <w:rsid w:val="00D22C0D"/>
    <w:rsid w:val="00D23EBE"/>
    <w:rsid w:val="00D2470A"/>
    <w:rsid w:val="00D26759"/>
    <w:rsid w:val="00D2783B"/>
    <w:rsid w:val="00D30160"/>
    <w:rsid w:val="00D302D3"/>
    <w:rsid w:val="00D3039A"/>
    <w:rsid w:val="00D307EE"/>
    <w:rsid w:val="00D31007"/>
    <w:rsid w:val="00D32CFA"/>
    <w:rsid w:val="00D32E8E"/>
    <w:rsid w:val="00D33038"/>
    <w:rsid w:val="00D33206"/>
    <w:rsid w:val="00D3334F"/>
    <w:rsid w:val="00D337D8"/>
    <w:rsid w:val="00D33A1C"/>
    <w:rsid w:val="00D33B55"/>
    <w:rsid w:val="00D34C91"/>
    <w:rsid w:val="00D34CE5"/>
    <w:rsid w:val="00D34EB1"/>
    <w:rsid w:val="00D34F1E"/>
    <w:rsid w:val="00D354B1"/>
    <w:rsid w:val="00D35C90"/>
    <w:rsid w:val="00D35D93"/>
    <w:rsid w:val="00D40035"/>
    <w:rsid w:val="00D40C75"/>
    <w:rsid w:val="00D40EA3"/>
    <w:rsid w:val="00D40ED1"/>
    <w:rsid w:val="00D419E0"/>
    <w:rsid w:val="00D41A38"/>
    <w:rsid w:val="00D41C16"/>
    <w:rsid w:val="00D422DA"/>
    <w:rsid w:val="00D427A4"/>
    <w:rsid w:val="00D42996"/>
    <w:rsid w:val="00D4307F"/>
    <w:rsid w:val="00D4317E"/>
    <w:rsid w:val="00D4332B"/>
    <w:rsid w:val="00D43BCF"/>
    <w:rsid w:val="00D4499D"/>
    <w:rsid w:val="00D4541E"/>
    <w:rsid w:val="00D45EFE"/>
    <w:rsid w:val="00D46285"/>
    <w:rsid w:val="00D474C3"/>
    <w:rsid w:val="00D47D4D"/>
    <w:rsid w:val="00D51371"/>
    <w:rsid w:val="00D5166D"/>
    <w:rsid w:val="00D51EC1"/>
    <w:rsid w:val="00D5222C"/>
    <w:rsid w:val="00D52BD4"/>
    <w:rsid w:val="00D52C6B"/>
    <w:rsid w:val="00D53573"/>
    <w:rsid w:val="00D54123"/>
    <w:rsid w:val="00D544AC"/>
    <w:rsid w:val="00D553C3"/>
    <w:rsid w:val="00D5612C"/>
    <w:rsid w:val="00D571F2"/>
    <w:rsid w:val="00D57527"/>
    <w:rsid w:val="00D576AE"/>
    <w:rsid w:val="00D60004"/>
    <w:rsid w:val="00D60366"/>
    <w:rsid w:val="00D60943"/>
    <w:rsid w:val="00D60C6A"/>
    <w:rsid w:val="00D61C5D"/>
    <w:rsid w:val="00D61CFE"/>
    <w:rsid w:val="00D61EFE"/>
    <w:rsid w:val="00D62DA4"/>
    <w:rsid w:val="00D636EE"/>
    <w:rsid w:val="00D63985"/>
    <w:rsid w:val="00D639D7"/>
    <w:rsid w:val="00D63FF4"/>
    <w:rsid w:val="00D6426E"/>
    <w:rsid w:val="00D64F93"/>
    <w:rsid w:val="00D65D47"/>
    <w:rsid w:val="00D67731"/>
    <w:rsid w:val="00D701B1"/>
    <w:rsid w:val="00D702F1"/>
    <w:rsid w:val="00D709C3"/>
    <w:rsid w:val="00D70B85"/>
    <w:rsid w:val="00D70DDB"/>
    <w:rsid w:val="00D71BA3"/>
    <w:rsid w:val="00D72210"/>
    <w:rsid w:val="00D724C2"/>
    <w:rsid w:val="00D725B4"/>
    <w:rsid w:val="00D72FE7"/>
    <w:rsid w:val="00D75000"/>
    <w:rsid w:val="00D7552A"/>
    <w:rsid w:val="00D75778"/>
    <w:rsid w:val="00D76457"/>
    <w:rsid w:val="00D76521"/>
    <w:rsid w:val="00D76603"/>
    <w:rsid w:val="00D76AC0"/>
    <w:rsid w:val="00D7753B"/>
    <w:rsid w:val="00D80802"/>
    <w:rsid w:val="00D81F1B"/>
    <w:rsid w:val="00D835CA"/>
    <w:rsid w:val="00D83A8C"/>
    <w:rsid w:val="00D846CD"/>
    <w:rsid w:val="00D849EA"/>
    <w:rsid w:val="00D84A6C"/>
    <w:rsid w:val="00D84B56"/>
    <w:rsid w:val="00D8507C"/>
    <w:rsid w:val="00D854C7"/>
    <w:rsid w:val="00D856DF"/>
    <w:rsid w:val="00D857A1"/>
    <w:rsid w:val="00D8683A"/>
    <w:rsid w:val="00D90CF3"/>
    <w:rsid w:val="00D91D32"/>
    <w:rsid w:val="00D91E1F"/>
    <w:rsid w:val="00D920CE"/>
    <w:rsid w:val="00D9271F"/>
    <w:rsid w:val="00D934DF"/>
    <w:rsid w:val="00D94EC8"/>
    <w:rsid w:val="00D95420"/>
    <w:rsid w:val="00D954EC"/>
    <w:rsid w:val="00D964F8"/>
    <w:rsid w:val="00D978D5"/>
    <w:rsid w:val="00D9791F"/>
    <w:rsid w:val="00DA0AC5"/>
    <w:rsid w:val="00DA12FA"/>
    <w:rsid w:val="00DA183B"/>
    <w:rsid w:val="00DA1956"/>
    <w:rsid w:val="00DA2524"/>
    <w:rsid w:val="00DA28DD"/>
    <w:rsid w:val="00DA307C"/>
    <w:rsid w:val="00DA31BA"/>
    <w:rsid w:val="00DA35B9"/>
    <w:rsid w:val="00DA413A"/>
    <w:rsid w:val="00DA505F"/>
    <w:rsid w:val="00DA53CD"/>
    <w:rsid w:val="00DA600D"/>
    <w:rsid w:val="00DA6272"/>
    <w:rsid w:val="00DA68BF"/>
    <w:rsid w:val="00DA7707"/>
    <w:rsid w:val="00DA7752"/>
    <w:rsid w:val="00DB0184"/>
    <w:rsid w:val="00DB0565"/>
    <w:rsid w:val="00DB079E"/>
    <w:rsid w:val="00DB0D8B"/>
    <w:rsid w:val="00DB0DF0"/>
    <w:rsid w:val="00DB1668"/>
    <w:rsid w:val="00DB20A2"/>
    <w:rsid w:val="00DB2EFD"/>
    <w:rsid w:val="00DB4498"/>
    <w:rsid w:val="00DB4A85"/>
    <w:rsid w:val="00DB502C"/>
    <w:rsid w:val="00DB51D7"/>
    <w:rsid w:val="00DB5E8C"/>
    <w:rsid w:val="00DB63F8"/>
    <w:rsid w:val="00DB6DCE"/>
    <w:rsid w:val="00DB76D4"/>
    <w:rsid w:val="00DB7790"/>
    <w:rsid w:val="00DC0B70"/>
    <w:rsid w:val="00DC0FE2"/>
    <w:rsid w:val="00DC1094"/>
    <w:rsid w:val="00DC1A8A"/>
    <w:rsid w:val="00DC1BEC"/>
    <w:rsid w:val="00DC1D5F"/>
    <w:rsid w:val="00DC2774"/>
    <w:rsid w:val="00DC2818"/>
    <w:rsid w:val="00DC2D28"/>
    <w:rsid w:val="00DC2FA9"/>
    <w:rsid w:val="00DC3A95"/>
    <w:rsid w:val="00DC3AF7"/>
    <w:rsid w:val="00DC4A72"/>
    <w:rsid w:val="00DC4FCE"/>
    <w:rsid w:val="00DC5561"/>
    <w:rsid w:val="00DC582E"/>
    <w:rsid w:val="00DC5A5C"/>
    <w:rsid w:val="00DC658C"/>
    <w:rsid w:val="00DC6620"/>
    <w:rsid w:val="00DC7517"/>
    <w:rsid w:val="00DC7A8B"/>
    <w:rsid w:val="00DC7B44"/>
    <w:rsid w:val="00DD09CF"/>
    <w:rsid w:val="00DD13BC"/>
    <w:rsid w:val="00DD1626"/>
    <w:rsid w:val="00DD1984"/>
    <w:rsid w:val="00DD1EB0"/>
    <w:rsid w:val="00DD2F67"/>
    <w:rsid w:val="00DD2FEC"/>
    <w:rsid w:val="00DD49A3"/>
    <w:rsid w:val="00DD4A96"/>
    <w:rsid w:val="00DD5EC6"/>
    <w:rsid w:val="00DD6993"/>
    <w:rsid w:val="00DD6E66"/>
    <w:rsid w:val="00DD78A0"/>
    <w:rsid w:val="00DE0CBE"/>
    <w:rsid w:val="00DE0FB2"/>
    <w:rsid w:val="00DE1EBA"/>
    <w:rsid w:val="00DE29C5"/>
    <w:rsid w:val="00DE380D"/>
    <w:rsid w:val="00DE4132"/>
    <w:rsid w:val="00DE4CB2"/>
    <w:rsid w:val="00DE4F4E"/>
    <w:rsid w:val="00DE529E"/>
    <w:rsid w:val="00DE62E5"/>
    <w:rsid w:val="00DE661E"/>
    <w:rsid w:val="00DE6ED1"/>
    <w:rsid w:val="00DF02AB"/>
    <w:rsid w:val="00DF07B5"/>
    <w:rsid w:val="00DF151A"/>
    <w:rsid w:val="00DF1760"/>
    <w:rsid w:val="00DF1B14"/>
    <w:rsid w:val="00DF1C4E"/>
    <w:rsid w:val="00DF3450"/>
    <w:rsid w:val="00DF3AF7"/>
    <w:rsid w:val="00DF3C86"/>
    <w:rsid w:val="00DF4E28"/>
    <w:rsid w:val="00DF5D03"/>
    <w:rsid w:val="00DF5E50"/>
    <w:rsid w:val="00DF5EB5"/>
    <w:rsid w:val="00DF6163"/>
    <w:rsid w:val="00DF61F8"/>
    <w:rsid w:val="00DF638B"/>
    <w:rsid w:val="00DF6586"/>
    <w:rsid w:val="00DF69E5"/>
    <w:rsid w:val="00DF70E6"/>
    <w:rsid w:val="00DF73CC"/>
    <w:rsid w:val="00DF74DF"/>
    <w:rsid w:val="00E011CB"/>
    <w:rsid w:val="00E0164A"/>
    <w:rsid w:val="00E022BF"/>
    <w:rsid w:val="00E02631"/>
    <w:rsid w:val="00E048BD"/>
    <w:rsid w:val="00E049E6"/>
    <w:rsid w:val="00E04F9F"/>
    <w:rsid w:val="00E075F7"/>
    <w:rsid w:val="00E07BF5"/>
    <w:rsid w:val="00E1164F"/>
    <w:rsid w:val="00E1183B"/>
    <w:rsid w:val="00E11A45"/>
    <w:rsid w:val="00E11C99"/>
    <w:rsid w:val="00E11CA1"/>
    <w:rsid w:val="00E11F35"/>
    <w:rsid w:val="00E12F1F"/>
    <w:rsid w:val="00E14772"/>
    <w:rsid w:val="00E1606C"/>
    <w:rsid w:val="00E162FD"/>
    <w:rsid w:val="00E167FF"/>
    <w:rsid w:val="00E1707A"/>
    <w:rsid w:val="00E1714A"/>
    <w:rsid w:val="00E17788"/>
    <w:rsid w:val="00E204A5"/>
    <w:rsid w:val="00E20C0F"/>
    <w:rsid w:val="00E20EBF"/>
    <w:rsid w:val="00E219CB"/>
    <w:rsid w:val="00E21CEC"/>
    <w:rsid w:val="00E21E91"/>
    <w:rsid w:val="00E22394"/>
    <w:rsid w:val="00E226D7"/>
    <w:rsid w:val="00E227A1"/>
    <w:rsid w:val="00E22B4D"/>
    <w:rsid w:val="00E23064"/>
    <w:rsid w:val="00E23103"/>
    <w:rsid w:val="00E23331"/>
    <w:rsid w:val="00E233F5"/>
    <w:rsid w:val="00E24594"/>
    <w:rsid w:val="00E25A83"/>
    <w:rsid w:val="00E26581"/>
    <w:rsid w:val="00E2716A"/>
    <w:rsid w:val="00E27228"/>
    <w:rsid w:val="00E27310"/>
    <w:rsid w:val="00E27826"/>
    <w:rsid w:val="00E30921"/>
    <w:rsid w:val="00E31400"/>
    <w:rsid w:val="00E317BD"/>
    <w:rsid w:val="00E317CC"/>
    <w:rsid w:val="00E32115"/>
    <w:rsid w:val="00E33977"/>
    <w:rsid w:val="00E367D1"/>
    <w:rsid w:val="00E368FF"/>
    <w:rsid w:val="00E37724"/>
    <w:rsid w:val="00E37BBA"/>
    <w:rsid w:val="00E37EA5"/>
    <w:rsid w:val="00E403D2"/>
    <w:rsid w:val="00E41AC5"/>
    <w:rsid w:val="00E4205E"/>
    <w:rsid w:val="00E426FB"/>
    <w:rsid w:val="00E429CD"/>
    <w:rsid w:val="00E4387A"/>
    <w:rsid w:val="00E44A69"/>
    <w:rsid w:val="00E45047"/>
    <w:rsid w:val="00E45668"/>
    <w:rsid w:val="00E4617C"/>
    <w:rsid w:val="00E47B17"/>
    <w:rsid w:val="00E47D43"/>
    <w:rsid w:val="00E500B6"/>
    <w:rsid w:val="00E5056E"/>
    <w:rsid w:val="00E50A24"/>
    <w:rsid w:val="00E50D8B"/>
    <w:rsid w:val="00E5122F"/>
    <w:rsid w:val="00E5197A"/>
    <w:rsid w:val="00E51ADD"/>
    <w:rsid w:val="00E51B5A"/>
    <w:rsid w:val="00E524AD"/>
    <w:rsid w:val="00E529B0"/>
    <w:rsid w:val="00E53198"/>
    <w:rsid w:val="00E535F6"/>
    <w:rsid w:val="00E54F61"/>
    <w:rsid w:val="00E56A60"/>
    <w:rsid w:val="00E57740"/>
    <w:rsid w:val="00E57834"/>
    <w:rsid w:val="00E601D8"/>
    <w:rsid w:val="00E603C0"/>
    <w:rsid w:val="00E613BF"/>
    <w:rsid w:val="00E622C5"/>
    <w:rsid w:val="00E6265C"/>
    <w:rsid w:val="00E62830"/>
    <w:rsid w:val="00E62AF1"/>
    <w:rsid w:val="00E64055"/>
    <w:rsid w:val="00E64375"/>
    <w:rsid w:val="00E64CB5"/>
    <w:rsid w:val="00E659A8"/>
    <w:rsid w:val="00E6630A"/>
    <w:rsid w:val="00E66499"/>
    <w:rsid w:val="00E66509"/>
    <w:rsid w:val="00E66D49"/>
    <w:rsid w:val="00E6764A"/>
    <w:rsid w:val="00E70422"/>
    <w:rsid w:val="00E708E1"/>
    <w:rsid w:val="00E719F7"/>
    <w:rsid w:val="00E71E22"/>
    <w:rsid w:val="00E71F27"/>
    <w:rsid w:val="00E74025"/>
    <w:rsid w:val="00E747E4"/>
    <w:rsid w:val="00E74855"/>
    <w:rsid w:val="00E74F43"/>
    <w:rsid w:val="00E74FF5"/>
    <w:rsid w:val="00E756D8"/>
    <w:rsid w:val="00E75DF9"/>
    <w:rsid w:val="00E75E4A"/>
    <w:rsid w:val="00E76B99"/>
    <w:rsid w:val="00E77AE7"/>
    <w:rsid w:val="00E80C74"/>
    <w:rsid w:val="00E813A2"/>
    <w:rsid w:val="00E81DC5"/>
    <w:rsid w:val="00E81E0C"/>
    <w:rsid w:val="00E8226B"/>
    <w:rsid w:val="00E8268B"/>
    <w:rsid w:val="00E82C50"/>
    <w:rsid w:val="00E82E42"/>
    <w:rsid w:val="00E83241"/>
    <w:rsid w:val="00E83E72"/>
    <w:rsid w:val="00E85127"/>
    <w:rsid w:val="00E852D6"/>
    <w:rsid w:val="00E87980"/>
    <w:rsid w:val="00E87D29"/>
    <w:rsid w:val="00E90067"/>
    <w:rsid w:val="00E904CA"/>
    <w:rsid w:val="00E919DE"/>
    <w:rsid w:val="00E91B50"/>
    <w:rsid w:val="00E91C41"/>
    <w:rsid w:val="00E91FDA"/>
    <w:rsid w:val="00E92215"/>
    <w:rsid w:val="00E92D13"/>
    <w:rsid w:val="00E93553"/>
    <w:rsid w:val="00E93AAF"/>
    <w:rsid w:val="00E93CBE"/>
    <w:rsid w:val="00E9476E"/>
    <w:rsid w:val="00E9540E"/>
    <w:rsid w:val="00E9655D"/>
    <w:rsid w:val="00E9713D"/>
    <w:rsid w:val="00E97391"/>
    <w:rsid w:val="00EA0D3B"/>
    <w:rsid w:val="00EA0D4D"/>
    <w:rsid w:val="00EA1369"/>
    <w:rsid w:val="00EA1D69"/>
    <w:rsid w:val="00EA1FC5"/>
    <w:rsid w:val="00EA342E"/>
    <w:rsid w:val="00EA34DD"/>
    <w:rsid w:val="00EA358F"/>
    <w:rsid w:val="00EA3731"/>
    <w:rsid w:val="00EA3B26"/>
    <w:rsid w:val="00EA44C9"/>
    <w:rsid w:val="00EA4A4C"/>
    <w:rsid w:val="00EA4EBD"/>
    <w:rsid w:val="00EA51F4"/>
    <w:rsid w:val="00EA56CB"/>
    <w:rsid w:val="00EA5F8D"/>
    <w:rsid w:val="00EA7196"/>
    <w:rsid w:val="00EB0308"/>
    <w:rsid w:val="00EB044B"/>
    <w:rsid w:val="00EB0991"/>
    <w:rsid w:val="00EB1799"/>
    <w:rsid w:val="00EB2896"/>
    <w:rsid w:val="00EB35F6"/>
    <w:rsid w:val="00EB3881"/>
    <w:rsid w:val="00EB3F62"/>
    <w:rsid w:val="00EB404B"/>
    <w:rsid w:val="00EB4075"/>
    <w:rsid w:val="00EB4823"/>
    <w:rsid w:val="00EB59A7"/>
    <w:rsid w:val="00EB600C"/>
    <w:rsid w:val="00EB6C46"/>
    <w:rsid w:val="00EB6E10"/>
    <w:rsid w:val="00EB7A79"/>
    <w:rsid w:val="00EC0A21"/>
    <w:rsid w:val="00EC0CCA"/>
    <w:rsid w:val="00EC0E54"/>
    <w:rsid w:val="00EC1071"/>
    <w:rsid w:val="00EC1F5C"/>
    <w:rsid w:val="00EC200B"/>
    <w:rsid w:val="00EC2BF9"/>
    <w:rsid w:val="00EC316E"/>
    <w:rsid w:val="00EC31BB"/>
    <w:rsid w:val="00EC33E2"/>
    <w:rsid w:val="00EC390E"/>
    <w:rsid w:val="00EC49A6"/>
    <w:rsid w:val="00EC5376"/>
    <w:rsid w:val="00EC606F"/>
    <w:rsid w:val="00EC7538"/>
    <w:rsid w:val="00EC7AC9"/>
    <w:rsid w:val="00ED1242"/>
    <w:rsid w:val="00ED1BD8"/>
    <w:rsid w:val="00ED30A2"/>
    <w:rsid w:val="00ED3571"/>
    <w:rsid w:val="00ED37B0"/>
    <w:rsid w:val="00ED3A4B"/>
    <w:rsid w:val="00ED3EEC"/>
    <w:rsid w:val="00ED41B9"/>
    <w:rsid w:val="00ED637F"/>
    <w:rsid w:val="00ED66F5"/>
    <w:rsid w:val="00ED673E"/>
    <w:rsid w:val="00ED7799"/>
    <w:rsid w:val="00ED7A58"/>
    <w:rsid w:val="00ED7B5F"/>
    <w:rsid w:val="00EE0389"/>
    <w:rsid w:val="00EE19BD"/>
    <w:rsid w:val="00EE2A57"/>
    <w:rsid w:val="00EE2BBD"/>
    <w:rsid w:val="00EE2CC1"/>
    <w:rsid w:val="00EE3054"/>
    <w:rsid w:val="00EE326D"/>
    <w:rsid w:val="00EE347F"/>
    <w:rsid w:val="00EE3C25"/>
    <w:rsid w:val="00EE425C"/>
    <w:rsid w:val="00EE498B"/>
    <w:rsid w:val="00EE4AB1"/>
    <w:rsid w:val="00EE544E"/>
    <w:rsid w:val="00EE5B22"/>
    <w:rsid w:val="00EE683E"/>
    <w:rsid w:val="00EE78A9"/>
    <w:rsid w:val="00EE7F91"/>
    <w:rsid w:val="00EE7FE6"/>
    <w:rsid w:val="00EF1A03"/>
    <w:rsid w:val="00EF1C19"/>
    <w:rsid w:val="00EF2871"/>
    <w:rsid w:val="00EF3B7E"/>
    <w:rsid w:val="00EF40A5"/>
    <w:rsid w:val="00EF4353"/>
    <w:rsid w:val="00EF4601"/>
    <w:rsid w:val="00EF4699"/>
    <w:rsid w:val="00EF4999"/>
    <w:rsid w:val="00EF55CD"/>
    <w:rsid w:val="00EF5625"/>
    <w:rsid w:val="00EF5C63"/>
    <w:rsid w:val="00EF5ED3"/>
    <w:rsid w:val="00EF65FE"/>
    <w:rsid w:val="00EF6F70"/>
    <w:rsid w:val="00EF7007"/>
    <w:rsid w:val="00EF72BE"/>
    <w:rsid w:val="00EF78E5"/>
    <w:rsid w:val="00F000C9"/>
    <w:rsid w:val="00F002E0"/>
    <w:rsid w:val="00F0090F"/>
    <w:rsid w:val="00F02147"/>
    <w:rsid w:val="00F029B1"/>
    <w:rsid w:val="00F04780"/>
    <w:rsid w:val="00F04E6D"/>
    <w:rsid w:val="00F05AE3"/>
    <w:rsid w:val="00F05CC2"/>
    <w:rsid w:val="00F06BED"/>
    <w:rsid w:val="00F06CBA"/>
    <w:rsid w:val="00F079E9"/>
    <w:rsid w:val="00F07EA3"/>
    <w:rsid w:val="00F1310E"/>
    <w:rsid w:val="00F13149"/>
    <w:rsid w:val="00F141B2"/>
    <w:rsid w:val="00F14882"/>
    <w:rsid w:val="00F14999"/>
    <w:rsid w:val="00F14D68"/>
    <w:rsid w:val="00F15516"/>
    <w:rsid w:val="00F16701"/>
    <w:rsid w:val="00F16703"/>
    <w:rsid w:val="00F211D7"/>
    <w:rsid w:val="00F212A3"/>
    <w:rsid w:val="00F21725"/>
    <w:rsid w:val="00F22C4B"/>
    <w:rsid w:val="00F22FAD"/>
    <w:rsid w:val="00F232A8"/>
    <w:rsid w:val="00F23B54"/>
    <w:rsid w:val="00F23B8B"/>
    <w:rsid w:val="00F247DF"/>
    <w:rsid w:val="00F24976"/>
    <w:rsid w:val="00F24BF6"/>
    <w:rsid w:val="00F24D3B"/>
    <w:rsid w:val="00F26B24"/>
    <w:rsid w:val="00F2739E"/>
    <w:rsid w:val="00F275A4"/>
    <w:rsid w:val="00F27D21"/>
    <w:rsid w:val="00F30169"/>
    <w:rsid w:val="00F3065E"/>
    <w:rsid w:val="00F31159"/>
    <w:rsid w:val="00F33A55"/>
    <w:rsid w:val="00F33E6B"/>
    <w:rsid w:val="00F36CFE"/>
    <w:rsid w:val="00F37417"/>
    <w:rsid w:val="00F37795"/>
    <w:rsid w:val="00F377CF"/>
    <w:rsid w:val="00F40439"/>
    <w:rsid w:val="00F40D0A"/>
    <w:rsid w:val="00F40ED0"/>
    <w:rsid w:val="00F41D1D"/>
    <w:rsid w:val="00F41FE3"/>
    <w:rsid w:val="00F4220D"/>
    <w:rsid w:val="00F42D56"/>
    <w:rsid w:val="00F430FE"/>
    <w:rsid w:val="00F434A1"/>
    <w:rsid w:val="00F4394A"/>
    <w:rsid w:val="00F43A38"/>
    <w:rsid w:val="00F44447"/>
    <w:rsid w:val="00F457DC"/>
    <w:rsid w:val="00F4587B"/>
    <w:rsid w:val="00F46DA2"/>
    <w:rsid w:val="00F503CF"/>
    <w:rsid w:val="00F503D7"/>
    <w:rsid w:val="00F506E9"/>
    <w:rsid w:val="00F50743"/>
    <w:rsid w:val="00F5176D"/>
    <w:rsid w:val="00F55607"/>
    <w:rsid w:val="00F55664"/>
    <w:rsid w:val="00F557C4"/>
    <w:rsid w:val="00F55D5A"/>
    <w:rsid w:val="00F56618"/>
    <w:rsid w:val="00F575E1"/>
    <w:rsid w:val="00F57706"/>
    <w:rsid w:val="00F57F18"/>
    <w:rsid w:val="00F60FCD"/>
    <w:rsid w:val="00F615F4"/>
    <w:rsid w:val="00F615F5"/>
    <w:rsid w:val="00F62642"/>
    <w:rsid w:val="00F627A1"/>
    <w:rsid w:val="00F62A85"/>
    <w:rsid w:val="00F62DD1"/>
    <w:rsid w:val="00F63004"/>
    <w:rsid w:val="00F631AB"/>
    <w:rsid w:val="00F64FA5"/>
    <w:rsid w:val="00F6529C"/>
    <w:rsid w:val="00F670BE"/>
    <w:rsid w:val="00F67A28"/>
    <w:rsid w:val="00F67FE1"/>
    <w:rsid w:val="00F70364"/>
    <w:rsid w:val="00F705BA"/>
    <w:rsid w:val="00F70A2E"/>
    <w:rsid w:val="00F70DE8"/>
    <w:rsid w:val="00F71A77"/>
    <w:rsid w:val="00F71CD3"/>
    <w:rsid w:val="00F7287C"/>
    <w:rsid w:val="00F73FC1"/>
    <w:rsid w:val="00F7458F"/>
    <w:rsid w:val="00F74FC5"/>
    <w:rsid w:val="00F756C6"/>
    <w:rsid w:val="00F75B3C"/>
    <w:rsid w:val="00F7606A"/>
    <w:rsid w:val="00F76D0C"/>
    <w:rsid w:val="00F773B7"/>
    <w:rsid w:val="00F7779C"/>
    <w:rsid w:val="00F80EAF"/>
    <w:rsid w:val="00F81308"/>
    <w:rsid w:val="00F814A0"/>
    <w:rsid w:val="00F81DD7"/>
    <w:rsid w:val="00F83D94"/>
    <w:rsid w:val="00F8522E"/>
    <w:rsid w:val="00F85907"/>
    <w:rsid w:val="00F8602C"/>
    <w:rsid w:val="00F87E19"/>
    <w:rsid w:val="00F90DDE"/>
    <w:rsid w:val="00F90F38"/>
    <w:rsid w:val="00F90F3E"/>
    <w:rsid w:val="00F910F1"/>
    <w:rsid w:val="00F916AD"/>
    <w:rsid w:val="00F93B9B"/>
    <w:rsid w:val="00F94098"/>
    <w:rsid w:val="00F951F9"/>
    <w:rsid w:val="00F965FF"/>
    <w:rsid w:val="00F96C49"/>
    <w:rsid w:val="00FA0292"/>
    <w:rsid w:val="00FA04E4"/>
    <w:rsid w:val="00FA0FBE"/>
    <w:rsid w:val="00FA14D5"/>
    <w:rsid w:val="00FA259A"/>
    <w:rsid w:val="00FA3A8E"/>
    <w:rsid w:val="00FA5120"/>
    <w:rsid w:val="00FA5C06"/>
    <w:rsid w:val="00FA65EF"/>
    <w:rsid w:val="00FA6A6B"/>
    <w:rsid w:val="00FA6BC0"/>
    <w:rsid w:val="00FA78E8"/>
    <w:rsid w:val="00FA7C81"/>
    <w:rsid w:val="00FB0045"/>
    <w:rsid w:val="00FB0CE6"/>
    <w:rsid w:val="00FB161D"/>
    <w:rsid w:val="00FB3433"/>
    <w:rsid w:val="00FB3FAD"/>
    <w:rsid w:val="00FB4E2F"/>
    <w:rsid w:val="00FB6BC5"/>
    <w:rsid w:val="00FB6D78"/>
    <w:rsid w:val="00FB6DB2"/>
    <w:rsid w:val="00FB758F"/>
    <w:rsid w:val="00FB7F13"/>
    <w:rsid w:val="00FB7F7E"/>
    <w:rsid w:val="00FC1ED4"/>
    <w:rsid w:val="00FC25CE"/>
    <w:rsid w:val="00FC2830"/>
    <w:rsid w:val="00FC4025"/>
    <w:rsid w:val="00FC4CF3"/>
    <w:rsid w:val="00FC6039"/>
    <w:rsid w:val="00FC6AF9"/>
    <w:rsid w:val="00FD00AE"/>
    <w:rsid w:val="00FD059F"/>
    <w:rsid w:val="00FD0CC2"/>
    <w:rsid w:val="00FD14DA"/>
    <w:rsid w:val="00FD1818"/>
    <w:rsid w:val="00FD1C67"/>
    <w:rsid w:val="00FD1CD9"/>
    <w:rsid w:val="00FD275F"/>
    <w:rsid w:val="00FD3780"/>
    <w:rsid w:val="00FD3C79"/>
    <w:rsid w:val="00FD3D66"/>
    <w:rsid w:val="00FD4CDE"/>
    <w:rsid w:val="00FD548E"/>
    <w:rsid w:val="00FD5CB5"/>
    <w:rsid w:val="00FD7528"/>
    <w:rsid w:val="00FE176E"/>
    <w:rsid w:val="00FE189E"/>
    <w:rsid w:val="00FE1C11"/>
    <w:rsid w:val="00FE2731"/>
    <w:rsid w:val="00FE3225"/>
    <w:rsid w:val="00FE4E68"/>
    <w:rsid w:val="00FE5564"/>
    <w:rsid w:val="00FE5B2F"/>
    <w:rsid w:val="00FE6697"/>
    <w:rsid w:val="00FE6FB5"/>
    <w:rsid w:val="00FE7396"/>
    <w:rsid w:val="00FE7DE9"/>
    <w:rsid w:val="00FF0B34"/>
    <w:rsid w:val="00FF1DB9"/>
    <w:rsid w:val="00FF2A74"/>
    <w:rsid w:val="00FF2CB1"/>
    <w:rsid w:val="00FF3201"/>
    <w:rsid w:val="00FF401F"/>
    <w:rsid w:val="00FF40B1"/>
    <w:rsid w:val="00FF465A"/>
    <w:rsid w:val="00FF46DC"/>
    <w:rsid w:val="00FF4B8D"/>
    <w:rsid w:val="00FF5855"/>
    <w:rsid w:val="00FF69EC"/>
    <w:rsid w:val="00FF6BB2"/>
    <w:rsid w:val="00FF6C0B"/>
    <w:rsid w:val="00FF7380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  <w:rPr>
      <w:lang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lang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4"/>
      <w:lang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rFonts w:ascii="ELIZ_AZ_PS" w:hAnsi="ELIZ_AZ_PS"/>
      <w:b/>
      <w:sz w:val="24"/>
      <w:lang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4"/>
      <w:lang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lang/>
    </w:rPr>
  </w:style>
  <w:style w:type="paragraph" w:styleId="7">
    <w:name w:val="heading 7"/>
    <w:basedOn w:val="a"/>
    <w:next w:val="a"/>
    <w:link w:val="70"/>
    <w:qFormat/>
    <w:pPr>
      <w:keepNext/>
      <w:ind w:left="284" w:right="283"/>
      <w:jc w:val="center"/>
      <w:outlineLvl w:val="6"/>
    </w:pPr>
    <w:rPr>
      <w:b/>
      <w:lang/>
    </w:rPr>
  </w:style>
  <w:style w:type="paragraph" w:styleId="8">
    <w:name w:val="heading 8"/>
    <w:basedOn w:val="a"/>
    <w:next w:val="a"/>
    <w:link w:val="80"/>
    <w:qFormat/>
    <w:pPr>
      <w:keepNext/>
      <w:jc w:val="center"/>
      <w:outlineLvl w:val="7"/>
    </w:pPr>
    <w:rPr>
      <w:rFonts w:ascii="Peterburg" w:hAnsi="Peterburg"/>
      <w:b/>
      <w:sz w:val="36"/>
      <w:lang/>
    </w:rPr>
  </w:style>
  <w:style w:type="paragraph" w:styleId="9">
    <w:name w:val="heading 9"/>
    <w:basedOn w:val="a"/>
    <w:next w:val="a"/>
    <w:link w:val="90"/>
    <w:qFormat/>
    <w:pPr>
      <w:keepNext/>
      <w:jc w:val="both"/>
      <w:outlineLvl w:val="8"/>
    </w:pPr>
    <w:rPr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a4"/>
    <w:rPr>
      <w:lang/>
    </w:rPr>
  </w:style>
  <w:style w:type="paragraph" w:styleId="a5">
    <w:name w:val="Body Text Indent"/>
    <w:basedOn w:val="a"/>
    <w:link w:val="a6"/>
    <w:pPr>
      <w:ind w:left="-426"/>
      <w:jc w:val="both"/>
    </w:pPr>
    <w:rPr>
      <w:lang/>
    </w:rPr>
  </w:style>
  <w:style w:type="paragraph" w:styleId="21">
    <w:name w:val="Body Text 2"/>
    <w:basedOn w:val="a"/>
    <w:link w:val="22"/>
    <w:pPr>
      <w:jc w:val="both"/>
    </w:pPr>
    <w:rPr>
      <w:lang/>
    </w:rPr>
  </w:style>
  <w:style w:type="paragraph" w:styleId="23">
    <w:name w:val="Body Text Indent 2"/>
    <w:basedOn w:val="a"/>
    <w:link w:val="24"/>
    <w:pPr>
      <w:ind w:left="567"/>
      <w:jc w:val="both"/>
    </w:pPr>
    <w:rPr>
      <w:lang/>
    </w:rPr>
  </w:style>
  <w:style w:type="paragraph" w:styleId="31">
    <w:name w:val="Body Text Indent 3"/>
    <w:basedOn w:val="a"/>
    <w:link w:val="32"/>
    <w:pPr>
      <w:ind w:firstLine="284"/>
      <w:jc w:val="both"/>
    </w:pPr>
    <w:rPr>
      <w:lang/>
    </w:rPr>
  </w:style>
  <w:style w:type="paragraph" w:styleId="33">
    <w:name w:val="Body Text 3"/>
    <w:basedOn w:val="a"/>
    <w:link w:val="34"/>
    <w:pPr>
      <w:ind w:right="43"/>
      <w:jc w:val="both"/>
    </w:pPr>
    <w:rPr>
      <w:lang/>
    </w:rPr>
  </w:style>
  <w:style w:type="character" w:styleId="a7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link w:val="a9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rsid w:val="00895B36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895B3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41471B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styleId="af">
    <w:name w:val="page number"/>
    <w:basedOn w:val="a0"/>
    <w:rsid w:val="0041471B"/>
  </w:style>
  <w:style w:type="paragraph" w:styleId="af0">
    <w:name w:val="header"/>
    <w:aliases w:val="Titul,Heder"/>
    <w:basedOn w:val="a"/>
    <w:link w:val="af1"/>
    <w:uiPriority w:val="99"/>
    <w:rsid w:val="0041471B"/>
    <w:pPr>
      <w:tabs>
        <w:tab w:val="center" w:pos="4677"/>
        <w:tab w:val="right" w:pos="9355"/>
      </w:tabs>
    </w:pPr>
    <w:rPr>
      <w:sz w:val="24"/>
      <w:szCs w:val="24"/>
      <w:lang/>
    </w:rPr>
  </w:style>
  <w:style w:type="paragraph" w:styleId="af2">
    <w:name w:val="annotation text"/>
    <w:basedOn w:val="a"/>
    <w:link w:val="af3"/>
    <w:rsid w:val="006D4D44"/>
    <w:rPr>
      <w:sz w:val="20"/>
    </w:rPr>
  </w:style>
  <w:style w:type="paragraph" w:customStyle="1" w:styleId="11">
    <w:name w:val="Текст примечания1"/>
    <w:basedOn w:val="a"/>
    <w:rsid w:val="00FD548E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FD548E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customStyle="1" w:styleId="ConsNormal">
    <w:name w:val="ConsNormal"/>
    <w:rsid w:val="00FD548E"/>
    <w:pPr>
      <w:widowControl w:val="0"/>
      <w:ind w:firstLine="720"/>
    </w:pPr>
    <w:rPr>
      <w:rFonts w:ascii="Arial" w:hAnsi="Arial"/>
      <w:snapToGrid w:val="0"/>
    </w:rPr>
  </w:style>
  <w:style w:type="paragraph" w:customStyle="1" w:styleId="p6">
    <w:name w:val="p6"/>
    <w:basedOn w:val="a"/>
    <w:uiPriority w:val="99"/>
    <w:rsid w:val="00D7753B"/>
    <w:pPr>
      <w:spacing w:before="100" w:beforeAutospacing="1" w:after="100" w:afterAutospacing="1"/>
      <w:jc w:val="both"/>
    </w:pPr>
    <w:rPr>
      <w:szCs w:val="28"/>
    </w:rPr>
  </w:style>
  <w:style w:type="paragraph" w:customStyle="1" w:styleId="p4">
    <w:name w:val="p4"/>
    <w:basedOn w:val="a"/>
    <w:rsid w:val="0065784D"/>
    <w:pPr>
      <w:spacing w:before="100" w:beforeAutospacing="1" w:after="100" w:afterAutospacing="1"/>
      <w:jc w:val="center"/>
    </w:pPr>
    <w:rPr>
      <w:szCs w:val="28"/>
    </w:rPr>
  </w:style>
  <w:style w:type="paragraph" w:customStyle="1" w:styleId="p5">
    <w:name w:val="p5"/>
    <w:basedOn w:val="a"/>
    <w:rsid w:val="0065784D"/>
    <w:pPr>
      <w:spacing w:before="100" w:beforeAutospacing="1" w:after="100" w:afterAutospacing="1"/>
    </w:pPr>
    <w:rPr>
      <w:szCs w:val="28"/>
    </w:rPr>
  </w:style>
  <w:style w:type="character" w:customStyle="1" w:styleId="s15">
    <w:name w:val="s15"/>
    <w:rsid w:val="0065784D"/>
    <w:rPr>
      <w:b/>
      <w:bCs/>
    </w:rPr>
  </w:style>
  <w:style w:type="paragraph" w:customStyle="1" w:styleId="p17">
    <w:name w:val="p17"/>
    <w:basedOn w:val="a"/>
    <w:rsid w:val="001F3A36"/>
    <w:pPr>
      <w:spacing w:before="100" w:beforeAutospacing="1" w:after="100" w:afterAutospacing="1"/>
    </w:pPr>
    <w:rPr>
      <w:szCs w:val="28"/>
    </w:rPr>
  </w:style>
  <w:style w:type="character" w:customStyle="1" w:styleId="s41">
    <w:name w:val="s41"/>
    <w:rsid w:val="001F3A36"/>
    <w:rPr>
      <w:rFonts w:ascii="Times New Roman" w:hAnsi="Times New Roman" w:cs="Times New Roman" w:hint="default"/>
    </w:rPr>
  </w:style>
  <w:style w:type="paragraph" w:customStyle="1" w:styleId="p34">
    <w:name w:val="p34"/>
    <w:basedOn w:val="a"/>
    <w:rsid w:val="001F3A36"/>
    <w:pPr>
      <w:spacing w:before="100" w:beforeAutospacing="1" w:after="100" w:afterAutospacing="1"/>
      <w:jc w:val="both"/>
    </w:pPr>
    <w:rPr>
      <w:szCs w:val="28"/>
    </w:rPr>
  </w:style>
  <w:style w:type="paragraph" w:customStyle="1" w:styleId="p14">
    <w:name w:val="p14"/>
    <w:basedOn w:val="a"/>
    <w:rsid w:val="001F3A36"/>
    <w:pPr>
      <w:spacing w:before="100" w:beforeAutospacing="1" w:after="100" w:afterAutospacing="1"/>
      <w:jc w:val="center"/>
    </w:pPr>
    <w:rPr>
      <w:szCs w:val="28"/>
    </w:rPr>
  </w:style>
  <w:style w:type="paragraph" w:customStyle="1" w:styleId="p33">
    <w:name w:val="p33"/>
    <w:basedOn w:val="a"/>
    <w:rsid w:val="00E1183B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26">
    <w:name w:val="p26"/>
    <w:basedOn w:val="a"/>
    <w:rsid w:val="004D0959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61">
    <w:name w:val="s61"/>
    <w:rsid w:val="00157A54"/>
    <w:rPr>
      <w:rFonts w:ascii="Times New Roman" w:hAnsi="Times New Roman" w:cs="Times New Roman" w:hint="default"/>
      <w:sz w:val="24"/>
      <w:szCs w:val="24"/>
    </w:rPr>
  </w:style>
  <w:style w:type="paragraph" w:customStyle="1" w:styleId="p40">
    <w:name w:val="p40"/>
    <w:basedOn w:val="a"/>
    <w:rsid w:val="00782C64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41">
    <w:name w:val="p41"/>
    <w:basedOn w:val="a"/>
    <w:rsid w:val="00782C64"/>
    <w:pPr>
      <w:spacing w:before="100" w:beforeAutospacing="1" w:after="100" w:afterAutospacing="1"/>
      <w:ind w:firstLine="540"/>
      <w:jc w:val="both"/>
    </w:pPr>
    <w:rPr>
      <w:szCs w:val="28"/>
    </w:rPr>
  </w:style>
  <w:style w:type="character" w:customStyle="1" w:styleId="s71">
    <w:name w:val="s71"/>
    <w:rsid w:val="00782C64"/>
    <w:rPr>
      <w:sz w:val="28"/>
      <w:szCs w:val="28"/>
    </w:rPr>
  </w:style>
  <w:style w:type="paragraph" w:customStyle="1" w:styleId="p44">
    <w:name w:val="p44"/>
    <w:basedOn w:val="a"/>
    <w:rsid w:val="006120FB"/>
    <w:pPr>
      <w:spacing w:before="100" w:beforeAutospacing="1" w:after="100" w:afterAutospacing="1"/>
      <w:ind w:firstLine="560"/>
      <w:jc w:val="both"/>
    </w:pPr>
    <w:rPr>
      <w:szCs w:val="28"/>
    </w:rPr>
  </w:style>
  <w:style w:type="paragraph" w:customStyle="1" w:styleId="p45">
    <w:name w:val="p45"/>
    <w:basedOn w:val="a"/>
    <w:rsid w:val="006120FB"/>
    <w:pPr>
      <w:spacing w:before="100" w:beforeAutospacing="1" w:after="100" w:afterAutospacing="1"/>
      <w:ind w:left="560"/>
      <w:jc w:val="both"/>
    </w:pPr>
    <w:rPr>
      <w:szCs w:val="28"/>
    </w:rPr>
  </w:style>
  <w:style w:type="paragraph" w:customStyle="1" w:styleId="p1">
    <w:name w:val="p1"/>
    <w:basedOn w:val="a"/>
    <w:rsid w:val="0004611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3">
    <w:name w:val="p3"/>
    <w:basedOn w:val="a"/>
    <w:rsid w:val="00046115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046115"/>
    <w:pPr>
      <w:spacing w:before="100" w:beforeAutospacing="1" w:after="100" w:afterAutospacing="1"/>
    </w:pPr>
    <w:rPr>
      <w:sz w:val="24"/>
      <w:szCs w:val="24"/>
    </w:rPr>
  </w:style>
  <w:style w:type="character" w:customStyle="1" w:styleId="s81">
    <w:name w:val="s81"/>
    <w:rsid w:val="00046115"/>
    <w:rPr>
      <w:i/>
      <w:iCs/>
    </w:rPr>
  </w:style>
  <w:style w:type="paragraph" w:customStyle="1" w:styleId="p43">
    <w:name w:val="p43"/>
    <w:basedOn w:val="a"/>
    <w:rsid w:val="00CA496C"/>
    <w:pPr>
      <w:spacing w:before="100" w:beforeAutospacing="1" w:after="100" w:afterAutospacing="1"/>
      <w:ind w:firstLine="560"/>
    </w:pPr>
    <w:rPr>
      <w:szCs w:val="28"/>
    </w:rPr>
  </w:style>
  <w:style w:type="paragraph" w:customStyle="1" w:styleId="p42">
    <w:name w:val="p42"/>
    <w:basedOn w:val="a"/>
    <w:rsid w:val="008E69D2"/>
    <w:pPr>
      <w:spacing w:before="100" w:beforeAutospacing="1" w:after="100" w:afterAutospacing="1"/>
      <w:ind w:firstLine="560"/>
      <w:jc w:val="center"/>
    </w:pPr>
    <w:rPr>
      <w:szCs w:val="28"/>
    </w:rPr>
  </w:style>
  <w:style w:type="paragraph" w:customStyle="1" w:styleId="p47">
    <w:name w:val="p47"/>
    <w:basedOn w:val="a"/>
    <w:rsid w:val="008E69D2"/>
    <w:pPr>
      <w:spacing w:before="100" w:beforeAutospacing="1" w:after="100" w:afterAutospacing="1"/>
      <w:ind w:left="1760" w:hanging="1200"/>
      <w:jc w:val="both"/>
    </w:pPr>
    <w:rPr>
      <w:szCs w:val="28"/>
    </w:rPr>
  </w:style>
  <w:style w:type="paragraph" w:customStyle="1" w:styleId="p48">
    <w:name w:val="p48"/>
    <w:basedOn w:val="a"/>
    <w:rsid w:val="008E69D2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s91">
    <w:name w:val="s91"/>
    <w:basedOn w:val="a0"/>
    <w:rsid w:val="008E69D2"/>
  </w:style>
  <w:style w:type="character" w:customStyle="1" w:styleId="s101">
    <w:name w:val="s101"/>
    <w:rsid w:val="008E69D2"/>
    <w:rPr>
      <w:rFonts w:ascii="Times New Roman" w:hAnsi="Times New Roman" w:cs="Times New Roman" w:hint="default"/>
      <w:sz w:val="28"/>
      <w:szCs w:val="28"/>
    </w:rPr>
  </w:style>
  <w:style w:type="paragraph" w:customStyle="1" w:styleId="p28">
    <w:name w:val="p28"/>
    <w:basedOn w:val="a"/>
    <w:rsid w:val="005E22E9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5E22E9"/>
    <w:pPr>
      <w:spacing w:before="100" w:beforeAutospacing="1" w:after="100" w:afterAutospacing="1"/>
    </w:pPr>
    <w:rPr>
      <w:sz w:val="20"/>
    </w:rPr>
  </w:style>
  <w:style w:type="paragraph" w:customStyle="1" w:styleId="p32">
    <w:name w:val="p32"/>
    <w:basedOn w:val="a"/>
    <w:rsid w:val="005E22E9"/>
    <w:pPr>
      <w:spacing w:before="100" w:beforeAutospacing="1" w:after="100" w:afterAutospacing="1"/>
    </w:pPr>
    <w:rPr>
      <w:szCs w:val="28"/>
    </w:rPr>
  </w:style>
  <w:style w:type="paragraph" w:customStyle="1" w:styleId="p35">
    <w:name w:val="p35"/>
    <w:basedOn w:val="a"/>
    <w:rsid w:val="005E22E9"/>
    <w:pPr>
      <w:spacing w:before="100" w:beforeAutospacing="1" w:after="100" w:afterAutospacing="1"/>
    </w:pPr>
    <w:rPr>
      <w:szCs w:val="28"/>
    </w:rPr>
  </w:style>
  <w:style w:type="paragraph" w:customStyle="1" w:styleId="p49">
    <w:name w:val="p49"/>
    <w:basedOn w:val="a"/>
    <w:rsid w:val="005E22E9"/>
    <w:pPr>
      <w:spacing w:before="100" w:beforeAutospacing="1" w:after="100" w:afterAutospacing="1"/>
      <w:ind w:left="374" w:hanging="374"/>
      <w:jc w:val="both"/>
    </w:pPr>
    <w:rPr>
      <w:szCs w:val="28"/>
    </w:rPr>
  </w:style>
  <w:style w:type="paragraph" w:customStyle="1" w:styleId="p50">
    <w:name w:val="p50"/>
    <w:basedOn w:val="a"/>
    <w:rsid w:val="005E22E9"/>
    <w:pPr>
      <w:spacing w:before="100" w:beforeAutospacing="1" w:after="100" w:afterAutospacing="1"/>
      <w:ind w:left="284"/>
      <w:jc w:val="both"/>
    </w:pPr>
    <w:rPr>
      <w:szCs w:val="28"/>
    </w:rPr>
  </w:style>
  <w:style w:type="paragraph" w:customStyle="1" w:styleId="p51">
    <w:name w:val="p51"/>
    <w:basedOn w:val="a"/>
    <w:rsid w:val="005E22E9"/>
    <w:pPr>
      <w:spacing w:before="100" w:beforeAutospacing="1" w:after="100" w:afterAutospacing="1"/>
      <w:ind w:left="141"/>
      <w:jc w:val="both"/>
    </w:pPr>
    <w:rPr>
      <w:szCs w:val="28"/>
    </w:rPr>
  </w:style>
  <w:style w:type="paragraph" w:customStyle="1" w:styleId="p53">
    <w:name w:val="p53"/>
    <w:basedOn w:val="a"/>
    <w:rsid w:val="005E22E9"/>
    <w:pPr>
      <w:spacing w:before="100" w:beforeAutospacing="1" w:after="100" w:afterAutospacing="1"/>
      <w:jc w:val="both"/>
    </w:pPr>
    <w:rPr>
      <w:sz w:val="20"/>
    </w:rPr>
  </w:style>
  <w:style w:type="paragraph" w:customStyle="1" w:styleId="p54">
    <w:name w:val="p54"/>
    <w:basedOn w:val="a"/>
    <w:rsid w:val="005E22E9"/>
    <w:pPr>
      <w:spacing w:before="100" w:beforeAutospacing="1" w:after="100" w:afterAutospacing="1"/>
      <w:jc w:val="both"/>
    </w:pPr>
    <w:rPr>
      <w:rFonts w:ascii="Calibri" w:hAnsi="Calibri"/>
      <w:sz w:val="22"/>
      <w:szCs w:val="22"/>
    </w:rPr>
  </w:style>
  <w:style w:type="paragraph" w:customStyle="1" w:styleId="p55">
    <w:name w:val="p55"/>
    <w:basedOn w:val="a"/>
    <w:rsid w:val="005E22E9"/>
    <w:pPr>
      <w:spacing w:before="100" w:beforeAutospacing="1" w:after="100" w:afterAutospacing="1"/>
      <w:ind w:firstLine="560"/>
    </w:pPr>
    <w:rPr>
      <w:szCs w:val="28"/>
    </w:rPr>
  </w:style>
  <w:style w:type="paragraph" w:customStyle="1" w:styleId="p56">
    <w:name w:val="p56"/>
    <w:basedOn w:val="a"/>
    <w:rsid w:val="005E22E9"/>
    <w:pPr>
      <w:spacing w:before="100" w:beforeAutospacing="1" w:after="100" w:afterAutospacing="1"/>
      <w:ind w:firstLine="560"/>
    </w:pPr>
    <w:rPr>
      <w:sz w:val="22"/>
      <w:szCs w:val="22"/>
    </w:rPr>
  </w:style>
  <w:style w:type="paragraph" w:customStyle="1" w:styleId="p57">
    <w:name w:val="p57"/>
    <w:basedOn w:val="a"/>
    <w:rsid w:val="005E22E9"/>
    <w:pPr>
      <w:spacing w:before="100" w:beforeAutospacing="1" w:after="100" w:afterAutospacing="1"/>
    </w:pPr>
    <w:rPr>
      <w:sz w:val="22"/>
      <w:szCs w:val="22"/>
    </w:rPr>
  </w:style>
  <w:style w:type="paragraph" w:customStyle="1" w:styleId="p58">
    <w:name w:val="p58"/>
    <w:basedOn w:val="a"/>
    <w:rsid w:val="005E22E9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59">
    <w:name w:val="p59"/>
    <w:basedOn w:val="a"/>
    <w:rsid w:val="005E22E9"/>
    <w:pPr>
      <w:spacing w:before="100" w:beforeAutospacing="1" w:after="100" w:afterAutospacing="1"/>
    </w:pPr>
    <w:rPr>
      <w:sz w:val="22"/>
      <w:szCs w:val="22"/>
    </w:rPr>
  </w:style>
  <w:style w:type="character" w:customStyle="1" w:styleId="s111">
    <w:name w:val="s111"/>
    <w:basedOn w:val="a0"/>
    <w:rsid w:val="005E22E9"/>
  </w:style>
  <w:style w:type="character" w:customStyle="1" w:styleId="s121">
    <w:name w:val="s121"/>
    <w:rsid w:val="005E22E9"/>
    <w:rPr>
      <w:shd w:val="clear" w:color="auto" w:fill="FFFF00"/>
    </w:rPr>
  </w:style>
  <w:style w:type="character" w:customStyle="1" w:styleId="s131">
    <w:name w:val="s131"/>
    <w:rsid w:val="005E22E9"/>
    <w:rPr>
      <w:b/>
      <w:bCs/>
      <w:i/>
      <w:iCs/>
    </w:rPr>
  </w:style>
  <w:style w:type="character" w:customStyle="1" w:styleId="s141">
    <w:name w:val="s141"/>
    <w:rsid w:val="005E22E9"/>
    <w:rPr>
      <w:rFonts w:ascii="Times New Roman" w:hAnsi="Times New Roman" w:cs="Times New Roman" w:hint="default"/>
    </w:rPr>
  </w:style>
  <w:style w:type="paragraph" w:customStyle="1" w:styleId="p19">
    <w:name w:val="p19"/>
    <w:basedOn w:val="a"/>
    <w:rsid w:val="00596896"/>
    <w:pPr>
      <w:spacing w:before="100" w:beforeAutospacing="1" w:after="100" w:afterAutospacing="1"/>
      <w:ind w:left="-4" w:right="-108"/>
      <w:jc w:val="center"/>
    </w:pPr>
    <w:rPr>
      <w:sz w:val="24"/>
      <w:szCs w:val="24"/>
    </w:rPr>
  </w:style>
  <w:style w:type="character" w:customStyle="1" w:styleId="af3">
    <w:name w:val="Текст примечания Знак"/>
    <w:link w:val="af2"/>
    <w:rsid w:val="004758C3"/>
  </w:style>
  <w:style w:type="paragraph" w:customStyle="1" w:styleId="12">
    <w:name w:val="Без интервала1"/>
    <w:uiPriority w:val="99"/>
    <w:rsid w:val="004758C3"/>
    <w:rPr>
      <w:rFonts w:eastAsia="Calibri"/>
      <w:sz w:val="24"/>
      <w:szCs w:val="24"/>
    </w:rPr>
  </w:style>
  <w:style w:type="paragraph" w:customStyle="1" w:styleId="25">
    <w:name w:val="Стиль2"/>
    <w:basedOn w:val="a"/>
    <w:rsid w:val="00C52031"/>
    <w:pPr>
      <w:ind w:firstLine="709"/>
      <w:jc w:val="both"/>
    </w:pPr>
  </w:style>
  <w:style w:type="character" w:customStyle="1" w:styleId="a9">
    <w:name w:val="Без интервала Знак"/>
    <w:link w:val="a8"/>
    <w:rsid w:val="00583E25"/>
    <w:rPr>
      <w:sz w:val="24"/>
      <w:szCs w:val="24"/>
      <w:lang w:bidi="ar-SA"/>
    </w:rPr>
  </w:style>
  <w:style w:type="character" w:customStyle="1" w:styleId="af1">
    <w:name w:val="Верхний колонтитул Знак"/>
    <w:aliases w:val="Titul Знак,Heder Знак"/>
    <w:link w:val="af0"/>
    <w:uiPriority w:val="99"/>
    <w:rsid w:val="008166FC"/>
    <w:rPr>
      <w:sz w:val="24"/>
      <w:szCs w:val="24"/>
    </w:rPr>
  </w:style>
  <w:style w:type="character" w:customStyle="1" w:styleId="a4">
    <w:name w:val="Основной текст Знак"/>
    <w:link w:val="a3"/>
    <w:rsid w:val="000C0E60"/>
    <w:rPr>
      <w:sz w:val="28"/>
    </w:rPr>
  </w:style>
  <w:style w:type="character" w:customStyle="1" w:styleId="10">
    <w:name w:val="Заголовок 1 Знак"/>
    <w:link w:val="1"/>
    <w:rsid w:val="007D385B"/>
    <w:rPr>
      <w:sz w:val="28"/>
    </w:rPr>
  </w:style>
  <w:style w:type="character" w:customStyle="1" w:styleId="20">
    <w:name w:val="Заголовок 2 Знак"/>
    <w:link w:val="2"/>
    <w:rsid w:val="007D385B"/>
    <w:rPr>
      <w:sz w:val="28"/>
    </w:rPr>
  </w:style>
  <w:style w:type="character" w:customStyle="1" w:styleId="30">
    <w:name w:val="Заголовок 3 Знак"/>
    <w:link w:val="3"/>
    <w:rsid w:val="007D385B"/>
    <w:rPr>
      <w:sz w:val="24"/>
    </w:rPr>
  </w:style>
  <w:style w:type="character" w:customStyle="1" w:styleId="40">
    <w:name w:val="Заголовок 4 Знак"/>
    <w:link w:val="4"/>
    <w:rsid w:val="007D385B"/>
    <w:rPr>
      <w:rFonts w:ascii="ELIZ_AZ_PS" w:hAnsi="ELIZ_AZ_PS"/>
      <w:b/>
      <w:sz w:val="24"/>
    </w:rPr>
  </w:style>
  <w:style w:type="character" w:customStyle="1" w:styleId="50">
    <w:name w:val="Заголовок 5 Знак"/>
    <w:link w:val="5"/>
    <w:rsid w:val="007D385B"/>
    <w:rPr>
      <w:sz w:val="24"/>
    </w:rPr>
  </w:style>
  <w:style w:type="character" w:customStyle="1" w:styleId="60">
    <w:name w:val="Заголовок 6 Знак"/>
    <w:link w:val="6"/>
    <w:rsid w:val="007D385B"/>
    <w:rPr>
      <w:sz w:val="28"/>
    </w:rPr>
  </w:style>
  <w:style w:type="character" w:customStyle="1" w:styleId="70">
    <w:name w:val="Заголовок 7 Знак"/>
    <w:link w:val="7"/>
    <w:rsid w:val="007D385B"/>
    <w:rPr>
      <w:b/>
      <w:sz w:val="28"/>
    </w:rPr>
  </w:style>
  <w:style w:type="character" w:customStyle="1" w:styleId="80">
    <w:name w:val="Заголовок 8 Знак"/>
    <w:link w:val="8"/>
    <w:rsid w:val="007D385B"/>
    <w:rPr>
      <w:rFonts w:ascii="Peterburg" w:hAnsi="Peterburg"/>
      <w:b/>
      <w:sz w:val="36"/>
    </w:rPr>
  </w:style>
  <w:style w:type="character" w:customStyle="1" w:styleId="90">
    <w:name w:val="Заголовок 9 Знак"/>
    <w:link w:val="9"/>
    <w:rsid w:val="007D385B"/>
    <w:rPr>
      <w:sz w:val="28"/>
    </w:rPr>
  </w:style>
  <w:style w:type="character" w:styleId="af4">
    <w:name w:val="FollowedHyperlink"/>
    <w:uiPriority w:val="99"/>
    <w:unhideWhenUsed/>
    <w:rsid w:val="007D385B"/>
    <w:rPr>
      <w:color w:val="800080"/>
      <w:u w:val="single"/>
    </w:rPr>
  </w:style>
  <w:style w:type="character" w:customStyle="1" w:styleId="13">
    <w:name w:val="Верхний колонтитул Знак1"/>
    <w:aliases w:val="Titul Знак1,Heder Знак1"/>
    <w:uiPriority w:val="99"/>
    <w:semiHidden/>
    <w:rsid w:val="007D385B"/>
    <w:rPr>
      <w:sz w:val="28"/>
    </w:rPr>
  </w:style>
  <w:style w:type="character" w:customStyle="1" w:styleId="ae">
    <w:name w:val="Нижний колонтитул Знак"/>
    <w:link w:val="ad"/>
    <w:rsid w:val="007D385B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7D385B"/>
    <w:rPr>
      <w:sz w:val="28"/>
    </w:rPr>
  </w:style>
  <w:style w:type="character" w:customStyle="1" w:styleId="22">
    <w:name w:val="Основной текст 2 Знак"/>
    <w:link w:val="21"/>
    <w:rsid w:val="007D385B"/>
    <w:rPr>
      <w:sz w:val="28"/>
    </w:rPr>
  </w:style>
  <w:style w:type="character" w:customStyle="1" w:styleId="34">
    <w:name w:val="Основной текст 3 Знак"/>
    <w:link w:val="33"/>
    <w:rsid w:val="007D385B"/>
    <w:rPr>
      <w:sz w:val="28"/>
    </w:rPr>
  </w:style>
  <w:style w:type="character" w:customStyle="1" w:styleId="24">
    <w:name w:val="Основной текст с отступом 2 Знак"/>
    <w:link w:val="23"/>
    <w:rsid w:val="007D385B"/>
    <w:rPr>
      <w:sz w:val="28"/>
    </w:rPr>
  </w:style>
  <w:style w:type="character" w:customStyle="1" w:styleId="32">
    <w:name w:val="Основной текст с отступом 3 Знак"/>
    <w:link w:val="31"/>
    <w:rsid w:val="007D385B"/>
    <w:rPr>
      <w:sz w:val="28"/>
    </w:rPr>
  </w:style>
  <w:style w:type="character" w:customStyle="1" w:styleId="26">
    <w:name w:val="Основной текст (2)_"/>
    <w:link w:val="27"/>
    <w:rsid w:val="008C67E2"/>
    <w:rPr>
      <w:spacing w:val="10"/>
      <w:sz w:val="25"/>
      <w:szCs w:val="25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8C67E2"/>
    <w:pPr>
      <w:shd w:val="clear" w:color="auto" w:fill="FFFFFF"/>
      <w:spacing w:line="0" w:lineRule="atLeast"/>
      <w:ind w:hanging="620"/>
    </w:pPr>
    <w:rPr>
      <w:spacing w:val="10"/>
      <w:sz w:val="25"/>
      <w:szCs w:val="25"/>
      <w:lang/>
    </w:rPr>
  </w:style>
  <w:style w:type="character" w:customStyle="1" w:styleId="af5">
    <w:name w:val="Основной текст_"/>
    <w:link w:val="14"/>
    <w:rsid w:val="008C67E2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8C67E2"/>
    <w:pPr>
      <w:shd w:val="clear" w:color="auto" w:fill="FFFFFF"/>
      <w:spacing w:line="322" w:lineRule="exact"/>
    </w:pPr>
    <w:rPr>
      <w:sz w:val="26"/>
      <w:szCs w:val="26"/>
      <w:lang/>
    </w:rPr>
  </w:style>
  <w:style w:type="character" w:customStyle="1" w:styleId="41">
    <w:name w:val="Основной текст (4)_"/>
    <w:link w:val="42"/>
    <w:rsid w:val="008C67E2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C67E2"/>
    <w:pPr>
      <w:shd w:val="clear" w:color="auto" w:fill="FFFFFF"/>
      <w:spacing w:line="0" w:lineRule="atLeast"/>
    </w:pPr>
    <w:rPr>
      <w:sz w:val="27"/>
      <w:szCs w:val="27"/>
      <w:lang/>
    </w:rPr>
  </w:style>
  <w:style w:type="character" w:customStyle="1" w:styleId="35">
    <w:name w:val="Основной текст (3)_"/>
    <w:link w:val="36"/>
    <w:rsid w:val="008C67E2"/>
    <w:rPr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8C67E2"/>
    <w:pPr>
      <w:shd w:val="clear" w:color="auto" w:fill="FFFFFF"/>
      <w:spacing w:before="420" w:line="0" w:lineRule="atLeast"/>
    </w:pPr>
    <w:rPr>
      <w:sz w:val="27"/>
      <w:szCs w:val="27"/>
      <w:lang/>
    </w:rPr>
  </w:style>
  <w:style w:type="character" w:customStyle="1" w:styleId="blk">
    <w:name w:val="blk"/>
    <w:rsid w:val="00303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CD6B6-23BB-411B-BF96-020E11F8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5460</Words>
  <Characters>31125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IVAFIN</Company>
  <LinksUpToDate>false</LinksUpToDate>
  <CharactersWithSpaces>36512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Пользователь Windows</cp:lastModifiedBy>
  <cp:revision>2</cp:revision>
  <cp:lastPrinted>2023-01-23T06:31:00Z</cp:lastPrinted>
  <dcterms:created xsi:type="dcterms:W3CDTF">2023-10-04T10:19:00Z</dcterms:created>
  <dcterms:modified xsi:type="dcterms:W3CDTF">2023-10-04T10:19:00Z</dcterms:modified>
</cp:coreProperties>
</file>