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04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042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  <w:proofErr w:type="gramEnd"/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042">
        <w:rPr>
          <w:rFonts w:ascii="Times New Roman" w:hAnsi="Times New Roman" w:cs="Times New Roman"/>
          <w:b/>
          <w:sz w:val="24"/>
          <w:szCs w:val="24"/>
        </w:rPr>
        <w:t>ПАЛЕХСКИЙ  МУНИЦИПАЛЬНЫЙ</w:t>
      </w:r>
      <w:proofErr w:type="gramEnd"/>
      <w:r w:rsidRPr="007D4042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</w:p>
    <w:p w:rsidR="007D4042" w:rsidRPr="00AB554B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</w:t>
      </w:r>
      <w:proofErr w:type="gramEnd"/>
      <w:r w:rsidRPr="007D404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  июля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  года  №</w:t>
      </w:r>
      <w:r w:rsidR="00F35569">
        <w:rPr>
          <w:rFonts w:ascii="Times New Roman" w:hAnsi="Times New Roman" w:cs="Times New Roman"/>
          <w:b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042" w:rsidRPr="007D4042" w:rsidRDefault="007D4042" w:rsidP="007D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внесении изменений в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A05807" w:rsidRP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Совета Майдаковского сельского поселения</w:t>
      </w:r>
      <w:r w:rsidR="00A05807" w:rsidRPr="00244E34">
        <w:rPr>
          <w:rFonts w:ascii="Times New Roman" w:hAnsi="Times New Roman" w:cs="Times New Roman"/>
          <w:sz w:val="24"/>
          <w:szCs w:val="24"/>
        </w:rPr>
        <w:t xml:space="preserve"> </w:t>
      </w:r>
      <w:r w:rsidR="00A05807" w:rsidRPr="00244E3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  <w:proofErr w:type="gramStart"/>
      <w:r w:rsidR="00244E34" w:rsidRPr="00244E34">
        <w:rPr>
          <w:rFonts w:ascii="Times New Roman" w:hAnsi="Times New Roman" w:cs="Times New Roman"/>
          <w:b/>
          <w:sz w:val="24"/>
          <w:szCs w:val="24"/>
        </w:rPr>
        <w:t>от  29.11.2021</w:t>
      </w:r>
      <w:proofErr w:type="gramEnd"/>
      <w:r w:rsidR="00244E34" w:rsidRPr="00244E34">
        <w:rPr>
          <w:rFonts w:ascii="Times New Roman" w:hAnsi="Times New Roman" w:cs="Times New Roman"/>
          <w:b/>
          <w:sz w:val="24"/>
          <w:szCs w:val="24"/>
        </w:rPr>
        <w:t xml:space="preserve"> г.  № 32 «Об утверждении </w:t>
      </w:r>
      <w:r w:rsidR="00244E34" w:rsidRPr="00244E34">
        <w:rPr>
          <w:rFonts w:ascii="Times New Roman" w:hAnsi="Times New Roman" w:cs="Times New Roman"/>
          <w:b/>
          <w:color w:val="000000"/>
          <w:sz w:val="24"/>
          <w:szCs w:val="24"/>
        </w:rPr>
        <w:t>Положения о муниципальном контроле в сфере благоустройства на территории Майдаковского сельского поселения»</w:t>
      </w:r>
    </w:p>
    <w:p w:rsidR="007D4042" w:rsidRPr="00244E34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Pr="007D4042" w:rsidRDefault="007D4042" w:rsidP="00AB5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gramStart"/>
      <w:r w:rsidR="00A37374">
        <w:rPr>
          <w:rFonts w:ascii="Times New Roman" w:hAnsi="Times New Roman" w:cs="Times New Roman"/>
          <w:sz w:val="24"/>
          <w:szCs w:val="24"/>
        </w:rPr>
        <w:t>Прокуратуры  Палехского</w:t>
      </w:r>
      <w:proofErr w:type="gramEnd"/>
      <w:r w:rsidR="00A37374">
        <w:rPr>
          <w:rFonts w:ascii="Times New Roman" w:hAnsi="Times New Roman" w:cs="Times New Roman"/>
          <w:sz w:val="24"/>
          <w:szCs w:val="24"/>
        </w:rPr>
        <w:t xml:space="preserve"> района от06.06.2022 №25-2022 и Протест Ивановской природоохранной прокуратуры от 30.06.2022/52</w:t>
      </w:r>
      <w:r>
        <w:rPr>
          <w:rFonts w:ascii="Times New Roman" w:hAnsi="Times New Roman" w:cs="Times New Roman"/>
          <w:sz w:val="24"/>
          <w:szCs w:val="24"/>
        </w:rPr>
        <w:t xml:space="preserve">  на решение</w:t>
      </w:r>
      <w:r w:rsidR="00A37374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</w:t>
      </w:r>
      <w:r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A37374">
        <w:rPr>
          <w:rFonts w:ascii="Times New Roman" w:hAnsi="Times New Roman" w:cs="Times New Roman"/>
          <w:sz w:val="24"/>
          <w:szCs w:val="24"/>
        </w:rPr>
        <w:t>ого муниципального района от  29.11.2021 г.  № 32</w:t>
      </w:r>
      <w:r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A37374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AB554B" w:rsidRPr="00AB554B">
        <w:rPr>
          <w:rFonts w:ascii="Times New Roman" w:hAnsi="Times New Roman"/>
          <w:sz w:val="28"/>
          <w:szCs w:val="28"/>
        </w:rPr>
        <w:t xml:space="preserve"> </w:t>
      </w:r>
      <w:r w:rsidR="00AB554B" w:rsidRPr="00AB554B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</w:t>
      </w:r>
      <w:proofErr w:type="gramStart"/>
      <w:r w:rsidR="00AB554B" w:rsidRPr="00AB554B">
        <w:rPr>
          <w:rFonts w:ascii="Times New Roman" w:hAnsi="Times New Roman"/>
          <w:sz w:val="24"/>
          <w:szCs w:val="24"/>
        </w:rPr>
        <w:t>31.07.2021  №</w:t>
      </w:r>
      <w:proofErr w:type="gramEnd"/>
      <w:r w:rsidR="00AB554B" w:rsidRPr="00AB554B">
        <w:rPr>
          <w:rFonts w:ascii="Times New Roman" w:hAnsi="Times New Roman"/>
          <w:sz w:val="24"/>
          <w:szCs w:val="24"/>
        </w:rPr>
        <w:t xml:space="preserve"> 248-ФЗ «О государственном контроле (надзоре)  и муниципальном контроле в Российской Федерации»</w:t>
      </w:r>
      <w:r w:rsidR="00AB554B" w:rsidRPr="00AB554B">
        <w:rPr>
          <w:sz w:val="24"/>
          <w:szCs w:val="24"/>
        </w:rPr>
        <w:t>,</w:t>
      </w:r>
      <w:r w:rsidR="00AB554B">
        <w:rPr>
          <w:szCs w:val="28"/>
        </w:rPr>
        <w:t xml:space="preserve"> </w:t>
      </w:r>
      <w:r w:rsidR="00A3737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7D4042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7D4042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Палехского муниципального района Ивановской области</w:t>
      </w: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042">
        <w:rPr>
          <w:rFonts w:ascii="Times New Roman" w:hAnsi="Times New Roman" w:cs="Times New Roman"/>
          <w:b/>
          <w:sz w:val="24"/>
          <w:szCs w:val="24"/>
        </w:rPr>
        <w:t>Совет  Майдаковского</w:t>
      </w:r>
      <w:proofErr w:type="gramEnd"/>
      <w:r w:rsidRPr="007D4042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7D4042" w:rsidRP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2" w:rsidRDefault="007D4042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7F6F" w:rsidRPr="00967F6F" w:rsidRDefault="00967F6F" w:rsidP="00AB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74" w:rsidRPr="002C5C7A" w:rsidRDefault="00967F6F" w:rsidP="00AB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D4042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7374" w:rsidRPr="002C5C7A"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063887">
        <w:rPr>
          <w:rFonts w:ascii="Times New Roman" w:hAnsi="Times New Roman" w:cs="Times New Roman"/>
          <w:sz w:val="24"/>
          <w:szCs w:val="24"/>
        </w:rPr>
        <w:t xml:space="preserve">Решение Совета Майдаковского сельского поселения </w:t>
      </w:r>
      <w:r w:rsidR="00063887" w:rsidRPr="002C5C7A">
        <w:rPr>
          <w:rFonts w:ascii="Times New Roman" w:hAnsi="Times New Roman" w:cs="Times New Roman"/>
          <w:sz w:val="24"/>
          <w:szCs w:val="24"/>
        </w:rPr>
        <w:t>Палехск</w:t>
      </w:r>
      <w:r w:rsidR="00063887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proofErr w:type="gramStart"/>
      <w:r w:rsidR="00063887">
        <w:rPr>
          <w:rFonts w:ascii="Times New Roman" w:hAnsi="Times New Roman" w:cs="Times New Roman"/>
          <w:sz w:val="24"/>
          <w:szCs w:val="24"/>
        </w:rPr>
        <w:t>от  29.11.2021</w:t>
      </w:r>
      <w:proofErr w:type="gramEnd"/>
      <w:r w:rsidR="00063887">
        <w:rPr>
          <w:rFonts w:ascii="Times New Roman" w:hAnsi="Times New Roman" w:cs="Times New Roman"/>
          <w:sz w:val="24"/>
          <w:szCs w:val="24"/>
        </w:rPr>
        <w:t xml:space="preserve"> г.  № 32</w:t>
      </w:r>
      <w:r w:rsidR="00063887" w:rsidRPr="002C5C7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>Положения о</w:t>
      </w:r>
      <w:r w:rsidR="00063887" w:rsidRPr="007D404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сфере благоустройства на территории Майдаковского сельского поселения</w:t>
      </w:r>
      <w:r w:rsidR="0006388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37374" w:rsidRPr="002C5C7A">
        <w:rPr>
          <w:rFonts w:ascii="Times New Roman" w:hAnsi="Times New Roman" w:cs="Times New Roman"/>
          <w:sz w:val="24"/>
          <w:szCs w:val="24"/>
        </w:rPr>
        <w:t>(далее по тек</w:t>
      </w:r>
      <w:r w:rsidR="00063887">
        <w:rPr>
          <w:rFonts w:ascii="Times New Roman" w:hAnsi="Times New Roman" w:cs="Times New Roman"/>
          <w:sz w:val="24"/>
          <w:szCs w:val="24"/>
        </w:rPr>
        <w:t>сту –Решение Совета</w:t>
      </w:r>
      <w:r w:rsidR="00A37374" w:rsidRPr="002C5C7A">
        <w:rPr>
          <w:rFonts w:ascii="Times New Roman" w:hAnsi="Times New Roman" w:cs="Times New Roman"/>
          <w:sz w:val="24"/>
          <w:szCs w:val="24"/>
        </w:rPr>
        <w:t>) следующие изменения и дополнения.</w:t>
      </w:r>
    </w:p>
    <w:p w:rsidR="009858A6" w:rsidRDefault="00A37374" w:rsidP="00AB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       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69">
        <w:rPr>
          <w:rFonts w:ascii="Times New Roman" w:hAnsi="Times New Roman" w:cs="Times New Roman"/>
          <w:sz w:val="24"/>
          <w:szCs w:val="24"/>
        </w:rPr>
        <w:t>П</w:t>
      </w:r>
      <w:r w:rsidR="004C575F">
        <w:rPr>
          <w:rFonts w:ascii="Times New Roman" w:hAnsi="Times New Roman" w:cs="Times New Roman"/>
          <w:sz w:val="24"/>
          <w:szCs w:val="24"/>
        </w:rPr>
        <w:t>ункт 4.5.6</w:t>
      </w:r>
      <w:r w:rsidR="00F35569">
        <w:rPr>
          <w:rFonts w:ascii="Times New Roman" w:hAnsi="Times New Roman" w:cs="Times New Roman"/>
          <w:sz w:val="24"/>
          <w:szCs w:val="24"/>
        </w:rPr>
        <w:t>, согласно ч.7 ст.73</w:t>
      </w:r>
      <w:r w:rsidR="009858A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Российской Федерации» изложить в новой редакции.</w:t>
      </w:r>
    </w:p>
    <w:p w:rsidR="00A37374" w:rsidRDefault="006F6525" w:rsidP="00AB5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52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Pr="006F652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6" w:anchor="dst100639" w:history="1">
        <w:r w:rsidRPr="006F6525">
          <w:rPr>
            <w:rStyle w:val="a3"/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Pr="006F652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Федерального закона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347BE9" w:rsidRDefault="00347BE9" w:rsidP="00AB5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D5" w:rsidRDefault="00BB1BD5" w:rsidP="00AB5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D5" w:rsidRDefault="00F35569" w:rsidP="00AB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1.2.</w:t>
      </w:r>
      <w:r w:rsidR="00BB1BD5">
        <w:rPr>
          <w:rFonts w:ascii="Times New Roman" w:hAnsi="Times New Roman" w:cs="Times New Roman"/>
          <w:color w:val="000000"/>
          <w:sz w:val="24"/>
          <w:szCs w:val="24"/>
        </w:rPr>
        <w:t xml:space="preserve"> Пункт 4.5.13, согласно</w:t>
      </w:r>
      <w:r w:rsidR="00BB1BD5" w:rsidRPr="00BB1BD5">
        <w:rPr>
          <w:rFonts w:ascii="Times New Roman" w:hAnsi="Times New Roman" w:cs="Times New Roman"/>
          <w:sz w:val="24"/>
          <w:szCs w:val="24"/>
        </w:rPr>
        <w:t xml:space="preserve"> </w:t>
      </w:r>
      <w:r w:rsidR="00BB1BD5">
        <w:rPr>
          <w:rFonts w:ascii="Times New Roman" w:hAnsi="Times New Roman" w:cs="Times New Roman"/>
          <w:sz w:val="24"/>
          <w:szCs w:val="24"/>
        </w:rPr>
        <w:t>ч.10 ст.65 Федерального закона от 31.07.2020 № 248-ФЗ «О государственном контроле (надзоре) и муниципальном контроле Российской Федерации» изложить в новой редакции.</w:t>
      </w:r>
    </w:p>
    <w:p w:rsidR="00BB1BD5" w:rsidRPr="00967F6F" w:rsidRDefault="00BB1BD5" w:rsidP="00AB554B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0A28" w:rsidRPr="00967F6F">
        <w:rPr>
          <w:rFonts w:ascii="Times New Roman" w:hAnsi="Times New Roman" w:cs="Times New Roman"/>
          <w:bCs/>
          <w:color w:val="5B5E5F"/>
          <w:sz w:val="24"/>
          <w:szCs w:val="24"/>
        </w:rPr>
        <w:t xml:space="preserve"> </w:t>
      </w:r>
      <w:r w:rsidR="001C0A28" w:rsidRPr="00967F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r:id="rId7" w:anchor="block_2104" w:history="1">
        <w:r w:rsidR="001C0A28" w:rsidRPr="00967F6F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частями 4</w:t>
        </w:r>
      </w:hyperlink>
      <w:r w:rsidR="001C0A28" w:rsidRPr="00967F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 </w:t>
      </w:r>
      <w:hyperlink r:id="rId8" w:anchor="block_2105" w:history="1">
        <w:r w:rsidR="001C0A28" w:rsidRPr="00967F6F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5 статьи 21</w:t>
        </w:r>
      </w:hyperlink>
      <w:r w:rsidR="001C0A28" w:rsidRPr="00967F6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967F6F" w:rsidRDefault="001C0A28" w:rsidP="00AB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5E5F"/>
          <w:sz w:val="24"/>
          <w:szCs w:val="24"/>
        </w:rPr>
        <w:tab/>
      </w:r>
      <w:r w:rsidR="00244E34">
        <w:rPr>
          <w:rFonts w:ascii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t>. Пункт 4.5.10, согласно</w:t>
      </w:r>
      <w:r w:rsidRPr="00BB1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ч.6 ст.65 Федерального закона от 31.07.2020 № 248-ФЗ «О государственном контроле (надзоре) и муниципальном контроле Российской Федерации» изложить в новой редакции.</w:t>
      </w:r>
    </w:p>
    <w:p w:rsidR="00967F6F" w:rsidRPr="00967F6F" w:rsidRDefault="00967F6F" w:rsidP="00AB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F6F">
        <w:rPr>
          <w:rFonts w:ascii="Times New Roman" w:hAnsi="Times New Roman"/>
          <w:sz w:val="24"/>
          <w:szCs w:val="24"/>
        </w:rPr>
        <w:t>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967F6F" w:rsidRPr="00967F6F" w:rsidRDefault="00967F6F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7F6F">
        <w:rPr>
          <w:color w:val="000000"/>
        </w:rPr>
        <w:t xml:space="preserve">        Проведение фотосъемки, аудио- и видеозаписи осуществляется с обязательным уведомлением контролируемого лица.</w:t>
      </w:r>
      <w:bookmarkStart w:id="0" w:name="l82"/>
      <w:bookmarkEnd w:id="0"/>
    </w:p>
    <w:p w:rsidR="00967F6F" w:rsidRPr="00967F6F" w:rsidRDefault="00967F6F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7F6F">
        <w:rPr>
          <w:color w:val="000000"/>
        </w:rPr>
        <w:t xml:space="preserve">        Фиксация нарушений требований при помощи фотосъемки проводится не менее чем 2 снимками каждого из выявленных нарушений требований.</w:t>
      </w:r>
      <w:bookmarkStart w:id="1" w:name="l83"/>
      <w:bookmarkEnd w:id="1"/>
    </w:p>
    <w:p w:rsidR="00967F6F" w:rsidRPr="00967F6F" w:rsidRDefault="00967F6F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7F6F">
        <w:rPr>
          <w:color w:val="000000"/>
        </w:rPr>
        <w:t xml:space="preserve">        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требований.</w:t>
      </w:r>
      <w:bookmarkStart w:id="2" w:name="l84"/>
      <w:bookmarkEnd w:id="2"/>
    </w:p>
    <w:p w:rsidR="00AB554B" w:rsidRPr="00967F6F" w:rsidRDefault="00AB554B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967F6F">
        <w:rPr>
          <w:color w:val="000000"/>
        </w:rPr>
        <w:t xml:space="preserve">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967F6F" w:rsidRPr="00967F6F" w:rsidRDefault="00967F6F" w:rsidP="00AB554B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967F6F">
        <w:rPr>
          <w:color w:val="000000"/>
        </w:rPr>
        <w:t xml:space="preserve"> </w:t>
      </w:r>
      <w:r w:rsidR="00AB554B">
        <w:rPr>
          <w:color w:val="000000"/>
        </w:rPr>
        <w:t xml:space="preserve">        </w:t>
      </w:r>
      <w:r w:rsidRPr="00967F6F">
        <w:rPr>
          <w:color w:val="000000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  <w:bookmarkStart w:id="3" w:name="l85"/>
      <w:bookmarkEnd w:id="3"/>
    </w:p>
    <w:p w:rsidR="00AB554B" w:rsidRDefault="00967F6F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7F6F">
        <w:rPr>
          <w:color w:val="000000"/>
        </w:rPr>
        <w:t xml:space="preserve">        Использование фотосъемки и видеозаписи для фиксации доказательств нарушений требований осуществляется с учетом требований законодательства Российской Федерации о защите государственной тайны</w:t>
      </w:r>
      <w:bookmarkStart w:id="4" w:name="l86"/>
      <w:bookmarkEnd w:id="4"/>
      <w:r w:rsidR="00AB554B">
        <w:rPr>
          <w:color w:val="000000"/>
        </w:rPr>
        <w:t>.</w:t>
      </w:r>
    </w:p>
    <w:p w:rsidR="00AB554B" w:rsidRDefault="00AB554B" w:rsidP="00AB55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7BE9" w:rsidRPr="00AB554B" w:rsidRDefault="00347BE9" w:rsidP="00AB554B">
      <w:pPr>
        <w:pStyle w:val="a4"/>
        <w:numPr>
          <w:ilvl w:val="0"/>
          <w:numId w:val="4"/>
        </w:numPr>
        <w:jc w:val="both"/>
      </w:pPr>
      <w:proofErr w:type="gramStart"/>
      <w:r w:rsidRPr="00AB554B">
        <w:t>Настоящее  решение</w:t>
      </w:r>
      <w:proofErr w:type="gramEnd"/>
      <w:r w:rsidRPr="00AB554B">
        <w:t xml:space="preserve">  обнародовать в соответствии с  Уставом Майдаковского     </w:t>
      </w:r>
    </w:p>
    <w:p w:rsidR="00347BE9" w:rsidRDefault="00347BE9" w:rsidP="00AB554B">
      <w:pPr>
        <w:pStyle w:val="a6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C0">
        <w:rPr>
          <w:rFonts w:ascii="Times New Roman" w:hAnsi="Times New Roman" w:cs="Times New Roman"/>
          <w:sz w:val="24"/>
          <w:szCs w:val="24"/>
        </w:rPr>
        <w:t xml:space="preserve">сельского поселения Палехского муниципального </w:t>
      </w:r>
      <w:proofErr w:type="gramStart"/>
      <w:r w:rsidRPr="007658C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58C0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Pr="007658C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B554B" w:rsidRDefault="00AB554B" w:rsidP="00AB554B">
      <w:pPr>
        <w:pStyle w:val="a6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4B" w:rsidRDefault="00AB554B" w:rsidP="00AB554B">
      <w:pPr>
        <w:pStyle w:val="a4"/>
        <w:numPr>
          <w:ilvl w:val="0"/>
          <w:numId w:val="4"/>
        </w:numPr>
        <w:jc w:val="both"/>
      </w:pPr>
      <w:r w:rsidRPr="00AB554B">
        <w:t>Настоящее решение вступает в силу с момента обнародования.</w:t>
      </w:r>
    </w:p>
    <w:p w:rsidR="00AB554B" w:rsidRPr="00AB554B" w:rsidRDefault="00AB554B" w:rsidP="00AB554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4B" w:rsidRPr="007658C0" w:rsidRDefault="00AB554B" w:rsidP="00AB554B">
      <w:pPr>
        <w:pStyle w:val="a6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E9" w:rsidRPr="007658C0" w:rsidRDefault="00347BE9" w:rsidP="00AB554B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BE9" w:rsidRDefault="00347BE9" w:rsidP="00AB554B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Майдаковского сельского поселения                                           В.А. Шмелёва</w:t>
      </w:r>
    </w:p>
    <w:p w:rsidR="00347BE9" w:rsidRDefault="00347BE9" w:rsidP="00AB554B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AB554B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BE9" w:rsidRDefault="00347BE9" w:rsidP="00AB554B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Майдаковского сельского</w:t>
      </w:r>
    </w:p>
    <w:p w:rsidR="00347BE9" w:rsidRDefault="00347BE9" w:rsidP="00AB554B">
      <w:pPr>
        <w:pStyle w:val="ConsPlusNormal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Палехского муниципального района                                  Д.В. Титов</w:t>
      </w:r>
    </w:p>
    <w:p w:rsidR="00746AB0" w:rsidRDefault="00746AB0">
      <w:bookmarkStart w:id="5" w:name="_GoBack"/>
      <w:bookmarkEnd w:id="5"/>
    </w:p>
    <w:sectPr w:rsidR="00746AB0" w:rsidSect="00B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A66"/>
    <w:multiLevelType w:val="hybridMultilevel"/>
    <w:tmpl w:val="9E22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93B"/>
    <w:multiLevelType w:val="hybridMultilevel"/>
    <w:tmpl w:val="1B168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431"/>
    <w:multiLevelType w:val="hybridMultilevel"/>
    <w:tmpl w:val="5CBE4B74"/>
    <w:lvl w:ilvl="0" w:tplc="BC9406E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B66F9"/>
    <w:multiLevelType w:val="hybridMultilevel"/>
    <w:tmpl w:val="9B0EF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042"/>
    <w:rsid w:val="00063887"/>
    <w:rsid w:val="001C0A28"/>
    <w:rsid w:val="00244E34"/>
    <w:rsid w:val="00347BE9"/>
    <w:rsid w:val="003D1316"/>
    <w:rsid w:val="00463A49"/>
    <w:rsid w:val="004C575F"/>
    <w:rsid w:val="005F6117"/>
    <w:rsid w:val="006C3AEB"/>
    <w:rsid w:val="006F6525"/>
    <w:rsid w:val="00746AB0"/>
    <w:rsid w:val="007D4042"/>
    <w:rsid w:val="00816D64"/>
    <w:rsid w:val="00967F6F"/>
    <w:rsid w:val="009858A6"/>
    <w:rsid w:val="00A05807"/>
    <w:rsid w:val="00A37374"/>
    <w:rsid w:val="00AA41DA"/>
    <w:rsid w:val="00AB554B"/>
    <w:rsid w:val="00BB1BD5"/>
    <w:rsid w:val="00C71C12"/>
    <w:rsid w:val="00D753AF"/>
    <w:rsid w:val="00DA5B03"/>
    <w:rsid w:val="00F35569"/>
    <w:rsid w:val="00F93B9B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E49"/>
  <w15:docId w15:val="{A1004037-2689-4558-B6C8-4D8B744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4042"/>
    <w:rPr>
      <w:color w:val="0000FF"/>
      <w:u w:val="single"/>
    </w:rPr>
  </w:style>
  <w:style w:type="character" w:customStyle="1" w:styleId="hl">
    <w:name w:val="hl"/>
    <w:basedOn w:val="a0"/>
    <w:rsid w:val="007D4042"/>
  </w:style>
  <w:style w:type="paragraph" w:styleId="a4">
    <w:name w:val="No Spacing"/>
    <w:link w:val="a5"/>
    <w:uiPriority w:val="1"/>
    <w:qFormat/>
    <w:rsid w:val="007D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7D40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7BE9"/>
    <w:pPr>
      <w:ind w:left="720"/>
      <w:contextualSpacing/>
    </w:pPr>
  </w:style>
  <w:style w:type="paragraph" w:customStyle="1" w:styleId="ConsPlusNormal">
    <w:name w:val="ConsPlusNormal"/>
    <w:rsid w:val="00347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t-p">
    <w:name w:val="dt-p"/>
    <w:basedOn w:val="a"/>
    <w:rsid w:val="009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49814/b5dae26bebf2908c0e8dd3b8a66868fe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4449814/b5dae26bebf2908c0e8dd3b8a66868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89501/6d73da6d830c2e1bd51e82baf532add1d53831c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1674-AD96-4465-B6B6-56F371F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7</cp:revision>
  <cp:lastPrinted>2022-08-08T11:04:00Z</cp:lastPrinted>
  <dcterms:created xsi:type="dcterms:W3CDTF">2022-07-28T11:25:00Z</dcterms:created>
  <dcterms:modified xsi:type="dcterms:W3CDTF">2022-08-11T11:04:00Z</dcterms:modified>
</cp:coreProperties>
</file>