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A" w:rsidRDefault="0006730A" w:rsidP="000673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06730A" w:rsidRDefault="0006730A" w:rsidP="0006730A">
      <w:pPr>
        <w:jc w:val="center"/>
        <w:rPr>
          <w:b/>
        </w:rPr>
      </w:pPr>
      <w:r>
        <w:rPr>
          <w:b/>
        </w:rPr>
        <w:t>ИВАНОВСКАЯ ОБЛАСТЬ</w:t>
      </w:r>
      <w:r>
        <w:rPr>
          <w:b/>
        </w:rPr>
        <w:br/>
        <w:t>ПАЛЕХСКИЙ МУНИЦИПАЛЬНЫЙ РАЙОН</w:t>
      </w:r>
      <w:r>
        <w:rPr>
          <w:b/>
        </w:rPr>
        <w:br/>
        <w:t>СОВЕТ МАЙДАКОВСКОГО СЕЛЬСКОГО ПОСЕЛЕНИЯ</w:t>
      </w:r>
    </w:p>
    <w:p w:rsidR="0006730A" w:rsidRDefault="0006730A" w:rsidP="0006730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06730A" w:rsidRDefault="0006730A" w:rsidP="0006730A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06730A" w:rsidRDefault="0006730A" w:rsidP="0006730A">
      <w:pPr>
        <w:jc w:val="center"/>
        <w:rPr>
          <w:b/>
        </w:rPr>
      </w:pPr>
      <w:r>
        <w:rPr>
          <w:b/>
        </w:rPr>
        <w:t>Р Е Ш Е Н И Е</w:t>
      </w:r>
    </w:p>
    <w:p w:rsidR="0006730A" w:rsidRDefault="0006730A" w:rsidP="0006730A">
      <w:pPr>
        <w:jc w:val="center"/>
        <w:rPr>
          <w:b/>
        </w:rPr>
      </w:pPr>
    </w:p>
    <w:p w:rsidR="0006730A" w:rsidRDefault="0006730A" w:rsidP="0006730A">
      <w:pPr>
        <w:tabs>
          <w:tab w:val="left" w:pos="3360"/>
          <w:tab w:val="center" w:pos="4844"/>
        </w:tabs>
        <w:jc w:val="center"/>
        <w:rPr>
          <w:b/>
        </w:rPr>
      </w:pPr>
      <w:r>
        <w:rPr>
          <w:b/>
        </w:rPr>
        <w:t>24 апреля 2018 года № 13</w:t>
      </w: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>
        <w:rPr>
          <w:szCs w:val="24"/>
        </w:rPr>
        <w:t>О внесении изменений</w:t>
      </w:r>
    </w:p>
    <w:p w:rsidR="0006730A" w:rsidRDefault="0006730A" w:rsidP="0006730A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>
        <w:rPr>
          <w:szCs w:val="24"/>
        </w:rPr>
        <w:t xml:space="preserve"> в Решение Совета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 </w:t>
      </w:r>
      <w:r>
        <w:t>от 02.07.2013 № 18-1</w:t>
      </w:r>
      <w:r>
        <w:rPr>
          <w:b w:val="0"/>
        </w:rPr>
        <w:t xml:space="preserve"> </w:t>
      </w:r>
    </w:p>
    <w:p w:rsidR="0006730A" w:rsidRDefault="0006730A" w:rsidP="0006730A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>
        <w:t>«</w:t>
      </w:r>
      <w:r>
        <w:rPr>
          <w:bCs/>
        </w:rPr>
        <w:t xml:space="preserve">Об утверждении  Положения о бюджетном процессе </w:t>
      </w:r>
      <w:proofErr w:type="spellStart"/>
      <w:r>
        <w:rPr>
          <w:bCs/>
        </w:rPr>
        <w:t>Майдаковского</w:t>
      </w:r>
      <w:proofErr w:type="spellEnd"/>
      <w:r>
        <w:rPr>
          <w:bCs/>
        </w:rPr>
        <w:t xml:space="preserve"> сельского поселения»</w:t>
      </w:r>
    </w:p>
    <w:p w:rsidR="0006730A" w:rsidRDefault="0006730A" w:rsidP="0006730A">
      <w:pPr>
        <w:jc w:val="center"/>
        <w:rPr>
          <w:b/>
          <w:bCs/>
        </w:rPr>
      </w:pPr>
    </w:p>
    <w:p w:rsidR="0006730A" w:rsidRDefault="0006730A" w:rsidP="0006730A">
      <w:pPr>
        <w:jc w:val="center"/>
        <w:rPr>
          <w:b/>
          <w:bCs/>
        </w:rPr>
      </w:pPr>
    </w:p>
    <w:p w:rsidR="0006730A" w:rsidRDefault="0006730A" w:rsidP="0006730A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  <w:r>
        <w:rPr>
          <w:b w:val="0"/>
          <w:szCs w:val="24"/>
        </w:rPr>
        <w:t xml:space="preserve">Рассмотрев протест прокурора  от 28.03.2018 № 25-2018, 27-2018 на Решение Совета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 </w:t>
      </w:r>
      <w:r>
        <w:rPr>
          <w:b w:val="0"/>
        </w:rPr>
        <w:t>о</w:t>
      </w:r>
      <w:r>
        <w:rPr>
          <w:b w:val="0"/>
          <w:szCs w:val="24"/>
        </w:rPr>
        <w:t>т 02.07.2013 № 18-1 «</w:t>
      </w:r>
      <w:r>
        <w:rPr>
          <w:b w:val="0"/>
          <w:bCs/>
          <w:szCs w:val="24"/>
        </w:rPr>
        <w:t xml:space="preserve">Об утверждении  Положения «О бюджетном процессе </w:t>
      </w:r>
      <w:proofErr w:type="spellStart"/>
      <w:r>
        <w:rPr>
          <w:b w:val="0"/>
          <w:bCs/>
          <w:szCs w:val="24"/>
        </w:rPr>
        <w:t>Майдаковского</w:t>
      </w:r>
      <w:proofErr w:type="spellEnd"/>
      <w:r>
        <w:rPr>
          <w:b w:val="0"/>
          <w:bCs/>
          <w:szCs w:val="24"/>
        </w:rPr>
        <w:t xml:space="preserve"> сельского поселения»</w:t>
      </w:r>
      <w:r>
        <w:rPr>
          <w:b w:val="0"/>
          <w:szCs w:val="24"/>
        </w:rPr>
        <w:t>, в соответствии с требованиями ч.2 ст.264.4 Бюджетного кодекса РФ</w:t>
      </w:r>
    </w:p>
    <w:p w:rsidR="0006730A" w:rsidRDefault="0006730A" w:rsidP="0006730A">
      <w:pPr>
        <w:ind w:firstLine="708"/>
        <w:jc w:val="both"/>
      </w:pPr>
    </w:p>
    <w:p w:rsidR="0006730A" w:rsidRDefault="0006730A" w:rsidP="0006730A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>
        <w:rPr>
          <w:szCs w:val="24"/>
        </w:rPr>
        <w:t xml:space="preserve">Совет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 Палехского района</w:t>
      </w:r>
    </w:p>
    <w:p w:rsidR="0006730A" w:rsidRDefault="0006730A" w:rsidP="0006730A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06730A" w:rsidRDefault="0006730A" w:rsidP="0006730A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</w:p>
    <w:p w:rsidR="0006730A" w:rsidRDefault="0006730A" w:rsidP="0006730A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>
        <w:rPr>
          <w:rStyle w:val="a4"/>
          <w:bCs/>
          <w:szCs w:val="27"/>
        </w:rPr>
        <w:t>:</w:t>
      </w:r>
    </w:p>
    <w:p w:rsidR="0006730A" w:rsidRDefault="0006730A" w:rsidP="0006730A">
      <w:pPr>
        <w:jc w:val="center"/>
        <w:rPr>
          <w:rStyle w:val="a4"/>
          <w:bCs/>
          <w:szCs w:val="27"/>
        </w:rPr>
      </w:pPr>
    </w:p>
    <w:p w:rsidR="0006730A" w:rsidRDefault="0006730A" w:rsidP="0006730A">
      <w:pPr>
        <w:pStyle w:val="2"/>
        <w:numPr>
          <w:ilvl w:val="0"/>
          <w:numId w:val="1"/>
        </w:numPr>
        <w:shd w:val="clear" w:color="auto" w:fill="auto"/>
        <w:rPr>
          <w:szCs w:val="24"/>
        </w:rPr>
      </w:pPr>
      <w:r>
        <w:rPr>
          <w:b w:val="0"/>
          <w:szCs w:val="24"/>
        </w:rPr>
        <w:t xml:space="preserve">Внести </w:t>
      </w:r>
      <w:r>
        <w:rPr>
          <w:b w:val="0"/>
          <w:bCs/>
          <w:szCs w:val="24"/>
        </w:rPr>
        <w:t>в Решение Совета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 от 02.07.2013</w:t>
      </w:r>
    </w:p>
    <w:p w:rsidR="0006730A" w:rsidRDefault="0006730A" w:rsidP="0006730A">
      <w:pPr>
        <w:pStyle w:val="2"/>
        <w:shd w:val="clear" w:color="auto" w:fill="auto"/>
        <w:ind w:left="0"/>
        <w:rPr>
          <w:b w:val="0"/>
          <w:bCs/>
          <w:szCs w:val="24"/>
        </w:rPr>
      </w:pPr>
      <w:r>
        <w:rPr>
          <w:b w:val="0"/>
          <w:szCs w:val="24"/>
        </w:rPr>
        <w:t xml:space="preserve"> № 18-1 «Об утверждении Положения о бюджетном процессе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поселения»</w:t>
      </w:r>
      <w:r>
        <w:rPr>
          <w:b w:val="0"/>
          <w:bCs/>
          <w:szCs w:val="24"/>
        </w:rPr>
        <w:t xml:space="preserve"> следующие изменения и дополнения:</w:t>
      </w:r>
    </w:p>
    <w:p w:rsidR="0006730A" w:rsidRDefault="0006730A" w:rsidP="0006730A">
      <w:pPr>
        <w:pStyle w:val="2"/>
        <w:shd w:val="clear" w:color="auto" w:fill="auto"/>
        <w:ind w:left="0"/>
        <w:rPr>
          <w:b w:val="0"/>
          <w:bCs/>
          <w:szCs w:val="24"/>
        </w:rPr>
      </w:pPr>
    </w:p>
    <w:p w:rsidR="0006730A" w:rsidRDefault="0006730A" w:rsidP="0006730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-Пункт 2 статьи 33 настоящего Положения дополнить: «По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Федерации»</w:t>
      </w:r>
    </w:p>
    <w:p w:rsidR="0006730A" w:rsidRDefault="0006730A" w:rsidP="0006730A">
      <w:pPr>
        <w:rPr>
          <w:rFonts w:ascii="Times New Roman CYR" w:hAnsi="Times New Roman CYR" w:cs="Times New Roman CYR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</w:rPr>
      </w:pPr>
      <w:r>
        <w:rPr>
          <w:b/>
        </w:rPr>
        <w:t>Заместитель Главы Администрации</w:t>
      </w:r>
    </w:p>
    <w:p w:rsidR="0006730A" w:rsidRDefault="0006730A" w:rsidP="0006730A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поселения,</w:t>
      </w:r>
    </w:p>
    <w:p w:rsidR="0006730A" w:rsidRDefault="0006730A" w:rsidP="0006730A">
      <w:pPr>
        <w:rPr>
          <w:b/>
        </w:rPr>
      </w:pPr>
      <w:r>
        <w:rPr>
          <w:b/>
        </w:rPr>
        <w:t>исполняющий полномочия Главы</w:t>
      </w:r>
    </w:p>
    <w:p w:rsidR="0006730A" w:rsidRDefault="0006730A" w:rsidP="0006730A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06730A" w:rsidRDefault="0006730A" w:rsidP="0006730A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        </w:t>
      </w:r>
      <w:proofErr w:type="spellStart"/>
      <w:r>
        <w:rPr>
          <w:b/>
        </w:rPr>
        <w:t>О.Б.Клюквина</w:t>
      </w:r>
      <w:proofErr w:type="spellEnd"/>
    </w:p>
    <w:p w:rsidR="0006730A" w:rsidRDefault="0006730A" w:rsidP="0006730A">
      <w:pPr>
        <w:rPr>
          <w:b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</w:rPr>
      </w:pPr>
      <w:r>
        <w:rPr>
          <w:b/>
        </w:rPr>
        <w:t xml:space="preserve">Председатель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06730A" w:rsidRDefault="0006730A" w:rsidP="0006730A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  <w:r>
        <w:rPr>
          <w:b/>
        </w:rPr>
        <w:t xml:space="preserve">               </w:t>
      </w: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06730A" w:rsidRDefault="0006730A" w:rsidP="0006730A">
      <w:pPr>
        <w:rPr>
          <w:b/>
          <w:sz w:val="20"/>
        </w:rPr>
      </w:pPr>
    </w:p>
    <w:p w:rsidR="00DD3DD9" w:rsidRDefault="00DD3DD9">
      <w:bookmarkStart w:id="0" w:name="_GoBack"/>
      <w:bookmarkEnd w:id="0"/>
    </w:p>
    <w:sectPr w:rsidR="00DD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27"/>
    <w:rsid w:val="0006730A"/>
    <w:rsid w:val="005F2127"/>
    <w:rsid w:val="00D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6730A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730A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06730A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06730A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30A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06730A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6730A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730A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06730A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06730A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30A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06730A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*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</cp:revision>
  <dcterms:created xsi:type="dcterms:W3CDTF">2018-05-07T10:46:00Z</dcterms:created>
  <dcterms:modified xsi:type="dcterms:W3CDTF">2018-05-07T10:46:00Z</dcterms:modified>
</cp:coreProperties>
</file>