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>РОССИЙСКАЯ  ФЕДЕРАЦИЯ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>ИВАНОВСКАЯ  ОБЛАСТЬ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 w:rsidRPr="00132B73">
        <w:rPr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</w:p>
    <w:p w:rsidR="00C27C50" w:rsidRPr="00132B73" w:rsidRDefault="00C27C50" w:rsidP="00C27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27C50" w:rsidRPr="00132B73" w:rsidRDefault="00C27C50" w:rsidP="00C27C50">
      <w:pPr>
        <w:rPr>
          <w:sz w:val="24"/>
          <w:szCs w:val="24"/>
        </w:rPr>
      </w:pPr>
    </w:p>
    <w:p w:rsidR="00C27C50" w:rsidRPr="00DB1148" w:rsidRDefault="00BA05EB" w:rsidP="00C27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7C50" w:rsidRPr="00DB1148">
        <w:rPr>
          <w:b/>
          <w:sz w:val="28"/>
          <w:szCs w:val="28"/>
        </w:rPr>
        <w:t>8  октября  20</w:t>
      </w:r>
      <w:r>
        <w:rPr>
          <w:b/>
          <w:sz w:val="28"/>
          <w:szCs w:val="28"/>
        </w:rPr>
        <w:t>22</w:t>
      </w:r>
      <w:r w:rsidR="00C27C50" w:rsidRPr="00DB1148">
        <w:rPr>
          <w:b/>
          <w:sz w:val="28"/>
          <w:szCs w:val="28"/>
        </w:rPr>
        <w:t xml:space="preserve">  год   № </w:t>
      </w:r>
      <w:r>
        <w:rPr>
          <w:b/>
          <w:sz w:val="28"/>
          <w:szCs w:val="28"/>
        </w:rPr>
        <w:t>4</w:t>
      </w:r>
      <w:r w:rsidR="009D2EF2">
        <w:rPr>
          <w:b/>
          <w:sz w:val="28"/>
          <w:szCs w:val="28"/>
        </w:rPr>
        <w:t>3</w:t>
      </w:r>
    </w:p>
    <w:p w:rsidR="00C27C50" w:rsidRDefault="00C27C50"/>
    <w:tbl>
      <w:tblPr>
        <w:tblW w:w="9606" w:type="dxa"/>
        <w:tblLayout w:type="fixed"/>
        <w:tblLook w:val="0000"/>
      </w:tblPr>
      <w:tblGrid>
        <w:gridCol w:w="9606"/>
      </w:tblGrid>
      <w:tr w:rsidR="00C27C50" w:rsidRPr="000129C6" w:rsidTr="00413BC5">
        <w:trPr>
          <w:trHeight w:val="80"/>
        </w:trPr>
        <w:tc>
          <w:tcPr>
            <w:tcW w:w="9606" w:type="dxa"/>
            <w:shd w:val="clear" w:color="auto" w:fill="auto"/>
          </w:tcPr>
          <w:p w:rsidR="00C27C50" w:rsidRPr="000129C6" w:rsidRDefault="00C27C50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951EE" w:rsidRPr="000129C6" w:rsidTr="00413BC5">
        <w:trPr>
          <w:trHeight w:val="80"/>
        </w:trPr>
        <w:tc>
          <w:tcPr>
            <w:tcW w:w="9606" w:type="dxa"/>
            <w:shd w:val="clear" w:color="auto" w:fill="auto"/>
          </w:tcPr>
          <w:p w:rsidR="003951EE" w:rsidRPr="003951EE" w:rsidRDefault="003951EE" w:rsidP="003951EE">
            <w:pPr>
              <w:pStyle w:val="14"/>
              <w:tabs>
                <w:tab w:val="left" w:pos="3578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1EE" w:rsidRPr="000E421A" w:rsidTr="003951EE">
        <w:trPr>
          <w:trHeight w:val="80"/>
        </w:trPr>
        <w:tc>
          <w:tcPr>
            <w:tcW w:w="9606" w:type="dxa"/>
            <w:shd w:val="clear" w:color="auto" w:fill="auto"/>
          </w:tcPr>
          <w:p w:rsidR="00413BC5" w:rsidRPr="003951EE" w:rsidRDefault="00413BC5" w:rsidP="003951EE">
            <w:pPr>
              <w:pStyle w:val="14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38219E" w:rsidRDefault="00BA05EB" w:rsidP="00BA05EB">
            <w:pPr>
              <w:widowControl w:val="0"/>
              <w:suppressAutoHyphens w:val="0"/>
              <w:overflowPunct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</w:t>
            </w:r>
          </w:p>
          <w:p w:rsidR="00BA05EB" w:rsidRPr="000129C6" w:rsidRDefault="00BA05EB" w:rsidP="00BA05EB">
            <w:pPr>
              <w:widowControl w:val="0"/>
              <w:suppressAutoHyphens w:val="0"/>
              <w:overflowPunct/>
              <w:autoSpaceDN w:val="0"/>
              <w:jc w:val="center"/>
              <w:rPr>
                <w:sz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В ПОСТАНОВЛЕНИЕ АДМИНИСТРАЦИИ МАЙДАКОВСКОГО СЕЛЬСКОГО ПОСЕЛЕНИЯ ПАЛЕХСКОГО МУНИЦИПАЛЬНОГО РАЙОНА ОТ</w:t>
            </w:r>
            <w:r>
              <w:rPr>
                <w:sz w:val="24"/>
                <w:lang w:eastAsia="ru-RU"/>
              </w:rPr>
              <w:t xml:space="preserve"> </w:t>
            </w:r>
            <w:r w:rsidRPr="00BA05EB">
              <w:rPr>
                <w:b/>
                <w:sz w:val="24"/>
                <w:lang w:eastAsia="ru-RU"/>
              </w:rPr>
              <w:t>08.10.2015 №104</w:t>
            </w:r>
          </w:p>
          <w:p w:rsidR="003951EE" w:rsidRPr="00413BC5" w:rsidRDefault="00BA05EB" w:rsidP="00BA05EB">
            <w:pPr>
              <w:pStyle w:val="14"/>
              <w:tabs>
                <w:tab w:val="left" w:pos="357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951EE" w:rsidRPr="00413BC5">
              <w:rPr>
                <w:b/>
                <w:sz w:val="24"/>
                <w:szCs w:val="24"/>
              </w:rPr>
              <w:t>ОБ УТВЕРЖДЕНИИ ПОРЯДКА РАЗРАБОТКИ И УТВЕРЖДЕНИЯ БЮДЖЕТНОГО ПРОГНОЗА МАЙДАКОВСКОГО СЕЛЬСКОГО ПОСЕЛЕНИЯ НА ДОЛГОСРОЧНЫЙ ПЕРИОД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CD4FF9" w:rsidRPr="000129C6" w:rsidRDefault="00CD4FF9" w:rsidP="003951EE">
      <w:pPr>
        <w:pStyle w:val="210"/>
        <w:ind w:left="0"/>
        <w:jc w:val="center"/>
        <w:rPr>
          <w:color w:val="auto"/>
        </w:rPr>
      </w:pPr>
    </w:p>
    <w:p w:rsidR="00CD4FF9" w:rsidRPr="000129C6" w:rsidRDefault="00CD4FF9">
      <w:pPr>
        <w:pStyle w:val="210"/>
        <w:ind w:left="0"/>
        <w:rPr>
          <w:color w:val="auto"/>
        </w:rPr>
      </w:pPr>
    </w:p>
    <w:p w:rsidR="00BA05EB" w:rsidRPr="00CE0666" w:rsidRDefault="00BA05EB" w:rsidP="00BA05E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Майдаковского сельского поселения Палехского муниципального района от 08.10.2015 № 104 «Об утверждении 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разработки и утверждения 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b w:val="0"/>
          <w:sz w:val="28"/>
          <w:szCs w:val="28"/>
        </w:rPr>
        <w:t>Майдаковского сельского поселения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 xml:space="preserve"> на долгосрочный период</w:t>
      </w:r>
      <w:r w:rsidRPr="00B847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 изложив приложение 1 в новой редакции (прилагается)</w:t>
      </w:r>
      <w:r w:rsidRPr="00CE06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5EB" w:rsidRPr="00CE0666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9D2EF2" w:rsidRPr="000E421A" w:rsidRDefault="00BA05EB" w:rsidP="009D2EF2">
      <w:pPr>
        <w:ind w:right="-2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3231">
        <w:rPr>
          <w:sz w:val="28"/>
          <w:szCs w:val="28"/>
        </w:rPr>
        <w:t xml:space="preserve">. </w:t>
      </w:r>
      <w:r w:rsidR="009D2EF2" w:rsidRPr="000E421A">
        <w:rPr>
          <w:sz w:val="28"/>
          <w:szCs w:val="28"/>
        </w:rPr>
        <w:t>Настоящее постановление подлежит обнародованию и размещению на официальном сайте Майдаковского сельского поселения.</w:t>
      </w: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CE0666" w:rsidRDefault="00BA05EB" w:rsidP="00BA05E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BA05EB" w:rsidRPr="00CE0666" w:rsidRDefault="00BA05EB" w:rsidP="00BA05E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BA05EB" w:rsidRDefault="00BA05EB" w:rsidP="00BA05EB">
      <w:pPr>
        <w:pStyle w:val="ConsPlusNormal"/>
        <w:rPr>
          <w:b/>
          <w:sz w:val="28"/>
          <w:szCs w:val="28"/>
        </w:rPr>
      </w:pPr>
    </w:p>
    <w:p w:rsidR="00BA05EB" w:rsidRDefault="00BA05EB" w:rsidP="009D2EF2">
      <w:pPr>
        <w:pStyle w:val="ConsPlusNormal"/>
        <w:rPr>
          <w:b/>
          <w:sz w:val="28"/>
          <w:szCs w:val="28"/>
        </w:rPr>
      </w:pPr>
      <w:r w:rsidRPr="00CE0666">
        <w:rPr>
          <w:b/>
          <w:sz w:val="28"/>
          <w:szCs w:val="28"/>
        </w:rPr>
        <w:t xml:space="preserve">Глава </w:t>
      </w:r>
      <w:r w:rsidR="009D2EF2">
        <w:rPr>
          <w:b/>
          <w:sz w:val="28"/>
          <w:szCs w:val="28"/>
        </w:rPr>
        <w:t xml:space="preserve">Майдаковского сельского поселения                      </w:t>
      </w:r>
      <w:r w:rsidR="00AE71F6">
        <w:rPr>
          <w:b/>
          <w:sz w:val="28"/>
          <w:szCs w:val="28"/>
        </w:rPr>
        <w:t xml:space="preserve">    </w:t>
      </w:r>
      <w:r w:rsidR="009D2EF2">
        <w:rPr>
          <w:b/>
          <w:sz w:val="28"/>
          <w:szCs w:val="28"/>
        </w:rPr>
        <w:t xml:space="preserve"> В.А.Шмелёва</w:t>
      </w:r>
    </w:p>
    <w:p w:rsidR="00BA05EB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BA05EB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BA05EB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BA05EB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BA05EB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9D2EF2" w:rsidRDefault="009D2EF2" w:rsidP="00BA05EB">
      <w:pPr>
        <w:pStyle w:val="ConsPlusNormal"/>
        <w:jc w:val="right"/>
        <w:outlineLvl w:val="0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outlineLvl w:val="0"/>
        <w:rPr>
          <w:sz w:val="28"/>
          <w:szCs w:val="28"/>
        </w:rPr>
      </w:pPr>
      <w:r w:rsidRPr="00513231">
        <w:rPr>
          <w:sz w:val="28"/>
          <w:szCs w:val="28"/>
        </w:rPr>
        <w:t>Приложение</w:t>
      </w:r>
    </w:p>
    <w:p w:rsidR="009D2EF2" w:rsidRDefault="00BA05EB" w:rsidP="009D2EF2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к постановлению</w:t>
      </w:r>
      <w:r w:rsidR="009D2EF2">
        <w:rPr>
          <w:sz w:val="28"/>
          <w:szCs w:val="28"/>
        </w:rPr>
        <w:t xml:space="preserve"> </w:t>
      </w:r>
      <w:r w:rsidR="009D2EF2" w:rsidRPr="009D2EF2">
        <w:rPr>
          <w:sz w:val="28"/>
          <w:szCs w:val="28"/>
        </w:rPr>
        <w:t>А</w:t>
      </w:r>
      <w:r w:rsidRPr="009D2EF2">
        <w:rPr>
          <w:sz w:val="28"/>
          <w:szCs w:val="28"/>
        </w:rPr>
        <w:t xml:space="preserve">дминистрации </w:t>
      </w:r>
    </w:p>
    <w:p w:rsidR="009D2EF2" w:rsidRDefault="009D2EF2" w:rsidP="009D2EF2">
      <w:pPr>
        <w:pStyle w:val="ConsPlusNormal"/>
        <w:jc w:val="right"/>
        <w:rPr>
          <w:sz w:val="28"/>
          <w:szCs w:val="28"/>
        </w:rPr>
      </w:pPr>
      <w:r w:rsidRPr="009D2EF2">
        <w:rPr>
          <w:sz w:val="28"/>
          <w:szCs w:val="28"/>
        </w:rPr>
        <w:t>Майдаковского сельского поселения</w:t>
      </w:r>
    </w:p>
    <w:p w:rsidR="00BA05EB" w:rsidRPr="00513231" w:rsidRDefault="009D2EF2" w:rsidP="009D2EF2">
      <w:pPr>
        <w:pStyle w:val="ConsPlusNormal"/>
        <w:jc w:val="right"/>
        <w:rPr>
          <w:sz w:val="28"/>
          <w:szCs w:val="28"/>
        </w:rPr>
      </w:pPr>
      <w:r w:rsidRPr="009D2EF2">
        <w:rPr>
          <w:sz w:val="28"/>
          <w:szCs w:val="28"/>
        </w:rPr>
        <w:t xml:space="preserve"> </w:t>
      </w:r>
      <w:r w:rsidR="00BA05EB" w:rsidRPr="009D2EF2">
        <w:rPr>
          <w:sz w:val="28"/>
          <w:szCs w:val="28"/>
        </w:rPr>
        <w:t>Палехского</w:t>
      </w:r>
      <w:r>
        <w:rPr>
          <w:sz w:val="28"/>
          <w:szCs w:val="28"/>
        </w:rPr>
        <w:t xml:space="preserve"> </w:t>
      </w:r>
      <w:r w:rsidR="00BA05EB" w:rsidRPr="00513231">
        <w:rPr>
          <w:sz w:val="28"/>
          <w:szCs w:val="28"/>
        </w:rPr>
        <w:t>муниципального района</w:t>
      </w:r>
    </w:p>
    <w:p w:rsidR="00BA05EB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 xml:space="preserve">от </w:t>
      </w:r>
      <w:r w:rsidR="009D2EF2">
        <w:rPr>
          <w:sz w:val="28"/>
          <w:szCs w:val="28"/>
        </w:rPr>
        <w:t>28.10.2022</w:t>
      </w:r>
      <w:r>
        <w:rPr>
          <w:sz w:val="28"/>
          <w:szCs w:val="28"/>
        </w:rPr>
        <w:t>№</w:t>
      </w:r>
      <w:r w:rsidR="009D2EF2">
        <w:rPr>
          <w:sz w:val="28"/>
          <w:szCs w:val="28"/>
        </w:rPr>
        <w:t xml:space="preserve"> 43</w:t>
      </w:r>
    </w:p>
    <w:p w:rsidR="00BA05EB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Default="00BA05EB" w:rsidP="00BA05EB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D2EF2" w:rsidRDefault="009D2EF2" w:rsidP="009D2EF2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D2EF2">
        <w:rPr>
          <w:sz w:val="28"/>
          <w:szCs w:val="28"/>
        </w:rPr>
        <w:t xml:space="preserve">Администрации </w:t>
      </w:r>
    </w:p>
    <w:p w:rsidR="009D2EF2" w:rsidRDefault="009D2EF2" w:rsidP="009D2EF2">
      <w:pPr>
        <w:pStyle w:val="ConsPlusNormal"/>
        <w:jc w:val="right"/>
        <w:rPr>
          <w:sz w:val="28"/>
          <w:szCs w:val="28"/>
        </w:rPr>
      </w:pPr>
      <w:r w:rsidRPr="009D2EF2">
        <w:rPr>
          <w:sz w:val="28"/>
          <w:szCs w:val="28"/>
        </w:rPr>
        <w:t>Майдаковского сельского поселения</w:t>
      </w:r>
    </w:p>
    <w:p w:rsidR="009D2EF2" w:rsidRPr="00513231" w:rsidRDefault="009D2EF2" w:rsidP="009D2EF2">
      <w:pPr>
        <w:pStyle w:val="ConsPlusNormal"/>
        <w:jc w:val="right"/>
        <w:rPr>
          <w:sz w:val="28"/>
          <w:szCs w:val="28"/>
        </w:rPr>
      </w:pPr>
      <w:r w:rsidRPr="009D2EF2">
        <w:rPr>
          <w:sz w:val="28"/>
          <w:szCs w:val="28"/>
        </w:rPr>
        <w:t xml:space="preserve"> Палехского</w:t>
      </w:r>
      <w:r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>муниципального района</w:t>
      </w:r>
    </w:p>
    <w:p w:rsidR="009D2EF2" w:rsidRDefault="009D2EF2" w:rsidP="009D2EF2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 xml:space="preserve">от </w:t>
      </w:r>
      <w:r>
        <w:rPr>
          <w:sz w:val="28"/>
          <w:szCs w:val="28"/>
        </w:rPr>
        <w:t>08.10.2015№104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513231">
        <w:rPr>
          <w:rFonts w:ascii="Times New Roman" w:hAnsi="Times New Roman" w:cs="Times New Roman"/>
          <w:sz w:val="28"/>
          <w:szCs w:val="28"/>
        </w:rPr>
        <w:t>ПОРЯДОК</w:t>
      </w:r>
    </w:p>
    <w:p w:rsidR="00BA05EB" w:rsidRPr="00513231" w:rsidRDefault="00BA05EB" w:rsidP="00BA0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D6032E">
        <w:rPr>
          <w:rFonts w:ascii="Times New Roman" w:hAnsi="Times New Roman" w:cs="Times New Roman"/>
          <w:sz w:val="28"/>
          <w:szCs w:val="28"/>
        </w:rPr>
        <w:t>МАЙДАКОВСКОГО СЕЛЬСКОГО ПОСЕЛЕНИЯ</w:t>
      </w:r>
      <w:r w:rsidRPr="00513231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1. Настоящий Порядок разработки и утверждения бюджетного прогноза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="00A3735F" w:rsidRPr="00513231"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 xml:space="preserve">на долгосрочный период (далее - бюджетный прогноз) разработан на основании требований Бюджетного </w:t>
      </w:r>
      <w:hyperlink r:id="rId8" w:history="1">
        <w:r w:rsidRPr="00CE0666">
          <w:rPr>
            <w:sz w:val="28"/>
            <w:szCs w:val="28"/>
          </w:rPr>
          <w:t>кодекса</w:t>
        </w:r>
      </w:hyperlink>
      <w:r w:rsidRPr="00513231">
        <w:rPr>
          <w:sz w:val="28"/>
          <w:szCs w:val="28"/>
        </w:rPr>
        <w:t xml:space="preserve"> Российской Федерации.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3. Бюджетный прогноз разрабатывается Финансовым отделом </w:t>
      </w:r>
      <w:r w:rsidR="00A3735F">
        <w:rPr>
          <w:sz w:val="28"/>
          <w:szCs w:val="28"/>
        </w:rPr>
        <w:t>А</w:t>
      </w:r>
      <w:r w:rsidRPr="00513231">
        <w:rPr>
          <w:sz w:val="28"/>
          <w:szCs w:val="28"/>
        </w:rPr>
        <w:t xml:space="preserve">дминистрации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="00A3735F">
        <w:rPr>
          <w:sz w:val="28"/>
          <w:szCs w:val="28"/>
        </w:rPr>
        <w:t xml:space="preserve"> </w:t>
      </w:r>
      <w:r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муниципального района (далее - Финансовый отдел) и утверждается постановлением </w:t>
      </w:r>
      <w:r w:rsidR="00A3735F">
        <w:rPr>
          <w:sz w:val="28"/>
          <w:szCs w:val="28"/>
        </w:rPr>
        <w:t>А</w:t>
      </w:r>
      <w:r w:rsidRPr="00513231">
        <w:rPr>
          <w:sz w:val="28"/>
          <w:szCs w:val="28"/>
        </w:rPr>
        <w:t xml:space="preserve">дминистрации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="00A3735F">
        <w:rPr>
          <w:sz w:val="28"/>
          <w:szCs w:val="28"/>
        </w:rPr>
        <w:t xml:space="preserve"> </w:t>
      </w:r>
      <w:r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муниципального района.</w:t>
      </w: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II. Требования к содержанию бюджетного прогноза</w:t>
      </w: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4. Бюджетный прогноз включает в себя: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 цели, задачи и принципы долгосрочной бюджетной политики;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- общую характеристику и основные проблемы развития экономики </w:t>
      </w:r>
      <w:r w:rsidR="00A3735F" w:rsidRPr="000E421A">
        <w:rPr>
          <w:sz w:val="28"/>
          <w:szCs w:val="28"/>
        </w:rPr>
        <w:lastRenderedPageBreak/>
        <w:t>Майдаковского сельского поселения</w:t>
      </w:r>
      <w:r w:rsidRPr="00513231">
        <w:rPr>
          <w:sz w:val="28"/>
          <w:szCs w:val="28"/>
        </w:rPr>
        <w:t>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- итоги бюджетной политики </w:t>
      </w:r>
      <w:r w:rsidR="00A3735F" w:rsidRPr="000E421A">
        <w:rPr>
          <w:sz w:val="28"/>
          <w:szCs w:val="28"/>
        </w:rPr>
        <w:t>Майдаковского сельского поселения</w:t>
      </w:r>
      <w:r w:rsidR="00A3735F" w:rsidRPr="00513231"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>за предыдущий период;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 основные направления развития экономики на долгосрочный период;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 показатели финансового обеспечения муниципальных программ на период их действия;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 основные направления бюджетной политики на долгосрочную перспективу.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III. Разработка и утверждение бюджетного прогноза</w:t>
      </w: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5. Бюджетный прогноз разрабатывает</w:t>
      </w:r>
      <w:r>
        <w:rPr>
          <w:sz w:val="28"/>
          <w:szCs w:val="28"/>
        </w:rPr>
        <w:t xml:space="preserve">ся каждые три года на шесть лет </w:t>
      </w:r>
      <w:r w:rsidRPr="00513231">
        <w:rPr>
          <w:sz w:val="28"/>
          <w:szCs w:val="28"/>
        </w:rPr>
        <w:t xml:space="preserve"> на основе прогноза социально-экономического развития </w:t>
      </w:r>
      <w:r w:rsidR="00A13738" w:rsidRPr="000E421A">
        <w:rPr>
          <w:sz w:val="28"/>
          <w:szCs w:val="28"/>
        </w:rPr>
        <w:t>Майдаковского сельского поселения</w:t>
      </w:r>
      <w:r>
        <w:rPr>
          <w:sz w:val="28"/>
          <w:szCs w:val="28"/>
        </w:rPr>
        <w:t xml:space="preserve"> на соответствующий период.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3231">
        <w:rPr>
          <w:sz w:val="28"/>
          <w:szCs w:val="28"/>
        </w:rPr>
        <w:t xml:space="preserve">. Бюджетный прогноз утверждается постановлением </w:t>
      </w:r>
      <w:r w:rsidR="00A13738">
        <w:rPr>
          <w:sz w:val="28"/>
          <w:szCs w:val="28"/>
        </w:rPr>
        <w:t>А</w:t>
      </w:r>
      <w:r w:rsidRPr="00513231">
        <w:rPr>
          <w:sz w:val="28"/>
          <w:szCs w:val="28"/>
        </w:rPr>
        <w:t>дминистрации</w:t>
      </w:r>
      <w:r w:rsidR="00A13738" w:rsidRPr="00A13738">
        <w:rPr>
          <w:sz w:val="28"/>
          <w:szCs w:val="28"/>
        </w:rPr>
        <w:t xml:space="preserve">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</w:t>
      </w:r>
      <w:r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муниципального района в срок, не превышающий двух месяцев со дня официального опубликования решения о бюджете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3231">
        <w:rPr>
          <w:sz w:val="28"/>
          <w:szCs w:val="28"/>
        </w:rPr>
        <w:t>. Бюджетный прогноз состоит из следующих основных разделов: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1) основные направления налоговой политики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2) основные направления бюджетной политики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3) прогноз основных характеристик бюджета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(Приложение 1</w:t>
      </w:r>
      <w:r w:rsidRPr="00846FBD">
        <w:rPr>
          <w:sz w:val="28"/>
          <w:szCs w:val="28"/>
        </w:rPr>
        <w:t xml:space="preserve">, </w:t>
      </w:r>
      <w:hyperlink w:anchor="Par99" w:tooltip="Прогноз основных характеристик бюджета" w:history="1">
        <w:r w:rsidRPr="00846FBD">
          <w:rPr>
            <w:sz w:val="28"/>
            <w:szCs w:val="28"/>
          </w:rPr>
          <w:t>таблица 1</w:t>
        </w:r>
      </w:hyperlink>
      <w:r w:rsidRPr="00513231">
        <w:rPr>
          <w:sz w:val="28"/>
          <w:szCs w:val="28"/>
        </w:rPr>
        <w:t>, к порядку);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4) прогноз основных характеристик консолидированного бюджета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="00A13738" w:rsidRPr="00513231"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>(Приложение 1</w:t>
      </w:r>
      <w:r w:rsidRPr="00846FBD">
        <w:rPr>
          <w:sz w:val="28"/>
          <w:szCs w:val="28"/>
        </w:rPr>
        <w:t xml:space="preserve">, </w:t>
      </w:r>
      <w:hyperlink w:anchor="Par266" w:tooltip="Прогноз основных характеристик консолидированного бюджета" w:history="1">
        <w:r w:rsidRPr="00846FBD">
          <w:rPr>
            <w:sz w:val="28"/>
            <w:szCs w:val="28"/>
          </w:rPr>
          <w:t>таблица 2</w:t>
        </w:r>
      </w:hyperlink>
      <w:r w:rsidRPr="00513231">
        <w:rPr>
          <w:sz w:val="28"/>
          <w:szCs w:val="28"/>
        </w:rPr>
        <w:t>, к порядку);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5) </w:t>
      </w:r>
      <w:hyperlink w:anchor="Par441" w:tooltip="Показатели финансового обеспечения муниципальных программ" w:history="1">
        <w:r w:rsidRPr="00846FBD">
          <w:rPr>
            <w:sz w:val="28"/>
            <w:szCs w:val="28"/>
          </w:rPr>
          <w:t>показатели</w:t>
        </w:r>
      </w:hyperlink>
      <w:r w:rsidRPr="00513231">
        <w:rPr>
          <w:sz w:val="28"/>
          <w:szCs w:val="28"/>
        </w:rPr>
        <w:t xml:space="preserve"> финансового обеспечения муниципальных программ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="00A13738" w:rsidRPr="00513231"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>на период их действия (Приложение 2 к порядку).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3231">
        <w:rPr>
          <w:sz w:val="28"/>
          <w:szCs w:val="28"/>
        </w:rPr>
        <w:t>. К содержанию разделов бюджетного прогноза предъявляются следующие основные требования: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lastRenderedPageBreak/>
        <w:t xml:space="preserve">1) первый и второй разделы должны содержать описание целей, задач и основных подходов к формированию долгосрочной бюджетной политики в области доходов и расходов бюджета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2) третий раздел должен содержать анализ основных характеристик бюджета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="00A13738" w:rsidRPr="00513231">
        <w:rPr>
          <w:sz w:val="28"/>
          <w:szCs w:val="28"/>
        </w:rPr>
        <w:t xml:space="preserve"> </w:t>
      </w:r>
      <w:r w:rsidRPr="00513231">
        <w:rPr>
          <w:sz w:val="28"/>
          <w:szCs w:val="28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 xml:space="preserve">3) четвертый раздел должен содержать прогноз предельных расходов на финансовое обеспечение муниципальных программ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>.</w:t>
      </w:r>
    </w:p>
    <w:p w:rsidR="00BA05EB" w:rsidRPr="00513231" w:rsidRDefault="00BA05EB" w:rsidP="00BA05EB">
      <w:pPr>
        <w:pStyle w:val="ConsPlusNormal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231">
        <w:rPr>
          <w:rFonts w:ascii="Times New Roman" w:hAnsi="Times New Roman" w:cs="Times New Roman"/>
          <w:sz w:val="28"/>
          <w:szCs w:val="28"/>
        </w:rPr>
        <w:t>IV. Внесение изменений в бюджетный прогноз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13231">
        <w:rPr>
          <w:sz w:val="28"/>
          <w:szCs w:val="28"/>
        </w:rPr>
        <w:t xml:space="preserve">. Внесение изменений в бюджетный прогноз осуществляется </w:t>
      </w:r>
      <w:r>
        <w:rPr>
          <w:sz w:val="28"/>
          <w:szCs w:val="28"/>
        </w:rPr>
        <w:t>ф</w:t>
      </w:r>
      <w:r w:rsidRPr="00513231">
        <w:rPr>
          <w:sz w:val="28"/>
          <w:szCs w:val="28"/>
        </w:rPr>
        <w:t>инансовым отделом.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13231">
        <w:rPr>
          <w:sz w:val="28"/>
          <w:szCs w:val="28"/>
        </w:rPr>
        <w:t xml:space="preserve">. Бюджетный прогноз может быть изменен с учетом изменения прогноза социально-экономического развития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на соответствующий период без продления периода его действия.</w:t>
      </w:r>
    </w:p>
    <w:p w:rsidR="00BA05EB" w:rsidRPr="00513231" w:rsidRDefault="00BA05EB" w:rsidP="00BA05E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13231">
        <w:rPr>
          <w:sz w:val="28"/>
          <w:szCs w:val="28"/>
        </w:rPr>
        <w:t xml:space="preserve">. Внесение изменений в бюджетный прогноз производится постановлением </w:t>
      </w:r>
      <w:r w:rsidR="00A13738">
        <w:rPr>
          <w:sz w:val="28"/>
          <w:szCs w:val="28"/>
        </w:rPr>
        <w:t>А</w:t>
      </w:r>
      <w:r w:rsidRPr="00513231">
        <w:rPr>
          <w:sz w:val="28"/>
          <w:szCs w:val="28"/>
        </w:rPr>
        <w:t xml:space="preserve">дминистрации </w:t>
      </w:r>
      <w:r w:rsidR="00A13738" w:rsidRPr="000E421A">
        <w:rPr>
          <w:sz w:val="28"/>
          <w:szCs w:val="28"/>
        </w:rPr>
        <w:t>Майдаковского сельского поселения</w:t>
      </w:r>
      <w:r w:rsidR="00A13738">
        <w:rPr>
          <w:sz w:val="28"/>
          <w:szCs w:val="28"/>
        </w:rPr>
        <w:t xml:space="preserve"> </w:t>
      </w:r>
      <w:r>
        <w:rPr>
          <w:sz w:val="28"/>
          <w:szCs w:val="28"/>
        </w:rPr>
        <w:t>Палехского</w:t>
      </w:r>
      <w:r w:rsidRPr="00513231">
        <w:rPr>
          <w:sz w:val="28"/>
          <w:szCs w:val="28"/>
        </w:rPr>
        <w:t xml:space="preserve"> муниципального района о внесении изменений в бюджетный прогноз.</w:t>
      </w:r>
    </w:p>
    <w:p w:rsidR="00BA05EB" w:rsidRPr="00513231" w:rsidRDefault="00BA05EB" w:rsidP="00BA05EB">
      <w:pPr>
        <w:pStyle w:val="ConsPlusNormal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ind w:firstLine="540"/>
        <w:jc w:val="both"/>
        <w:rPr>
          <w:sz w:val="28"/>
          <w:szCs w:val="28"/>
        </w:rPr>
      </w:pPr>
    </w:p>
    <w:p w:rsidR="00BA05EB" w:rsidRPr="00513231" w:rsidRDefault="00BA05EB" w:rsidP="00BA05EB">
      <w:pPr>
        <w:rPr>
          <w:sz w:val="28"/>
          <w:szCs w:val="28"/>
        </w:rPr>
      </w:pPr>
      <w:r w:rsidRPr="00513231">
        <w:rPr>
          <w:sz w:val="28"/>
          <w:szCs w:val="28"/>
        </w:rPr>
        <w:br w:type="page"/>
      </w:r>
    </w:p>
    <w:p w:rsidR="00BA05EB" w:rsidRPr="00513231" w:rsidRDefault="00BA05EB" w:rsidP="00BA05EB">
      <w:pPr>
        <w:pStyle w:val="ConsPlusNormal"/>
        <w:jc w:val="right"/>
        <w:outlineLvl w:val="1"/>
        <w:rPr>
          <w:sz w:val="28"/>
          <w:szCs w:val="28"/>
        </w:rPr>
      </w:pPr>
      <w:r w:rsidRPr="00513231">
        <w:rPr>
          <w:sz w:val="28"/>
          <w:szCs w:val="28"/>
        </w:rPr>
        <w:lastRenderedPageBreak/>
        <w:t>Приложение 1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к Порядку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разработки и утверждения бюджетного прогноза</w:t>
      </w:r>
    </w:p>
    <w:p w:rsidR="00A13738" w:rsidRDefault="00A13738" w:rsidP="00BA05EB">
      <w:pPr>
        <w:pStyle w:val="ConsPlusNormal"/>
        <w:jc w:val="right"/>
        <w:rPr>
          <w:sz w:val="28"/>
          <w:szCs w:val="28"/>
        </w:rPr>
      </w:pPr>
      <w:r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на долгосрочный период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Таблица 1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center"/>
        <w:rPr>
          <w:sz w:val="28"/>
          <w:szCs w:val="28"/>
        </w:rPr>
      </w:pPr>
      <w:bookmarkStart w:id="2" w:name="Par99"/>
      <w:bookmarkEnd w:id="2"/>
      <w:r w:rsidRPr="00513231">
        <w:rPr>
          <w:sz w:val="28"/>
          <w:szCs w:val="28"/>
        </w:rPr>
        <w:t>Прогноз основных характеристик бюджета</w:t>
      </w:r>
    </w:p>
    <w:p w:rsidR="00BA05EB" w:rsidRPr="00513231" w:rsidRDefault="00A13738" w:rsidP="00BA05EB">
      <w:pPr>
        <w:pStyle w:val="ConsPlusNormal"/>
        <w:jc w:val="center"/>
        <w:rPr>
          <w:sz w:val="28"/>
          <w:szCs w:val="28"/>
        </w:rPr>
      </w:pPr>
      <w:r w:rsidRPr="000E421A">
        <w:rPr>
          <w:sz w:val="28"/>
          <w:szCs w:val="28"/>
        </w:rPr>
        <w:t>Майдаковского сельского поселения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2008"/>
        <w:gridCol w:w="1138"/>
        <w:gridCol w:w="1043"/>
        <w:gridCol w:w="1234"/>
        <w:gridCol w:w="1164"/>
        <w:gridCol w:w="1164"/>
        <w:gridCol w:w="1164"/>
      </w:tblGrid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N п/п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Отчетный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Текущий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Очередной год (n)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Третий год планового периода (n + 3)</w:t>
            </w: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налоговые доходы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неналоговые доходы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1.3.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2.1.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 финансовое обеспечение муниципальных программ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 непрограммные направления расходов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3.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4.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rPr>
          <w:trHeight w:val="43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5.1.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5.2.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6.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 xml:space="preserve">Объем муниципального долга на 1 января соответствующего финансового </w:t>
            </w:r>
            <w:r w:rsidRPr="00513231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rPr>
          <w:trHeight w:val="19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8.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9.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jc w:val="right"/>
        <w:rPr>
          <w:sz w:val="28"/>
          <w:szCs w:val="28"/>
        </w:rPr>
      </w:pPr>
      <w:r w:rsidRPr="00513231">
        <w:rPr>
          <w:sz w:val="28"/>
          <w:szCs w:val="28"/>
        </w:rPr>
        <w:br w:type="page"/>
      </w:r>
      <w:r w:rsidRPr="00513231">
        <w:rPr>
          <w:sz w:val="28"/>
          <w:szCs w:val="28"/>
        </w:rPr>
        <w:lastRenderedPageBreak/>
        <w:t>Таблица 2</w:t>
      </w:r>
    </w:p>
    <w:p w:rsidR="00BA05EB" w:rsidRPr="00513231" w:rsidRDefault="00BA05EB" w:rsidP="00BA05EB">
      <w:pPr>
        <w:pStyle w:val="ConsPlusNormal"/>
        <w:jc w:val="center"/>
        <w:rPr>
          <w:sz w:val="28"/>
          <w:szCs w:val="28"/>
        </w:rPr>
      </w:pPr>
      <w:bookmarkStart w:id="3" w:name="Par266"/>
      <w:bookmarkEnd w:id="3"/>
      <w:r w:rsidRPr="00513231">
        <w:rPr>
          <w:sz w:val="28"/>
          <w:szCs w:val="28"/>
        </w:rPr>
        <w:t>Прогноз основных характеристик консолидированного бюджета</w:t>
      </w:r>
    </w:p>
    <w:p w:rsidR="00BA05EB" w:rsidRPr="00513231" w:rsidRDefault="00A13738" w:rsidP="00BA05EB">
      <w:pPr>
        <w:pStyle w:val="ConsPlusNormal"/>
        <w:jc w:val="center"/>
        <w:rPr>
          <w:sz w:val="28"/>
          <w:szCs w:val="28"/>
        </w:rPr>
      </w:pPr>
      <w:r w:rsidRPr="000E421A">
        <w:rPr>
          <w:sz w:val="28"/>
          <w:szCs w:val="28"/>
        </w:rPr>
        <w:t>Майдаковского сельского поселения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(руб.)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2008"/>
        <w:gridCol w:w="1138"/>
        <w:gridCol w:w="1043"/>
        <w:gridCol w:w="1234"/>
        <w:gridCol w:w="1164"/>
        <w:gridCol w:w="1164"/>
        <w:gridCol w:w="1164"/>
      </w:tblGrid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N 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Отчетный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Текущий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Очередной год (n)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Третий год планового периода (n + 3)</w:t>
            </w: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налоговые 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неналоговые 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2.1.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 финансовое обеспечение муниципальных программ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2.2.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на непрограммные направления расходов бюджета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 xml:space="preserve">Дефицит </w:t>
            </w:r>
            <w:r w:rsidRPr="00513231">
              <w:rPr>
                <w:sz w:val="28"/>
                <w:szCs w:val="28"/>
              </w:rPr>
              <w:lastRenderedPageBreak/>
              <w:t>(профицит) бюджета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5.2.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6.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7.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 xml:space="preserve">Объем муниципальных заимствований в </w:t>
            </w:r>
            <w:r w:rsidRPr="00513231">
              <w:rPr>
                <w:sz w:val="28"/>
                <w:szCs w:val="28"/>
              </w:rPr>
              <w:lastRenderedPageBreak/>
              <w:t>соответствующем финансовом году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9.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</w:p>
    <w:p w:rsidR="00BA05EB" w:rsidRPr="00513231" w:rsidRDefault="00BA05EB" w:rsidP="00BA05EB">
      <w:pPr>
        <w:rPr>
          <w:sz w:val="28"/>
          <w:szCs w:val="28"/>
        </w:rPr>
      </w:pPr>
      <w:r w:rsidRPr="00513231">
        <w:rPr>
          <w:sz w:val="28"/>
          <w:szCs w:val="28"/>
        </w:rPr>
        <w:br w:type="page"/>
      </w:r>
    </w:p>
    <w:p w:rsidR="00BA05EB" w:rsidRPr="00513231" w:rsidRDefault="00BA05EB" w:rsidP="00BA05EB">
      <w:pPr>
        <w:pStyle w:val="ConsPlusNormal"/>
        <w:jc w:val="right"/>
        <w:outlineLvl w:val="1"/>
        <w:rPr>
          <w:sz w:val="28"/>
          <w:szCs w:val="28"/>
        </w:rPr>
      </w:pPr>
      <w:r w:rsidRPr="00513231">
        <w:rPr>
          <w:sz w:val="28"/>
          <w:szCs w:val="28"/>
        </w:rPr>
        <w:lastRenderedPageBreak/>
        <w:t>Приложение 2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к Порядку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разработки и утверждения бюджетного прогноза</w:t>
      </w:r>
    </w:p>
    <w:p w:rsidR="00A13738" w:rsidRDefault="00A13738" w:rsidP="00BA05EB">
      <w:pPr>
        <w:pStyle w:val="ConsPlusNormal"/>
        <w:jc w:val="right"/>
        <w:rPr>
          <w:sz w:val="28"/>
          <w:szCs w:val="28"/>
        </w:rPr>
      </w:pPr>
      <w:r w:rsidRPr="000E421A">
        <w:rPr>
          <w:sz w:val="28"/>
          <w:szCs w:val="28"/>
        </w:rPr>
        <w:t>Майдаковского сельского поселения</w:t>
      </w:r>
      <w:r w:rsidRPr="00513231">
        <w:rPr>
          <w:sz w:val="28"/>
          <w:szCs w:val="28"/>
        </w:rPr>
        <w:t xml:space="preserve"> </w:t>
      </w: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на долгосрочный период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p w:rsidR="00BA05EB" w:rsidRPr="00A13738" w:rsidRDefault="00BA05EB" w:rsidP="00A137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41"/>
      <w:bookmarkEnd w:id="4"/>
      <w:r w:rsidRPr="00A13738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</w:t>
      </w:r>
    </w:p>
    <w:p w:rsidR="00BA05EB" w:rsidRPr="00A13738" w:rsidRDefault="00A13738" w:rsidP="00A13738">
      <w:pPr>
        <w:pStyle w:val="ConsPlusNormal"/>
        <w:jc w:val="center"/>
        <w:rPr>
          <w:b/>
          <w:sz w:val="28"/>
          <w:szCs w:val="28"/>
        </w:rPr>
      </w:pPr>
      <w:r w:rsidRPr="00A13738">
        <w:rPr>
          <w:b/>
          <w:sz w:val="28"/>
          <w:szCs w:val="28"/>
        </w:rPr>
        <w:t>Майдаковского сельского поселения</w:t>
      </w:r>
    </w:p>
    <w:p w:rsidR="00BA05EB" w:rsidRPr="00513231" w:rsidRDefault="00BA05EB" w:rsidP="00BA05EB">
      <w:pPr>
        <w:pStyle w:val="ConsPlusNormal"/>
        <w:jc w:val="center"/>
        <w:rPr>
          <w:sz w:val="28"/>
          <w:szCs w:val="28"/>
        </w:rPr>
      </w:pPr>
    </w:p>
    <w:p w:rsidR="00BA05EB" w:rsidRPr="00513231" w:rsidRDefault="00BA05EB" w:rsidP="00BA05EB">
      <w:pPr>
        <w:pStyle w:val="ConsPlusNormal"/>
        <w:jc w:val="right"/>
        <w:rPr>
          <w:sz w:val="28"/>
          <w:szCs w:val="28"/>
        </w:rPr>
      </w:pPr>
      <w:r w:rsidRPr="00513231">
        <w:rPr>
          <w:sz w:val="28"/>
          <w:szCs w:val="28"/>
        </w:rPr>
        <w:t>(руб.)</w:t>
      </w:r>
    </w:p>
    <w:p w:rsidR="00BA05EB" w:rsidRPr="00513231" w:rsidRDefault="00BA05EB" w:rsidP="00BA05EB">
      <w:pPr>
        <w:pStyle w:val="ConsPlusNormal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85"/>
        <w:gridCol w:w="1145"/>
        <w:gridCol w:w="1049"/>
        <w:gridCol w:w="1242"/>
        <w:gridCol w:w="1171"/>
        <w:gridCol w:w="1171"/>
        <w:gridCol w:w="1171"/>
      </w:tblGrid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N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Отчетный год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Очередной год (n)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center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Третий год планового периода (n + 3)</w:t>
            </w: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 xml:space="preserve">Расходы на реализацию муниципальных программ </w:t>
            </w:r>
            <w:r w:rsidR="00A13738" w:rsidRPr="000E421A">
              <w:rPr>
                <w:sz w:val="28"/>
                <w:szCs w:val="28"/>
              </w:rPr>
              <w:t>Майдаковского сельского поселения</w:t>
            </w:r>
            <w:r w:rsidR="00A13738" w:rsidRPr="00513231">
              <w:rPr>
                <w:sz w:val="28"/>
                <w:szCs w:val="28"/>
              </w:rPr>
              <w:t xml:space="preserve"> </w:t>
            </w:r>
            <w:r w:rsidRPr="00513231">
              <w:rPr>
                <w:sz w:val="28"/>
                <w:szCs w:val="28"/>
              </w:rPr>
              <w:t>- всего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в том числе: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муниципальная программа 1 &lt;*&gt;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- муниципальная программа 2 &lt;*&gt;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1.1.</w:t>
            </w:r>
            <w:r w:rsidRPr="00513231">
              <w:rPr>
                <w:sz w:val="28"/>
                <w:szCs w:val="28"/>
              </w:rPr>
              <w:lastRenderedPageBreak/>
              <w:t>n.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...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A05EB" w:rsidRPr="00513231" w:rsidTr="00454C94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  <w:r w:rsidRPr="00513231">
              <w:rPr>
                <w:sz w:val="28"/>
                <w:szCs w:val="28"/>
              </w:rPr>
              <w:t>Непрограммные направления расходов бюджета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B" w:rsidRPr="00513231" w:rsidRDefault="00BA05EB" w:rsidP="00454C94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A05EB" w:rsidRDefault="00BA05EB" w:rsidP="00BA05EB">
      <w:pPr>
        <w:pStyle w:val="ConsPlusNormal"/>
        <w:rPr>
          <w:sz w:val="28"/>
          <w:szCs w:val="28"/>
        </w:rPr>
      </w:pPr>
    </w:p>
    <w:p w:rsidR="00A13738" w:rsidRDefault="00A13738" w:rsidP="00BA05EB">
      <w:pPr>
        <w:pStyle w:val="ConsPlusNormal"/>
        <w:rPr>
          <w:sz w:val="28"/>
          <w:szCs w:val="28"/>
        </w:rPr>
      </w:pPr>
    </w:p>
    <w:p w:rsidR="00A13738" w:rsidRPr="00513231" w:rsidRDefault="00A13738" w:rsidP="00A13738">
      <w:pPr>
        <w:pStyle w:val="ConsPlusNormal"/>
        <w:ind w:firstLine="540"/>
        <w:jc w:val="both"/>
        <w:rPr>
          <w:sz w:val="28"/>
          <w:szCs w:val="28"/>
        </w:rPr>
      </w:pPr>
      <w:r w:rsidRPr="00513231">
        <w:rPr>
          <w:sz w:val="28"/>
          <w:szCs w:val="28"/>
        </w:rPr>
        <w:t>--------------------------------</w:t>
      </w:r>
    </w:p>
    <w:p w:rsidR="00A13738" w:rsidRPr="00513231" w:rsidRDefault="00A13738" w:rsidP="0007310A">
      <w:pPr>
        <w:pStyle w:val="ConsPlusNormal"/>
        <w:spacing w:before="240"/>
        <w:ind w:firstLine="540"/>
        <w:rPr>
          <w:sz w:val="28"/>
          <w:szCs w:val="28"/>
        </w:rPr>
        <w:sectPr w:rsidR="00A13738" w:rsidRPr="00513231" w:rsidSect="00671235">
          <w:headerReference w:type="default" r:id="rId9"/>
          <w:footerReference w:type="default" r:id="rId10"/>
          <w:pgSz w:w="11906" w:h="16838"/>
          <w:pgMar w:top="851" w:right="1077" w:bottom="1440" w:left="1559" w:header="0" w:footer="0" w:gutter="0"/>
          <w:cols w:space="720"/>
          <w:noEndnote/>
          <w:docGrid w:linePitch="299"/>
        </w:sectPr>
      </w:pPr>
      <w:r w:rsidRPr="00513231">
        <w:rPr>
          <w:sz w:val="28"/>
          <w:szCs w:val="28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округа и т.д.), данные приводятся в разрезе таких источников.</w:t>
      </w:r>
    </w:p>
    <w:p w:rsidR="00BA05EB" w:rsidRPr="00513231" w:rsidRDefault="00BA05EB" w:rsidP="00BA05EB">
      <w:pPr>
        <w:pStyle w:val="ConsPlusNormal"/>
        <w:jc w:val="both"/>
        <w:rPr>
          <w:sz w:val="28"/>
          <w:szCs w:val="28"/>
        </w:rPr>
      </w:pPr>
    </w:p>
    <w:p w:rsidR="00CD4FF9" w:rsidRPr="000129C6" w:rsidRDefault="00CD4FF9">
      <w:pPr>
        <w:jc w:val="both"/>
      </w:pPr>
    </w:p>
    <w:sectPr w:rsidR="00CD4FF9" w:rsidRPr="000129C6" w:rsidSect="003F6FD3">
      <w:footerReference w:type="default" r:id="rId11"/>
      <w:pgSz w:w="11906" w:h="16838"/>
      <w:pgMar w:top="1134" w:right="1276" w:bottom="1134" w:left="155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1B" w:rsidRDefault="000A6B1B">
      <w:r>
        <w:separator/>
      </w:r>
    </w:p>
  </w:endnote>
  <w:endnote w:type="continuationSeparator" w:id="1">
    <w:p w:rsidR="000A6B1B" w:rsidRDefault="000A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B" w:rsidRPr="0091617D" w:rsidRDefault="00BA05EB" w:rsidP="009161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64" w:rsidRDefault="00DD4C64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1B" w:rsidRDefault="000A6B1B">
      <w:r>
        <w:separator/>
      </w:r>
    </w:p>
  </w:footnote>
  <w:footnote w:type="continuationSeparator" w:id="1">
    <w:p w:rsidR="000A6B1B" w:rsidRDefault="000A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EB" w:rsidRPr="0091617D" w:rsidRDefault="00BA05EB" w:rsidP="0091617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08A6"/>
    <w:rsid w:val="000129C6"/>
    <w:rsid w:val="00034600"/>
    <w:rsid w:val="000656A5"/>
    <w:rsid w:val="0007310A"/>
    <w:rsid w:val="000737FF"/>
    <w:rsid w:val="000A6B1B"/>
    <w:rsid w:val="000E136C"/>
    <w:rsid w:val="000E421A"/>
    <w:rsid w:val="00106837"/>
    <w:rsid w:val="00183E44"/>
    <w:rsid w:val="00196D80"/>
    <w:rsid w:val="001C5580"/>
    <w:rsid w:val="001E62C4"/>
    <w:rsid w:val="002809C2"/>
    <w:rsid w:val="002F55C1"/>
    <w:rsid w:val="00324CB2"/>
    <w:rsid w:val="00375C84"/>
    <w:rsid w:val="0038219E"/>
    <w:rsid w:val="003951EE"/>
    <w:rsid w:val="003C5E70"/>
    <w:rsid w:val="003F6FD3"/>
    <w:rsid w:val="00413BC5"/>
    <w:rsid w:val="004F5FEA"/>
    <w:rsid w:val="005312C3"/>
    <w:rsid w:val="00556B93"/>
    <w:rsid w:val="00632D99"/>
    <w:rsid w:val="006D4E51"/>
    <w:rsid w:val="00805DC8"/>
    <w:rsid w:val="00897607"/>
    <w:rsid w:val="009101BD"/>
    <w:rsid w:val="00917FFD"/>
    <w:rsid w:val="009D2EF2"/>
    <w:rsid w:val="009E1444"/>
    <w:rsid w:val="00A13738"/>
    <w:rsid w:val="00A3735F"/>
    <w:rsid w:val="00A44539"/>
    <w:rsid w:val="00AE71F6"/>
    <w:rsid w:val="00B30DA3"/>
    <w:rsid w:val="00BA05EB"/>
    <w:rsid w:val="00BA0EFF"/>
    <w:rsid w:val="00BD1211"/>
    <w:rsid w:val="00C27C50"/>
    <w:rsid w:val="00CA7A48"/>
    <w:rsid w:val="00CD4FF9"/>
    <w:rsid w:val="00CF6361"/>
    <w:rsid w:val="00D158F1"/>
    <w:rsid w:val="00D6032E"/>
    <w:rsid w:val="00DB07A3"/>
    <w:rsid w:val="00DB1148"/>
    <w:rsid w:val="00DD4C64"/>
    <w:rsid w:val="00DF5BEF"/>
    <w:rsid w:val="00E608A6"/>
    <w:rsid w:val="00EA38CD"/>
    <w:rsid w:val="00EB105B"/>
    <w:rsid w:val="00F0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C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4F5FEA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5FEA"/>
    <w:pPr>
      <w:keepNext/>
      <w:numPr>
        <w:ilvl w:val="1"/>
        <w:numId w:val="1"/>
      </w:numPr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5FEA"/>
    <w:pPr>
      <w:keepNext/>
      <w:numPr>
        <w:ilvl w:val="2"/>
        <w:numId w:val="1"/>
      </w:numPr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rsid w:val="004F5F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5FEA"/>
    <w:pPr>
      <w:numPr>
        <w:ilvl w:val="4"/>
        <w:numId w:val="1"/>
      </w:num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5FEA"/>
    <w:rPr>
      <w:rFonts w:ascii="Symbol" w:hAnsi="Symbol"/>
    </w:rPr>
  </w:style>
  <w:style w:type="character" w:customStyle="1" w:styleId="WW8Num1z1">
    <w:name w:val="WW8Num1z1"/>
    <w:rsid w:val="004F5FEA"/>
    <w:rPr>
      <w:rFonts w:ascii="Courier New" w:hAnsi="Courier New" w:cs="Courier New"/>
    </w:rPr>
  </w:style>
  <w:style w:type="character" w:customStyle="1" w:styleId="WW8Num1z2">
    <w:name w:val="WW8Num1z2"/>
    <w:rsid w:val="004F5FEA"/>
    <w:rPr>
      <w:rFonts w:ascii="Wingdings" w:hAnsi="Wingdings"/>
    </w:rPr>
  </w:style>
  <w:style w:type="character" w:customStyle="1" w:styleId="WW8Num2z0">
    <w:name w:val="WW8Num2z0"/>
    <w:rsid w:val="004F5FEA"/>
    <w:rPr>
      <w:rFonts w:ascii="Wingdings" w:hAnsi="Wingdings"/>
      <w:sz w:val="20"/>
    </w:rPr>
  </w:style>
  <w:style w:type="character" w:customStyle="1" w:styleId="WW8Num3z0">
    <w:name w:val="WW8Num3z0"/>
    <w:rsid w:val="004F5FEA"/>
    <w:rPr>
      <w:rFonts w:ascii="Symbol" w:hAnsi="Symbol"/>
    </w:rPr>
  </w:style>
  <w:style w:type="character" w:customStyle="1" w:styleId="WW8Num3z1">
    <w:name w:val="WW8Num3z1"/>
    <w:rsid w:val="004F5FEA"/>
    <w:rPr>
      <w:rFonts w:ascii="Courier New" w:hAnsi="Courier New" w:cs="Courier New"/>
    </w:rPr>
  </w:style>
  <w:style w:type="character" w:customStyle="1" w:styleId="WW8Num3z2">
    <w:name w:val="WW8Num3z2"/>
    <w:rsid w:val="004F5FEA"/>
    <w:rPr>
      <w:rFonts w:ascii="Wingdings" w:hAnsi="Wingdings"/>
    </w:rPr>
  </w:style>
  <w:style w:type="character" w:customStyle="1" w:styleId="WW8Num4z0">
    <w:name w:val="WW8Num4z0"/>
    <w:rsid w:val="004F5FEA"/>
    <w:rPr>
      <w:rFonts w:ascii="Symbol" w:hAnsi="Symbol"/>
    </w:rPr>
  </w:style>
  <w:style w:type="character" w:customStyle="1" w:styleId="WW8Num4z1">
    <w:name w:val="WW8Num4z1"/>
    <w:rsid w:val="004F5FEA"/>
    <w:rPr>
      <w:rFonts w:ascii="Courier New" w:hAnsi="Courier New" w:cs="Courier New"/>
    </w:rPr>
  </w:style>
  <w:style w:type="character" w:customStyle="1" w:styleId="WW8Num4z2">
    <w:name w:val="WW8Num4z2"/>
    <w:rsid w:val="004F5FEA"/>
    <w:rPr>
      <w:rFonts w:ascii="Wingdings" w:hAnsi="Wingdings"/>
    </w:rPr>
  </w:style>
  <w:style w:type="character" w:customStyle="1" w:styleId="WW8Num5z0">
    <w:name w:val="WW8Num5z0"/>
    <w:rsid w:val="004F5FEA"/>
    <w:rPr>
      <w:rFonts w:ascii="Symbol" w:hAnsi="Symbol"/>
      <w:sz w:val="20"/>
    </w:rPr>
  </w:style>
  <w:style w:type="character" w:customStyle="1" w:styleId="WW8Num6z0">
    <w:name w:val="WW8Num6z0"/>
    <w:rsid w:val="004F5FEA"/>
    <w:rPr>
      <w:rFonts w:ascii="Symbol" w:hAnsi="Symbol"/>
    </w:rPr>
  </w:style>
  <w:style w:type="character" w:customStyle="1" w:styleId="WW8Num6z1">
    <w:name w:val="WW8Num6z1"/>
    <w:rsid w:val="004F5FEA"/>
    <w:rPr>
      <w:rFonts w:ascii="Courier New" w:hAnsi="Courier New" w:cs="Courier New"/>
    </w:rPr>
  </w:style>
  <w:style w:type="character" w:customStyle="1" w:styleId="WW8Num6z2">
    <w:name w:val="WW8Num6z2"/>
    <w:rsid w:val="004F5FEA"/>
    <w:rPr>
      <w:rFonts w:ascii="Wingdings" w:hAnsi="Wingdings"/>
    </w:rPr>
  </w:style>
  <w:style w:type="character" w:customStyle="1" w:styleId="WW8Num7z0">
    <w:name w:val="WW8Num7z0"/>
    <w:rsid w:val="004F5FEA"/>
    <w:rPr>
      <w:rFonts w:ascii="Symbol" w:hAnsi="Symbol"/>
    </w:rPr>
  </w:style>
  <w:style w:type="character" w:customStyle="1" w:styleId="WW8Num7z1">
    <w:name w:val="WW8Num7z1"/>
    <w:rsid w:val="004F5FEA"/>
    <w:rPr>
      <w:rFonts w:ascii="Courier New" w:hAnsi="Courier New" w:cs="Courier New"/>
    </w:rPr>
  </w:style>
  <w:style w:type="character" w:customStyle="1" w:styleId="WW8Num7z2">
    <w:name w:val="WW8Num7z2"/>
    <w:rsid w:val="004F5FEA"/>
    <w:rPr>
      <w:rFonts w:ascii="Wingdings" w:hAnsi="Wingdings"/>
    </w:rPr>
  </w:style>
  <w:style w:type="character" w:customStyle="1" w:styleId="WW8Num8z0">
    <w:name w:val="WW8Num8z0"/>
    <w:rsid w:val="004F5FEA"/>
    <w:rPr>
      <w:rFonts w:ascii="Symbol" w:hAnsi="Symbol"/>
    </w:rPr>
  </w:style>
  <w:style w:type="character" w:customStyle="1" w:styleId="WW8Num8z1">
    <w:name w:val="WW8Num8z1"/>
    <w:rsid w:val="004F5FEA"/>
    <w:rPr>
      <w:rFonts w:ascii="Courier New" w:hAnsi="Courier New" w:cs="Courier New"/>
    </w:rPr>
  </w:style>
  <w:style w:type="character" w:customStyle="1" w:styleId="WW8Num8z2">
    <w:name w:val="WW8Num8z2"/>
    <w:rsid w:val="004F5FEA"/>
    <w:rPr>
      <w:rFonts w:ascii="Wingdings" w:hAnsi="Wingdings"/>
    </w:rPr>
  </w:style>
  <w:style w:type="character" w:customStyle="1" w:styleId="WW8Num9z0">
    <w:name w:val="WW8Num9z0"/>
    <w:rsid w:val="004F5FEA"/>
    <w:rPr>
      <w:rFonts w:ascii="Wingdings" w:hAnsi="Wingdings"/>
      <w:sz w:val="20"/>
    </w:rPr>
  </w:style>
  <w:style w:type="character" w:customStyle="1" w:styleId="WW8Num10z0">
    <w:name w:val="WW8Num10z0"/>
    <w:rsid w:val="004F5FEA"/>
    <w:rPr>
      <w:rFonts w:ascii="Wingdings" w:hAnsi="Wingdings"/>
      <w:sz w:val="20"/>
    </w:rPr>
  </w:style>
  <w:style w:type="character" w:customStyle="1" w:styleId="WW8Num11z0">
    <w:name w:val="WW8Num11z0"/>
    <w:rsid w:val="004F5FEA"/>
    <w:rPr>
      <w:rFonts w:ascii="Wingdings" w:hAnsi="Wingdings"/>
      <w:sz w:val="20"/>
    </w:rPr>
  </w:style>
  <w:style w:type="character" w:customStyle="1" w:styleId="WW8Num12z0">
    <w:name w:val="WW8Num12z0"/>
    <w:rsid w:val="004F5FEA"/>
    <w:rPr>
      <w:rFonts w:ascii="Symbol" w:hAnsi="Symbol"/>
    </w:rPr>
  </w:style>
  <w:style w:type="character" w:customStyle="1" w:styleId="WW8Num12z1">
    <w:name w:val="WW8Num12z1"/>
    <w:rsid w:val="004F5FEA"/>
    <w:rPr>
      <w:b w:val="0"/>
      <w:i w:val="0"/>
    </w:rPr>
  </w:style>
  <w:style w:type="character" w:customStyle="1" w:styleId="WW8Num12z2">
    <w:name w:val="WW8Num12z2"/>
    <w:rsid w:val="004F5FEA"/>
    <w:rPr>
      <w:rFonts w:ascii="Wingdings" w:hAnsi="Wingdings"/>
    </w:rPr>
  </w:style>
  <w:style w:type="character" w:customStyle="1" w:styleId="WW8Num12z4">
    <w:name w:val="WW8Num12z4"/>
    <w:rsid w:val="004F5FEA"/>
    <w:rPr>
      <w:rFonts w:ascii="Courier New" w:hAnsi="Courier New" w:cs="Courier New"/>
    </w:rPr>
  </w:style>
  <w:style w:type="character" w:customStyle="1" w:styleId="WW8Num13z0">
    <w:name w:val="WW8Num13z0"/>
    <w:rsid w:val="004F5FEA"/>
    <w:rPr>
      <w:rFonts w:ascii="Symbol" w:hAnsi="Symbol"/>
    </w:rPr>
  </w:style>
  <w:style w:type="character" w:customStyle="1" w:styleId="WW8Num13z1">
    <w:name w:val="WW8Num13z1"/>
    <w:rsid w:val="004F5FEA"/>
    <w:rPr>
      <w:rFonts w:ascii="Courier New" w:hAnsi="Courier New" w:cs="Courier New"/>
    </w:rPr>
  </w:style>
  <w:style w:type="character" w:customStyle="1" w:styleId="WW8Num13z2">
    <w:name w:val="WW8Num13z2"/>
    <w:rsid w:val="004F5FEA"/>
    <w:rPr>
      <w:rFonts w:ascii="Wingdings" w:hAnsi="Wingdings"/>
    </w:rPr>
  </w:style>
  <w:style w:type="character" w:customStyle="1" w:styleId="WW8Num14z0">
    <w:name w:val="WW8Num14z0"/>
    <w:rsid w:val="004F5FEA"/>
    <w:rPr>
      <w:rFonts w:ascii="Wingdings" w:hAnsi="Wingdings"/>
      <w:sz w:val="20"/>
    </w:rPr>
  </w:style>
  <w:style w:type="character" w:customStyle="1" w:styleId="WW8Num15z0">
    <w:name w:val="WW8Num15z0"/>
    <w:rsid w:val="004F5FEA"/>
    <w:rPr>
      <w:rFonts w:ascii="Wingdings" w:hAnsi="Wingdings"/>
      <w:sz w:val="20"/>
    </w:rPr>
  </w:style>
  <w:style w:type="character" w:customStyle="1" w:styleId="WW8Num16z0">
    <w:name w:val="WW8Num16z0"/>
    <w:rsid w:val="004F5FEA"/>
    <w:rPr>
      <w:rFonts w:ascii="Wingdings" w:hAnsi="Wingdings"/>
    </w:rPr>
  </w:style>
  <w:style w:type="character" w:customStyle="1" w:styleId="WW8Num16z1">
    <w:name w:val="WW8Num16z1"/>
    <w:rsid w:val="004F5FEA"/>
    <w:rPr>
      <w:rFonts w:ascii="Courier New" w:hAnsi="Courier New" w:cs="Courier New"/>
    </w:rPr>
  </w:style>
  <w:style w:type="character" w:customStyle="1" w:styleId="WW8Num16z3">
    <w:name w:val="WW8Num16z3"/>
    <w:rsid w:val="004F5FEA"/>
    <w:rPr>
      <w:rFonts w:ascii="Symbol" w:hAnsi="Symbol"/>
    </w:rPr>
  </w:style>
  <w:style w:type="character" w:customStyle="1" w:styleId="10">
    <w:name w:val="Основной шрифт абзаца1"/>
    <w:rsid w:val="004F5FEA"/>
  </w:style>
  <w:style w:type="character" w:styleId="a3">
    <w:name w:val="Hyperlink"/>
    <w:rsid w:val="004F5FEA"/>
    <w:rPr>
      <w:color w:val="0000FF"/>
      <w:u w:val="single"/>
    </w:rPr>
  </w:style>
  <w:style w:type="character" w:customStyle="1" w:styleId="11">
    <w:name w:val="Знак примечания1"/>
    <w:rsid w:val="004F5FEA"/>
    <w:rPr>
      <w:sz w:val="16"/>
    </w:rPr>
  </w:style>
  <w:style w:type="character" w:styleId="a4">
    <w:name w:val="page number"/>
    <w:basedOn w:val="10"/>
    <w:rsid w:val="004F5FEA"/>
  </w:style>
  <w:style w:type="character" w:customStyle="1" w:styleId="351">
    <w:name w:val="стиль351"/>
    <w:rsid w:val="004F5FEA"/>
    <w:rPr>
      <w:rFonts w:ascii="Times New Roman" w:hAnsi="Times New Roman" w:cs="Times New Roman"/>
    </w:rPr>
  </w:style>
  <w:style w:type="character" w:customStyle="1" w:styleId="371">
    <w:name w:val="стиль371"/>
    <w:rsid w:val="004F5FEA"/>
    <w:rPr>
      <w:rFonts w:ascii="Courier New" w:hAnsi="Courier New" w:cs="Courier New"/>
    </w:rPr>
  </w:style>
  <w:style w:type="character" w:styleId="a5">
    <w:name w:val="Strong"/>
    <w:qFormat/>
    <w:rsid w:val="004F5FEA"/>
    <w:rPr>
      <w:b/>
      <w:bCs/>
    </w:rPr>
  </w:style>
  <w:style w:type="character" w:customStyle="1" w:styleId="a6">
    <w:name w:val="Символ нумерации"/>
    <w:rsid w:val="004F5FEA"/>
  </w:style>
  <w:style w:type="paragraph" w:customStyle="1" w:styleId="a7">
    <w:name w:val="Заголовок"/>
    <w:basedOn w:val="a"/>
    <w:next w:val="a8"/>
    <w:rsid w:val="004F5FE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4F5FEA"/>
    <w:pPr>
      <w:spacing w:after="120"/>
    </w:pPr>
  </w:style>
  <w:style w:type="paragraph" w:styleId="a9">
    <w:name w:val="Title"/>
    <w:basedOn w:val="a7"/>
    <w:next w:val="aa"/>
    <w:qFormat/>
    <w:rsid w:val="004F5FEA"/>
  </w:style>
  <w:style w:type="paragraph" w:styleId="aa">
    <w:name w:val="Subtitle"/>
    <w:basedOn w:val="a7"/>
    <w:next w:val="a8"/>
    <w:qFormat/>
    <w:rsid w:val="004F5FEA"/>
    <w:pPr>
      <w:jc w:val="center"/>
    </w:pPr>
    <w:rPr>
      <w:i/>
      <w:iCs/>
    </w:rPr>
  </w:style>
  <w:style w:type="paragraph" w:styleId="ab">
    <w:name w:val="List"/>
    <w:basedOn w:val="a8"/>
    <w:rsid w:val="004F5FEA"/>
    <w:rPr>
      <w:rFonts w:cs="Mangal"/>
    </w:rPr>
  </w:style>
  <w:style w:type="paragraph" w:customStyle="1" w:styleId="12">
    <w:name w:val="Название1"/>
    <w:basedOn w:val="a"/>
    <w:rsid w:val="004F5F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5FE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rsid w:val="004F5FEA"/>
    <w:pPr>
      <w:overflowPunct/>
      <w:autoSpaceDE/>
    </w:pPr>
  </w:style>
  <w:style w:type="paragraph" w:styleId="ac">
    <w:name w:val="Body Text Indent"/>
    <w:basedOn w:val="a"/>
    <w:rsid w:val="004F5FE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4F5FE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4F5FEA"/>
    <w:pPr>
      <w:jc w:val="both"/>
      <w:textAlignment w:val="baseline"/>
    </w:pPr>
    <w:rPr>
      <w:sz w:val="24"/>
    </w:rPr>
  </w:style>
  <w:style w:type="paragraph" w:styleId="ad">
    <w:name w:val="Balloon Text"/>
    <w:basedOn w:val="a"/>
    <w:rsid w:val="004F5FE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4F5FEA"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af1"/>
    <w:uiPriority w:val="99"/>
    <w:rsid w:val="004F5FE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F5FE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f2">
    <w:name w:val="Содержимое таблицы"/>
    <w:basedOn w:val="a"/>
    <w:rsid w:val="004F5FEA"/>
    <w:pPr>
      <w:suppressLineNumbers/>
    </w:pPr>
  </w:style>
  <w:style w:type="paragraph" w:customStyle="1" w:styleId="af3">
    <w:name w:val="Заголовок таблицы"/>
    <w:basedOn w:val="af2"/>
    <w:rsid w:val="004F5FEA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129C6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  <w:style w:type="paragraph" w:styleId="af4">
    <w:name w:val="List Paragraph"/>
    <w:basedOn w:val="a"/>
    <w:uiPriority w:val="34"/>
    <w:qFormat/>
    <w:rsid w:val="00CA7A48"/>
    <w:pPr>
      <w:ind w:left="720"/>
      <w:contextualSpacing/>
    </w:pPr>
  </w:style>
  <w:style w:type="paragraph" w:customStyle="1" w:styleId="ConsPlusNormal">
    <w:name w:val="ConsPlusNormal"/>
    <w:rsid w:val="00BA05E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A05EB"/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A05E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9C6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  <w:sz w:val="20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20"/>
    </w:rPr>
  </w:style>
  <w:style w:type="character" w:customStyle="1" w:styleId="WW8Num15z0">
    <w:name w:val="WW8Num15z0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</w:rPr>
  </w:style>
  <w:style w:type="character" w:styleId="a4">
    <w:name w:val="page number"/>
    <w:basedOn w:val="10"/>
  </w:style>
  <w:style w:type="character" w:customStyle="1" w:styleId="351">
    <w:name w:val="стиль351"/>
    <w:rPr>
      <w:rFonts w:ascii="Times New Roman" w:hAnsi="Times New Roman" w:cs="Times New Roman"/>
    </w:rPr>
  </w:style>
  <w:style w:type="character" w:customStyle="1" w:styleId="371">
    <w:name w:val="стиль371"/>
    <w:rPr>
      <w:rFonts w:ascii="Courier New" w:hAnsi="Courier New" w:cs="Courier New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8"/>
    <w:qFormat/>
    <w:pPr>
      <w:jc w:val="center"/>
    </w:pPr>
    <w:rPr>
      <w:i/>
      <w:iCs/>
    </w:rPr>
  </w:style>
  <w:style w:type="paragraph" w:styleId="ab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  <w:pPr>
      <w:overflowPunct/>
      <w:autoSpaceDE/>
    </w:pPr>
  </w:style>
  <w:style w:type="paragraph" w:styleId="ac">
    <w:name w:val="Body Text Indent"/>
    <w:basedOn w:val="a"/>
    <w:pPr>
      <w:overflowPunct/>
      <w:autoSpaceDE/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ind w:right="-710" w:firstLine="1418"/>
      <w:textAlignment w:val="baseline"/>
    </w:pPr>
    <w:rPr>
      <w:sz w:val="24"/>
    </w:rPr>
  </w:style>
  <w:style w:type="paragraph" w:customStyle="1" w:styleId="21">
    <w:name w:val="Основной текст 21"/>
    <w:basedOn w:val="a"/>
    <w:pPr>
      <w:jc w:val="both"/>
      <w:textAlignment w:val="baseline"/>
    </w:pPr>
    <w:rPr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Title">
    <w:name w:val="ConsPlusTitle"/>
    <w:rsid w:val="000129C6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888&amp;date=01.12.2022&amp;dst=100002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6FF-15A6-40CE-BAFF-533BE2D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29</cp:revision>
  <cp:lastPrinted>2015-10-11T04:52:00Z</cp:lastPrinted>
  <dcterms:created xsi:type="dcterms:W3CDTF">2015-10-07T08:37:00Z</dcterms:created>
  <dcterms:modified xsi:type="dcterms:W3CDTF">2023-02-15T08:39:00Z</dcterms:modified>
</cp:coreProperties>
</file>