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3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DB" w:rsidRPr="00806C3D" w:rsidRDefault="00C859EC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ноября 2022</w:t>
      </w:r>
      <w:r w:rsidR="007E61DB" w:rsidRPr="00806C3D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proofErr w:type="gramStart"/>
      <w:r w:rsidR="007E61DB" w:rsidRPr="00806C3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1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proofErr w:type="gramEnd"/>
    </w:p>
    <w:p w:rsidR="007E61DB" w:rsidRPr="00806C3D" w:rsidRDefault="007E61DB" w:rsidP="00101D61">
      <w:pPr>
        <w:tabs>
          <w:tab w:val="left" w:pos="567"/>
        </w:tabs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C2" w:rsidRPr="00806C3D" w:rsidRDefault="007E61DB" w:rsidP="00101D61">
      <w:pPr>
        <w:pStyle w:val="headertexttopleveltextcentertext"/>
        <w:spacing w:before="0" w:beforeAutospacing="0" w:after="0" w:afterAutospacing="0"/>
        <w:ind w:right="-426"/>
        <w:jc w:val="center"/>
        <w:rPr>
          <w:b/>
        </w:rPr>
      </w:pPr>
      <w:r w:rsidRPr="00806C3D">
        <w:rPr>
          <w:b/>
        </w:rPr>
        <w:t>О мерах по поддержке арендаторов недвижимого имущества, находящегося в собственности Майдаковского сельского поселения</w:t>
      </w:r>
    </w:p>
    <w:p w:rsidR="007E61DB" w:rsidRPr="00806C3D" w:rsidRDefault="007E61DB" w:rsidP="00101D61">
      <w:pPr>
        <w:pStyle w:val="headertexttopleveltextcentertext"/>
        <w:spacing w:before="0" w:beforeAutospacing="0" w:after="0" w:afterAutospacing="0"/>
        <w:ind w:right="-426"/>
        <w:jc w:val="center"/>
        <w:rPr>
          <w:b/>
        </w:rPr>
      </w:pPr>
      <w:r w:rsidRPr="00806C3D">
        <w:rPr>
          <w:b/>
        </w:rPr>
        <w:t xml:space="preserve"> Палехского </w:t>
      </w:r>
      <w:r w:rsidR="008575C2" w:rsidRPr="00806C3D">
        <w:rPr>
          <w:b/>
        </w:rPr>
        <w:t>муниципального района</w:t>
      </w:r>
    </w:p>
    <w:p w:rsidR="00806C3D" w:rsidRPr="00101D61" w:rsidRDefault="007E61DB" w:rsidP="00101D61">
      <w:pPr>
        <w:pStyle w:val="formattexttopleveltext"/>
        <w:spacing w:before="0" w:beforeAutospacing="0" w:after="0" w:afterAutospacing="0"/>
        <w:ind w:right="-426"/>
        <w:jc w:val="both"/>
      </w:pPr>
      <w:r w:rsidRPr="00806C3D">
        <w:br/>
      </w:r>
      <w:r w:rsidRPr="00101D61">
        <w:br/>
      </w:r>
      <w:r w:rsidR="00101D61">
        <w:t xml:space="preserve">            </w:t>
      </w:r>
      <w:r w:rsidR="00A7324E" w:rsidRPr="00A7324E">
        <w:t xml:space="preserve">В соответствии с распоряжением Правительства Российской Федерации от 15.10.2022 № 3046-р об исполнении плана первоочередных мер по обеспечению работы российской экономики в условиях частичной </w:t>
      </w:r>
      <w:proofErr w:type="gramStart"/>
      <w:r w:rsidR="00A7324E" w:rsidRPr="00A7324E">
        <w:t>мобилизации,</w:t>
      </w:r>
      <w:r w:rsidR="00A7324E">
        <w:rPr>
          <w:sz w:val="28"/>
          <w:szCs w:val="28"/>
        </w:rPr>
        <w:t xml:space="preserve">  </w:t>
      </w:r>
      <w:r w:rsidR="00806C3D" w:rsidRPr="00101D61">
        <w:t>Уставом</w:t>
      </w:r>
      <w:proofErr w:type="gramEnd"/>
      <w:r w:rsidR="00806C3D" w:rsidRPr="00101D61">
        <w:t xml:space="preserve"> </w:t>
      </w:r>
      <w:proofErr w:type="spellStart"/>
      <w:r w:rsidR="006E72E9" w:rsidRPr="00101D61">
        <w:t>Майдаковского</w:t>
      </w:r>
      <w:proofErr w:type="spellEnd"/>
      <w:r w:rsidR="006E72E9" w:rsidRPr="00101D61">
        <w:t xml:space="preserve">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CF1FD1" w:rsidRPr="00101D61" w:rsidRDefault="00CF1FD1" w:rsidP="00101D61">
      <w:pPr>
        <w:pStyle w:val="a4"/>
        <w:ind w:right="-426"/>
        <w:jc w:val="center"/>
        <w:rPr>
          <w:b/>
        </w:rPr>
      </w:pPr>
    </w:p>
    <w:p w:rsidR="006E72E9" w:rsidRPr="00101D61" w:rsidRDefault="00293F70" w:rsidP="00101D61">
      <w:pPr>
        <w:pStyle w:val="a4"/>
        <w:ind w:right="-426"/>
        <w:jc w:val="center"/>
        <w:rPr>
          <w:b/>
        </w:rPr>
      </w:pPr>
      <w:r w:rsidRPr="00101D61">
        <w:rPr>
          <w:b/>
        </w:rPr>
        <w:t>ПОСТАНОВЛЯЕТ: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2D7261">
        <w:t xml:space="preserve">1. </w:t>
      </w:r>
      <w:r w:rsidR="00CF1FD1" w:rsidRPr="002D7261">
        <w:t xml:space="preserve">Установить в качестве меры поддержки </w:t>
      </w:r>
      <w:r w:rsidRPr="002D7261">
        <w:rPr>
          <w:color w:val="2D2D2D"/>
          <w:spacing w:val="2"/>
        </w:rPr>
        <w:t>с</w:t>
      </w:r>
      <w:r w:rsidRPr="002D7261">
        <w:rPr>
          <w:color w:val="2D2D2D"/>
          <w:spacing w:val="2"/>
        </w:rPr>
        <w:t>убъектам малого и среднего предпринимательства</w:t>
      </w:r>
      <w:r w:rsidRPr="002D7261">
        <w:rPr>
          <w:b/>
          <w:color w:val="2D2D2D"/>
          <w:spacing w:val="2"/>
        </w:rPr>
        <w:t xml:space="preserve"> </w:t>
      </w:r>
      <w:r w:rsidRPr="002D7261">
        <w:rPr>
          <w:color w:val="2D2D2D"/>
          <w:spacing w:val="2"/>
        </w:rPr>
        <w:t xml:space="preserve">и </w:t>
      </w:r>
      <w:proofErr w:type="spellStart"/>
      <w:r w:rsidRPr="002D7261">
        <w:rPr>
          <w:color w:val="2D2D2D"/>
          <w:spacing w:val="2"/>
        </w:rPr>
        <w:t>самозанятым</w:t>
      </w:r>
      <w:proofErr w:type="spellEnd"/>
      <w:r w:rsidRPr="002D7261">
        <w:rPr>
          <w:color w:val="2D2D2D"/>
          <w:spacing w:val="2"/>
        </w:rPr>
        <w:t xml:space="preserve"> гражданам, </w:t>
      </w:r>
      <w:r w:rsidRPr="002D7261">
        <w:rPr>
          <w:color w:val="212529"/>
        </w:rPr>
        <w:t>призванным на военную службу по мобилизации в Вооруженные Силы Российской Федерации в соответствии с </w:t>
      </w:r>
      <w:hyperlink r:id="rId6" w:history="1">
        <w:r w:rsidRPr="002D7261">
          <w:rPr>
            <w:rStyle w:val="a3"/>
          </w:rPr>
          <w:t>Указом</w:t>
        </w:r>
      </w:hyperlink>
      <w:r w:rsidRPr="002D7261">
        <w:rPr>
          <w:color w:val="212529"/>
        </w:rPr>
        <w:t> 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 </w:t>
      </w:r>
      <w:hyperlink r:id="rId7" w:anchor="000616" w:history="1">
        <w:r w:rsidRPr="002D7261">
          <w:rPr>
            <w:rStyle w:val="a3"/>
          </w:rPr>
          <w:t>пунктом 7 статьи 38</w:t>
        </w:r>
      </w:hyperlink>
      <w:r w:rsidRPr="002D7261">
        <w:rPr>
          <w:color w:val="212529"/>
        </w:rPr>
        <w:t xml:space="preserve"> 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CF1FD1" w:rsidRPr="002D7261">
        <w:t xml:space="preserve">являющимся арендаторами по договорам аренды недвижимого имущества, за исключением жилых помещений, находящихся в собственности Майдаковского сельского поселения Палехского муниципального района, </w:t>
      </w:r>
      <w:r w:rsidRPr="002D7261">
        <w:rPr>
          <w:color w:val="212529"/>
        </w:rPr>
        <w:t>следующие льготы:</w:t>
      </w:r>
      <w:bookmarkStart w:id="0" w:name="100004"/>
      <w:bookmarkEnd w:id="0"/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proofErr w:type="gramStart"/>
      <w:r w:rsidRPr="002D7261">
        <w:rPr>
          <w:color w:val="212529"/>
        </w:rPr>
        <w:t>а</w:t>
      </w:r>
      <w:proofErr w:type="gramEnd"/>
      <w:r w:rsidRPr="002D7261">
        <w:rPr>
          <w:color w:val="212529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F1FD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1" w:name="100005"/>
      <w:bookmarkEnd w:id="1"/>
      <w:proofErr w:type="gramStart"/>
      <w:r w:rsidRPr="002D7261">
        <w:rPr>
          <w:color w:val="212529"/>
        </w:rPr>
        <w:t>б</w:t>
      </w:r>
      <w:proofErr w:type="gramEnd"/>
      <w:r w:rsidRPr="002D7261">
        <w:rPr>
          <w:color w:val="212529"/>
        </w:rPr>
        <w:t>) возможности расторжения договоров аренды без применения штрафных санкций.</w:t>
      </w:r>
    </w:p>
    <w:p w:rsidR="002D7261" w:rsidRPr="002D7261" w:rsidRDefault="002D7261" w:rsidP="002D7261">
      <w:pPr>
        <w:pStyle w:val="pbot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2529"/>
        </w:rPr>
      </w:pPr>
      <w:r w:rsidRPr="002D7261">
        <w:rPr>
          <w:color w:val="212529"/>
        </w:rPr>
        <w:t>Предоставление отсрочки уплаты арендной платы, указанной в </w:t>
      </w:r>
      <w:hyperlink r:id="rId8" w:anchor="100004" w:history="1">
        <w:r w:rsidRPr="002D7261">
          <w:rPr>
            <w:rStyle w:val="a3"/>
          </w:rPr>
          <w:t>подпункте "а" пункта 1</w:t>
        </w:r>
      </w:hyperlink>
      <w:r w:rsidRPr="002D7261">
        <w:rPr>
          <w:color w:val="212529"/>
        </w:rPr>
        <w:t> настоящего раздела, осуществляется на следующих условиях: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2" w:name="100007"/>
      <w:bookmarkEnd w:id="2"/>
      <w:proofErr w:type="gramStart"/>
      <w:r w:rsidRPr="002D7261">
        <w:rPr>
          <w:color w:val="212529"/>
        </w:rPr>
        <w:t>а</w:t>
      </w:r>
      <w:proofErr w:type="gramEnd"/>
      <w:r w:rsidRPr="002D7261">
        <w:rPr>
          <w:color w:val="212529"/>
        </w:rPr>
        <w:t xml:space="preserve">) </w:t>
      </w:r>
      <w:r w:rsidRPr="002D7261">
        <w:rPr>
          <w:color w:val="212529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</w:r>
      <w:r w:rsidRPr="002D7261">
        <w:t>в </w:t>
      </w:r>
      <w:hyperlink r:id="rId9" w:anchor="100003" w:history="1">
        <w:r w:rsidRPr="002D7261">
          <w:rPr>
            <w:rStyle w:val="a3"/>
          </w:rPr>
          <w:t>пункте 1</w:t>
        </w:r>
      </w:hyperlink>
      <w:r w:rsidRPr="002D7261">
        <w:rPr>
          <w:color w:val="212529"/>
        </w:rPr>
        <w:t> настоящего раздела Положения;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3" w:name="100008"/>
      <w:bookmarkEnd w:id="3"/>
      <w:r w:rsidRPr="002D7261">
        <w:rPr>
          <w:color w:val="212529"/>
        </w:rPr>
        <w:t xml:space="preserve">б) </w:t>
      </w:r>
      <w:r w:rsidRPr="002D7261">
        <w:rPr>
          <w:color w:val="212529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0" w:anchor="000616" w:history="1">
        <w:r w:rsidRPr="002D7261">
          <w:rPr>
            <w:rStyle w:val="a3"/>
          </w:rPr>
          <w:t>пунктом 7 статьи 38</w:t>
        </w:r>
      </w:hyperlink>
      <w:r w:rsidRPr="002D7261">
        <w:rPr>
          <w:color w:val="212529"/>
        </w:rPr>
        <w:t xml:space="preserve"> Федерального закона либо </w:t>
      </w:r>
      <w:r w:rsidRPr="002D7261">
        <w:rPr>
          <w:color w:val="212529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4" w:name="100009"/>
      <w:bookmarkEnd w:id="4"/>
      <w:proofErr w:type="gramStart"/>
      <w:r w:rsidRPr="002D7261">
        <w:rPr>
          <w:color w:val="212529"/>
        </w:rPr>
        <w:t>в</w:t>
      </w:r>
      <w:proofErr w:type="gramEnd"/>
      <w:r w:rsidRPr="002D7261">
        <w:rPr>
          <w:color w:val="212529"/>
        </w:rPr>
        <w:t xml:space="preserve">) </w:t>
      </w:r>
      <w:r w:rsidRPr="002D7261">
        <w:rPr>
          <w:color w:val="212529"/>
        </w:rPr>
        <w:t>арендатору предоставляется отсрочка уплаты арендной платы на период прохождения лицом, указанным в </w:t>
      </w:r>
      <w:hyperlink r:id="rId11" w:anchor="100003" w:history="1">
        <w:r w:rsidRPr="002D7261">
          <w:rPr>
            <w:rStyle w:val="a3"/>
          </w:rPr>
          <w:t>пункте 1</w:t>
        </w:r>
      </w:hyperlink>
      <w:r w:rsidRPr="002D7261">
        <w:rPr>
          <w:color w:val="212529"/>
        </w:rPr>
        <w:t> настоящего раздела,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5" w:name="100010"/>
      <w:bookmarkEnd w:id="5"/>
      <w:proofErr w:type="gramStart"/>
      <w:r w:rsidRPr="002D7261">
        <w:rPr>
          <w:color w:val="212529"/>
        </w:rPr>
        <w:t>г</w:t>
      </w:r>
      <w:proofErr w:type="gramEnd"/>
      <w:r w:rsidRPr="002D7261">
        <w:rPr>
          <w:color w:val="212529"/>
        </w:rPr>
        <w:t xml:space="preserve">) </w:t>
      </w:r>
      <w:r w:rsidRPr="002D7261">
        <w:rPr>
          <w:color w:val="212529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6" w:name="100011"/>
      <w:bookmarkEnd w:id="6"/>
      <w:proofErr w:type="gramStart"/>
      <w:r w:rsidRPr="002D7261">
        <w:rPr>
          <w:color w:val="212529"/>
        </w:rPr>
        <w:t>д</w:t>
      </w:r>
      <w:proofErr w:type="gramEnd"/>
      <w:r w:rsidRPr="002D7261">
        <w:rPr>
          <w:color w:val="212529"/>
        </w:rPr>
        <w:t xml:space="preserve">) </w:t>
      </w:r>
      <w:r w:rsidRPr="002D7261">
        <w:rPr>
          <w:color w:val="212529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7" w:name="100012"/>
      <w:bookmarkEnd w:id="7"/>
      <w:r w:rsidRPr="002D7261">
        <w:rPr>
          <w:color w:val="212529"/>
        </w:rPr>
        <w:t xml:space="preserve">е) </w:t>
      </w:r>
      <w:r w:rsidRPr="002D7261">
        <w:rPr>
          <w:color w:val="212529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2" w:anchor="100003" w:history="1">
        <w:r w:rsidRPr="002D7261">
          <w:rPr>
            <w:rStyle w:val="a3"/>
          </w:rPr>
          <w:t>пункте 1</w:t>
        </w:r>
      </w:hyperlink>
      <w:r w:rsidRPr="002D7261">
        <w:rPr>
          <w:color w:val="212529"/>
        </w:rPr>
        <w:t> настоящего раздела,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8" w:name="100013"/>
      <w:bookmarkEnd w:id="8"/>
      <w:proofErr w:type="gramStart"/>
      <w:r w:rsidRPr="002D7261">
        <w:rPr>
          <w:color w:val="212529"/>
        </w:rPr>
        <w:t>ж</w:t>
      </w:r>
      <w:proofErr w:type="gramEnd"/>
      <w:r w:rsidRPr="002D7261">
        <w:rPr>
          <w:color w:val="212529"/>
        </w:rPr>
        <w:t xml:space="preserve">) </w:t>
      </w:r>
      <w:r w:rsidRPr="002D7261">
        <w:rPr>
          <w:color w:val="212529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2D7261">
        <w:rPr>
          <w:color w:val="212529"/>
        </w:rPr>
        <w:t xml:space="preserve">3. </w:t>
      </w:r>
      <w:r w:rsidRPr="002D7261">
        <w:rPr>
          <w:color w:val="212529"/>
        </w:rPr>
        <w:t>Расторжение договора аренды без применения штрафных санкций, указанное в </w:t>
      </w:r>
      <w:hyperlink r:id="rId13" w:anchor="100005" w:history="1">
        <w:r w:rsidRPr="002D7261">
          <w:rPr>
            <w:rStyle w:val="a3"/>
          </w:rPr>
          <w:t>подпункте "б" пункта 1</w:t>
        </w:r>
      </w:hyperlink>
      <w:r w:rsidRPr="002D7261">
        <w:rPr>
          <w:color w:val="212529"/>
        </w:rPr>
        <w:t> настоящего раздела, осуществляется на следующих условиях: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9" w:name="100015"/>
      <w:bookmarkEnd w:id="9"/>
      <w:r w:rsidRPr="002D7261">
        <w:rPr>
          <w:color w:val="212529"/>
        </w:rPr>
        <w:t xml:space="preserve">а) </w:t>
      </w:r>
      <w:r w:rsidRPr="002D7261">
        <w:rPr>
          <w:color w:val="212529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4" w:anchor="000616" w:history="1">
        <w:r w:rsidRPr="002D7261">
          <w:rPr>
            <w:rStyle w:val="a3"/>
          </w:rPr>
          <w:t>пунктом 7 статьи 38</w:t>
        </w:r>
      </w:hyperlink>
      <w:r w:rsidRPr="002D7261">
        <w:t> </w:t>
      </w:r>
      <w:r w:rsidRPr="002D7261">
        <w:rPr>
          <w:color w:val="212529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D7261" w:rsidRPr="002D7261" w:rsidRDefault="002D7261" w:rsidP="002D726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bookmarkStart w:id="10" w:name="100016"/>
      <w:bookmarkEnd w:id="10"/>
      <w:proofErr w:type="gramStart"/>
      <w:r w:rsidRPr="002D7261">
        <w:rPr>
          <w:color w:val="212529"/>
        </w:rPr>
        <w:t>б</w:t>
      </w:r>
      <w:proofErr w:type="gramEnd"/>
      <w:r w:rsidRPr="002D7261">
        <w:rPr>
          <w:color w:val="212529"/>
        </w:rPr>
        <w:t xml:space="preserve">) </w:t>
      </w:r>
      <w:r w:rsidRPr="002D7261">
        <w:rPr>
          <w:color w:val="212529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D7261" w:rsidRPr="002D7261" w:rsidRDefault="002D7261" w:rsidP="002D7261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017"/>
      <w:bookmarkEnd w:id="11"/>
      <w:proofErr w:type="gramStart"/>
      <w:r w:rsidRPr="002D7261">
        <w:rPr>
          <w:rFonts w:ascii="Times New Roman" w:hAnsi="Times New Roman" w:cs="Times New Roman"/>
          <w:color w:val="212529"/>
          <w:sz w:val="24"/>
          <w:szCs w:val="24"/>
        </w:rPr>
        <w:t>в</w:t>
      </w:r>
      <w:proofErr w:type="gramEnd"/>
      <w:r w:rsidRPr="002D7261">
        <w:rPr>
          <w:rFonts w:ascii="Times New Roman" w:hAnsi="Times New Roman" w:cs="Times New Roman"/>
          <w:color w:val="212529"/>
          <w:sz w:val="24"/>
          <w:szCs w:val="24"/>
        </w:rPr>
        <w:t xml:space="preserve">) </w:t>
      </w:r>
      <w:r w:rsidRPr="002D7261">
        <w:rPr>
          <w:rFonts w:ascii="Times New Roman" w:hAnsi="Times New Roman" w:cs="Times New Roman"/>
          <w:color w:val="212529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Pr="002D726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CF1FD1" w:rsidRPr="002D7261" w:rsidRDefault="002D7261" w:rsidP="002D7261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61">
        <w:rPr>
          <w:rFonts w:ascii="Times New Roman" w:hAnsi="Times New Roman" w:cs="Times New Roman"/>
          <w:sz w:val="24"/>
          <w:szCs w:val="24"/>
        </w:rPr>
        <w:t xml:space="preserve">4. </w:t>
      </w:r>
      <w:r w:rsidR="00CF1FD1" w:rsidRPr="002D7261">
        <w:rPr>
          <w:rFonts w:ascii="Times New Roman" w:hAnsi="Times New Roman" w:cs="Times New Roman"/>
          <w:sz w:val="24"/>
          <w:szCs w:val="24"/>
        </w:rPr>
        <w:t>Положения настоящего постановления не распространяются на юридических лиц и индивидуальных предпринимателей, находящихся в процедурах банкротства или ликвидации.</w:t>
      </w:r>
    </w:p>
    <w:p w:rsidR="00101D61" w:rsidRPr="002D7261" w:rsidRDefault="00101D61" w:rsidP="002D7261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61">
        <w:rPr>
          <w:rFonts w:ascii="Times New Roman" w:hAnsi="Times New Roman" w:cs="Times New Roman"/>
          <w:sz w:val="24"/>
          <w:szCs w:val="24"/>
        </w:rPr>
        <w:t>5.</w:t>
      </w:r>
      <w:r w:rsidR="002D7261" w:rsidRPr="002D7261">
        <w:rPr>
          <w:rFonts w:ascii="Times New Roman" w:hAnsi="Times New Roman" w:cs="Times New Roman"/>
          <w:sz w:val="24"/>
          <w:szCs w:val="24"/>
        </w:rPr>
        <w:t xml:space="preserve"> </w:t>
      </w:r>
      <w:r w:rsidRPr="002D726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01D61" w:rsidRPr="002D7261" w:rsidRDefault="00101D61" w:rsidP="002D7261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61">
        <w:rPr>
          <w:rFonts w:ascii="Times New Roman" w:hAnsi="Times New Roman" w:cs="Times New Roman"/>
          <w:sz w:val="24"/>
          <w:szCs w:val="24"/>
        </w:rPr>
        <w:t>6.</w:t>
      </w:r>
      <w:r w:rsidR="002D7261" w:rsidRPr="002D7261">
        <w:rPr>
          <w:rFonts w:ascii="Times New Roman" w:hAnsi="Times New Roman" w:cs="Times New Roman"/>
          <w:sz w:val="24"/>
          <w:szCs w:val="24"/>
        </w:rPr>
        <w:t xml:space="preserve"> </w:t>
      </w:r>
      <w:r w:rsidRPr="002D7261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101D61" w:rsidRPr="00101D61" w:rsidRDefault="00101D61" w:rsidP="00101D61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75AE0" w:rsidRDefault="00375AE0" w:rsidP="00101D61">
      <w:pPr>
        <w:pStyle w:val="a4"/>
        <w:spacing w:after="0"/>
        <w:ind w:right="-426"/>
        <w:jc w:val="both"/>
      </w:pPr>
    </w:p>
    <w:p w:rsidR="00101D61" w:rsidRPr="00101D61" w:rsidRDefault="00101D61" w:rsidP="00101D61">
      <w:pPr>
        <w:pStyle w:val="a4"/>
        <w:ind w:right="-426"/>
        <w:jc w:val="both"/>
        <w:rPr>
          <w:b/>
        </w:rPr>
      </w:pPr>
      <w:r w:rsidRPr="00101D61">
        <w:rPr>
          <w:b/>
        </w:rPr>
        <w:t xml:space="preserve">Глава </w:t>
      </w:r>
      <w:proofErr w:type="spellStart"/>
      <w:r w:rsidRPr="00101D61">
        <w:rPr>
          <w:b/>
        </w:rPr>
        <w:t>Майдаковского</w:t>
      </w:r>
      <w:proofErr w:type="spellEnd"/>
      <w:r w:rsidRPr="00101D61">
        <w:rPr>
          <w:b/>
        </w:rPr>
        <w:t xml:space="preserve"> сельского поселения                             </w:t>
      </w:r>
      <w:r>
        <w:rPr>
          <w:b/>
        </w:rPr>
        <w:t xml:space="preserve">                       </w:t>
      </w:r>
      <w:r w:rsidRPr="00101D61">
        <w:rPr>
          <w:b/>
        </w:rPr>
        <w:t xml:space="preserve">  </w:t>
      </w:r>
      <w:r w:rsidR="002D7261">
        <w:rPr>
          <w:b/>
        </w:rPr>
        <w:t xml:space="preserve">В. А. </w:t>
      </w:r>
      <w:proofErr w:type="spellStart"/>
      <w:r w:rsidR="002D7261">
        <w:rPr>
          <w:b/>
        </w:rPr>
        <w:t>Шмелёва</w:t>
      </w:r>
      <w:bookmarkStart w:id="12" w:name="_GoBack"/>
      <w:bookmarkEnd w:id="12"/>
      <w:proofErr w:type="spellEnd"/>
    </w:p>
    <w:sectPr w:rsidR="00101D61" w:rsidRPr="00101D61" w:rsidSect="00BB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3F76"/>
    <w:multiLevelType w:val="multilevel"/>
    <w:tmpl w:val="948C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56AD"/>
    <w:multiLevelType w:val="multilevel"/>
    <w:tmpl w:val="C6AC5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659B2"/>
    <w:multiLevelType w:val="hybridMultilevel"/>
    <w:tmpl w:val="997210D0"/>
    <w:lvl w:ilvl="0" w:tplc="66C2C10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1DB"/>
    <w:rsid w:val="000A531D"/>
    <w:rsid w:val="00101D61"/>
    <w:rsid w:val="00194CAC"/>
    <w:rsid w:val="001E5EB6"/>
    <w:rsid w:val="00273CEE"/>
    <w:rsid w:val="00293F70"/>
    <w:rsid w:val="002D7261"/>
    <w:rsid w:val="002D75C0"/>
    <w:rsid w:val="00312CE4"/>
    <w:rsid w:val="003373C0"/>
    <w:rsid w:val="00375AE0"/>
    <w:rsid w:val="005A62F8"/>
    <w:rsid w:val="006E72E9"/>
    <w:rsid w:val="007C0618"/>
    <w:rsid w:val="007E61DB"/>
    <w:rsid w:val="007F394F"/>
    <w:rsid w:val="00806C3D"/>
    <w:rsid w:val="008475AF"/>
    <w:rsid w:val="008575C2"/>
    <w:rsid w:val="00A35254"/>
    <w:rsid w:val="00A7324E"/>
    <w:rsid w:val="00AD7773"/>
    <w:rsid w:val="00B034C2"/>
    <w:rsid w:val="00B4438C"/>
    <w:rsid w:val="00BB6F35"/>
    <w:rsid w:val="00C859EC"/>
    <w:rsid w:val="00CF1FD1"/>
    <w:rsid w:val="00D15BF5"/>
    <w:rsid w:val="00D67701"/>
    <w:rsid w:val="00D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1AB2-3E50-4F6F-81FD-812AB632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35"/>
  </w:style>
  <w:style w:type="paragraph" w:styleId="2">
    <w:name w:val="heading 2"/>
    <w:basedOn w:val="a"/>
    <w:link w:val="20"/>
    <w:semiHidden/>
    <w:unhideWhenUsed/>
    <w:qFormat/>
    <w:rsid w:val="007E6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61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E61D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7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806C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06C3D"/>
    <w:rPr>
      <w:b/>
      <w:bCs/>
    </w:rPr>
  </w:style>
  <w:style w:type="paragraph" w:styleId="a6">
    <w:name w:val="List Paragraph"/>
    <w:basedOn w:val="a"/>
    <w:uiPriority w:val="34"/>
    <w:qFormat/>
    <w:rsid w:val="00101D61"/>
    <w:pPr>
      <w:ind w:left="720"/>
      <w:contextualSpacing/>
    </w:pPr>
  </w:style>
  <w:style w:type="paragraph" w:customStyle="1" w:styleId="pboth">
    <w:name w:val="pboth"/>
    <w:basedOn w:val="a"/>
    <w:rsid w:val="002D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15102022-n-3046-r-o-predostavlenii/" TargetMode="External"/><Relationship Id="rId13" Type="http://schemas.openxmlformats.org/officeDocument/2006/relationships/hyperlink" Target="https://legalacts.ru/doc/rasporjazhenie-pravitelstva-rf-ot-15102022-n-3046-r-o-predostavlen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Z-o-voinskoj-objazannosti-i-voennoj-sluzhbe/razdel-vi/statja-38/" TargetMode="External"/><Relationship Id="rId12" Type="http://schemas.openxmlformats.org/officeDocument/2006/relationships/hyperlink" Target="https://legalacts.ru/doc/rasporjazhenie-pravitelstva-rf-ot-15102022-n-3046-r-o-predostavlen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ukaz-prezidenta-rf-ot-21092022-n-647-ob-objavlenii/" TargetMode="External"/><Relationship Id="rId11" Type="http://schemas.openxmlformats.org/officeDocument/2006/relationships/hyperlink" Target="https://legalacts.ru/doc/rasporjazhenie-pravitelstva-rf-ot-15102022-n-3046-r-o-predostavlen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Z-o-voinskoj-objazannosti-i-voennoj-sluzhbe/razdel-vi/statja-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rasporjazhenie-pravitelstva-rf-ot-15102022-n-3046-r-o-predostavlenii/" TargetMode="External"/><Relationship Id="rId14" Type="http://schemas.openxmlformats.org/officeDocument/2006/relationships/hyperlink" Target="https://legalacts.ru/doc/FZ-o-voinskoj-objazannosti-i-voennoj-sluzhbe/razdel-vi/statja-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0615-D759-4BC9-AE84-77CF0A64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2022-11-23T13:59:00Z</cp:lastPrinted>
  <dcterms:created xsi:type="dcterms:W3CDTF">2020-09-02T07:13:00Z</dcterms:created>
  <dcterms:modified xsi:type="dcterms:W3CDTF">2022-11-23T14:01:00Z</dcterms:modified>
</cp:coreProperties>
</file>