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4A" w:rsidRPr="00CC2AD4" w:rsidRDefault="00BE5F4A" w:rsidP="00BE5F4A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E5F4A" w:rsidRPr="00CC2AD4" w:rsidRDefault="00BE5F4A" w:rsidP="00BE5F4A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BE5F4A" w:rsidRPr="00CC2AD4" w:rsidRDefault="00BE5F4A" w:rsidP="00BE5F4A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BE5F4A" w:rsidRPr="00CC2AD4" w:rsidRDefault="00BE5F4A" w:rsidP="00BE5F4A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BE5F4A" w:rsidRPr="00CC2AD4" w:rsidRDefault="00BE5F4A" w:rsidP="00BE5F4A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BE5F4A" w:rsidRPr="00CC2AD4" w:rsidRDefault="00BE5F4A" w:rsidP="00BE5F4A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5F4A" w:rsidRPr="00CC2AD4" w:rsidRDefault="00BE5F4A" w:rsidP="00BE5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4A" w:rsidRPr="00CC2AD4" w:rsidRDefault="00BE5F4A" w:rsidP="00BE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 w:cs="Times New Roman"/>
          <w:b/>
          <w:sz w:val="24"/>
          <w:szCs w:val="24"/>
        </w:rPr>
        <w:t xml:space="preserve">           20 января 2020 года № 2</w:t>
      </w:r>
    </w:p>
    <w:p w:rsidR="00CC2AD4" w:rsidRDefault="00BE5F4A" w:rsidP="00CC2A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</w:t>
      </w:r>
      <w:r w:rsidRPr="00CC2AD4">
        <w:rPr>
          <w:rFonts w:ascii="Times New Roman" w:hAnsi="Times New Roman"/>
          <w:b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b/>
          <w:sz w:val="24"/>
          <w:szCs w:val="24"/>
        </w:rPr>
        <w:t xml:space="preserve"> земельных долей, находящихся в собственности Майдаковского сельского поселения</w:t>
      </w:r>
      <w:r w:rsidRPr="00CC2A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5F4A" w:rsidRPr="00CC2AD4" w:rsidRDefault="00BE5F4A" w:rsidP="00CC2A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AD4">
        <w:rPr>
          <w:rFonts w:ascii="Times New Roman" w:hAnsi="Times New Roman"/>
          <w:b/>
          <w:bCs/>
          <w:sz w:val="24"/>
          <w:szCs w:val="24"/>
        </w:rPr>
        <w:t>Палехского муниципального района</w:t>
      </w:r>
      <w:r w:rsidR="00CC2AD4">
        <w:rPr>
          <w:rFonts w:ascii="Times New Roman" w:hAnsi="Times New Roman"/>
          <w:b/>
          <w:bCs/>
          <w:sz w:val="24"/>
          <w:szCs w:val="24"/>
        </w:rPr>
        <w:t>.</w:t>
      </w:r>
    </w:p>
    <w:p w:rsidR="00BE5F4A" w:rsidRPr="00CC2AD4" w:rsidRDefault="00BE5F4A" w:rsidP="00CC2AD4">
      <w:pPr>
        <w:pStyle w:val="a3"/>
        <w:spacing w:after="0" w:afterAutospacing="0"/>
        <w:jc w:val="both"/>
        <w:rPr>
          <w:rStyle w:val="a4"/>
          <w:b w:val="0"/>
        </w:rPr>
      </w:pPr>
      <w:r w:rsidRPr="00CC2AD4">
        <w:rPr>
          <w:rStyle w:val="a4"/>
        </w:rPr>
        <w:t xml:space="preserve">     </w:t>
      </w:r>
      <w:r w:rsidRPr="00CC2AD4">
        <w:rPr>
          <w:rStyle w:val="a4"/>
        </w:rPr>
        <w:tab/>
      </w:r>
      <w:r w:rsidRPr="00CC2AD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r w:rsidRPr="00CC2AD4">
        <w:rPr>
          <w:rStyle w:val="a4"/>
          <w:b w:val="0"/>
        </w:rPr>
        <w:t>Майдаковского</w:t>
      </w:r>
      <w:r w:rsidRPr="00CC2AD4">
        <w:t xml:space="preserve"> сельского поселения</w:t>
      </w:r>
      <w:r w:rsidRPr="00CC2AD4">
        <w:rPr>
          <w:rStyle w:val="a4"/>
        </w:rPr>
        <w:t xml:space="preserve">  </w:t>
      </w:r>
      <w:r w:rsidRPr="00CC2AD4">
        <w:rPr>
          <w:rStyle w:val="a4"/>
          <w:b w:val="0"/>
        </w:rPr>
        <w:t xml:space="preserve">Палехского муниципального района Ивановской области, </w:t>
      </w:r>
    </w:p>
    <w:p w:rsidR="00BE5F4A" w:rsidRPr="00CC2AD4" w:rsidRDefault="00BE5F4A" w:rsidP="00BE5F4A">
      <w:pPr>
        <w:pStyle w:val="a3"/>
        <w:jc w:val="center"/>
        <w:rPr>
          <w:rStyle w:val="a4"/>
        </w:rPr>
      </w:pPr>
      <w:r w:rsidRPr="00CC2AD4">
        <w:rPr>
          <w:rStyle w:val="a4"/>
        </w:rPr>
        <w:t>Совет Майдаковского сельского поселения</w:t>
      </w:r>
    </w:p>
    <w:p w:rsidR="00BE5F4A" w:rsidRPr="00CC2AD4" w:rsidRDefault="00BE5F4A" w:rsidP="00BE5F4A">
      <w:pPr>
        <w:pStyle w:val="a3"/>
        <w:jc w:val="center"/>
        <w:rPr>
          <w:rStyle w:val="a4"/>
        </w:rPr>
      </w:pPr>
      <w:r w:rsidRPr="00CC2AD4">
        <w:rPr>
          <w:rStyle w:val="a4"/>
        </w:rPr>
        <w:t>РЕШИЛ: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1. Утвердить Положение о порядке </w:t>
      </w:r>
      <w:r w:rsidRPr="00CC2AD4">
        <w:rPr>
          <w:rFonts w:ascii="Times New Roman" w:hAnsi="Times New Roman"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sz w:val="24"/>
          <w:szCs w:val="24"/>
        </w:rPr>
        <w:t xml:space="preserve"> земельных долей, находящихся в собственности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C2AD4">
        <w:rPr>
          <w:rFonts w:ascii="Times New Roman" w:hAnsi="Times New Roman"/>
          <w:bCs/>
          <w:sz w:val="24"/>
          <w:szCs w:val="24"/>
        </w:rPr>
        <w:t xml:space="preserve">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Палехского</w:t>
      </w:r>
      <w:r w:rsidRPr="00CC2AD4">
        <w:rPr>
          <w:rFonts w:ascii="Times New Roman" w:hAnsi="Times New Roman"/>
          <w:bCs/>
          <w:sz w:val="24"/>
          <w:szCs w:val="24"/>
        </w:rPr>
        <w:t xml:space="preserve"> муниципального района (прилагается).</w:t>
      </w:r>
    </w:p>
    <w:p w:rsidR="00FA7A0F" w:rsidRPr="00CC2AD4" w:rsidRDefault="00FA7A0F" w:rsidP="00FA7A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AD4">
        <w:rPr>
          <w:rFonts w:ascii="Times New Roman" w:hAnsi="Times New Roman" w:cs="Times New Roman"/>
          <w:sz w:val="24"/>
          <w:szCs w:val="24"/>
        </w:rPr>
        <w:t>2. Решение вступает в силу с момента  его подписания.</w:t>
      </w:r>
    </w:p>
    <w:p w:rsidR="00FA7A0F" w:rsidRPr="00CC2AD4" w:rsidRDefault="00FA7A0F" w:rsidP="00FA7A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A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2AD4">
        <w:rPr>
          <w:rFonts w:ascii="Times New Roman" w:hAnsi="Times New Roman" w:cs="Times New Roman"/>
          <w:sz w:val="24"/>
          <w:szCs w:val="24"/>
        </w:rPr>
        <w:t>Обнародовать</w:t>
      </w:r>
      <w:proofErr w:type="spellEnd"/>
      <w:r w:rsidRPr="00CC2AD4">
        <w:rPr>
          <w:rFonts w:ascii="Times New Roman" w:hAnsi="Times New Roman" w:cs="Times New Roman"/>
          <w:sz w:val="24"/>
          <w:szCs w:val="24"/>
        </w:rPr>
        <w:t xml:space="preserve"> настоящее Решение в соответствии с Уставом Майдаковского сельского поселения Палехского муниципального района Ивановской области.</w:t>
      </w:r>
    </w:p>
    <w:p w:rsidR="00FA7A0F" w:rsidRPr="00CC2AD4" w:rsidRDefault="00FA7A0F" w:rsidP="00FA7A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A0F" w:rsidRPr="00CC2AD4" w:rsidRDefault="00FA7A0F" w:rsidP="00FA7A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 xml:space="preserve">Глава </w:t>
      </w:r>
      <w:r w:rsidRPr="00CC2AD4">
        <w:rPr>
          <w:rStyle w:val="a4"/>
          <w:rFonts w:ascii="Times New Roman" w:hAnsi="Times New Roman"/>
          <w:sz w:val="24"/>
          <w:szCs w:val="24"/>
        </w:rPr>
        <w:t>Майдаковского</w:t>
      </w:r>
      <w:r w:rsidRPr="00CC2AD4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</w:t>
      </w:r>
      <w:r w:rsidR="00FA7A0F" w:rsidRPr="00CC2AD4">
        <w:rPr>
          <w:rFonts w:ascii="Times New Roman" w:hAnsi="Times New Roman"/>
          <w:b/>
          <w:sz w:val="24"/>
          <w:szCs w:val="24"/>
        </w:rPr>
        <w:t xml:space="preserve">     </w:t>
      </w:r>
      <w:r w:rsidR="00CC2AD4">
        <w:rPr>
          <w:rFonts w:ascii="Times New Roman" w:hAnsi="Times New Roman"/>
          <w:b/>
          <w:sz w:val="24"/>
          <w:szCs w:val="24"/>
        </w:rPr>
        <w:t xml:space="preserve">               </w:t>
      </w:r>
      <w:r w:rsidR="00FA7A0F" w:rsidRPr="00CC2AD4">
        <w:rPr>
          <w:rFonts w:ascii="Times New Roman" w:hAnsi="Times New Roman"/>
          <w:b/>
          <w:sz w:val="24"/>
          <w:szCs w:val="24"/>
        </w:rPr>
        <w:t xml:space="preserve">    И. Г. </w:t>
      </w:r>
      <w:proofErr w:type="spellStart"/>
      <w:r w:rsidR="00FA7A0F" w:rsidRPr="00CC2AD4">
        <w:rPr>
          <w:rFonts w:ascii="Times New Roman" w:hAnsi="Times New Roman"/>
          <w:b/>
          <w:sz w:val="24"/>
          <w:szCs w:val="24"/>
        </w:rPr>
        <w:t>Мусатова</w:t>
      </w:r>
      <w:proofErr w:type="spellEnd"/>
    </w:p>
    <w:p w:rsidR="00FA7A0F" w:rsidRPr="00CC2AD4" w:rsidRDefault="00FA7A0F" w:rsidP="00BE5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AD4">
        <w:rPr>
          <w:rStyle w:val="a4"/>
          <w:rFonts w:ascii="Times New Roman" w:hAnsi="Times New Roman"/>
          <w:sz w:val="24"/>
          <w:szCs w:val="24"/>
        </w:rPr>
        <w:t>Майдаковского</w:t>
      </w:r>
      <w:r w:rsidRPr="00CC2AD4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</w:t>
      </w:r>
      <w:r w:rsidR="00FA7A0F" w:rsidRPr="00CC2AD4">
        <w:rPr>
          <w:rFonts w:ascii="Times New Roman" w:hAnsi="Times New Roman"/>
          <w:b/>
          <w:sz w:val="24"/>
          <w:szCs w:val="24"/>
        </w:rPr>
        <w:t xml:space="preserve">           </w:t>
      </w:r>
      <w:r w:rsidR="00CC2AD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A7A0F" w:rsidRPr="00CC2AD4">
        <w:rPr>
          <w:rFonts w:ascii="Times New Roman" w:hAnsi="Times New Roman"/>
          <w:b/>
          <w:sz w:val="24"/>
          <w:szCs w:val="24"/>
        </w:rPr>
        <w:t xml:space="preserve">  Д. В. Титов</w:t>
      </w: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F4A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Default="00CC2AD4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Default="00CC2AD4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Default="00CC2AD4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Default="00CC2AD4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Default="00CC2AD4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Pr="00CC2AD4" w:rsidRDefault="00CC2AD4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A7A0F" w:rsidRPr="00CC2AD4">
        <w:rPr>
          <w:rFonts w:ascii="Times New Roman" w:hAnsi="Times New Roman"/>
          <w:sz w:val="24"/>
          <w:szCs w:val="24"/>
        </w:rPr>
        <w:t xml:space="preserve">              </w:t>
      </w:r>
      <w:r w:rsidR="00CC2AD4">
        <w:rPr>
          <w:rFonts w:ascii="Times New Roman" w:hAnsi="Times New Roman"/>
          <w:sz w:val="24"/>
          <w:szCs w:val="24"/>
        </w:rPr>
        <w:t xml:space="preserve">         </w:t>
      </w:r>
      <w:r w:rsidR="00FA7A0F" w:rsidRPr="00CC2AD4">
        <w:rPr>
          <w:rFonts w:ascii="Times New Roman" w:hAnsi="Times New Roman"/>
          <w:sz w:val="24"/>
          <w:szCs w:val="24"/>
        </w:rPr>
        <w:t xml:space="preserve">   </w:t>
      </w:r>
      <w:r w:rsidRPr="00CC2AD4">
        <w:rPr>
          <w:rFonts w:ascii="Times New Roman" w:hAnsi="Times New Roman"/>
          <w:sz w:val="24"/>
          <w:szCs w:val="24"/>
        </w:rPr>
        <w:t>Приложение к   решению</w:t>
      </w:r>
    </w:p>
    <w:p w:rsidR="00BE5F4A" w:rsidRPr="00CC2AD4" w:rsidRDefault="00BE5F4A" w:rsidP="00BE5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lastRenderedPageBreak/>
        <w:t>Совета Майдаковского сельского поселения</w:t>
      </w:r>
    </w:p>
    <w:p w:rsidR="00BE5F4A" w:rsidRPr="00CC2AD4" w:rsidRDefault="00BE5F4A" w:rsidP="00BE5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A7A0F" w:rsidRPr="00CC2AD4">
        <w:rPr>
          <w:rFonts w:ascii="Times New Roman" w:hAnsi="Times New Roman"/>
          <w:sz w:val="24"/>
          <w:szCs w:val="24"/>
        </w:rPr>
        <w:t xml:space="preserve">                     </w:t>
      </w:r>
      <w:r w:rsidR="00CC2AD4">
        <w:rPr>
          <w:rFonts w:ascii="Times New Roman" w:hAnsi="Times New Roman"/>
          <w:sz w:val="24"/>
          <w:szCs w:val="24"/>
        </w:rPr>
        <w:t xml:space="preserve">                   </w:t>
      </w:r>
      <w:r w:rsidR="00FA7A0F" w:rsidRPr="00CC2AD4">
        <w:rPr>
          <w:rFonts w:ascii="Times New Roman" w:hAnsi="Times New Roman"/>
          <w:sz w:val="24"/>
          <w:szCs w:val="24"/>
        </w:rPr>
        <w:t>от</w:t>
      </w:r>
      <w:r w:rsidRPr="00CC2AD4">
        <w:rPr>
          <w:rFonts w:ascii="Times New Roman" w:hAnsi="Times New Roman"/>
          <w:sz w:val="24"/>
          <w:szCs w:val="24"/>
        </w:rPr>
        <w:t xml:space="preserve">  </w:t>
      </w:r>
      <w:r w:rsidR="00FA7A0F" w:rsidRPr="00CC2AD4">
        <w:rPr>
          <w:rFonts w:ascii="Times New Roman" w:hAnsi="Times New Roman"/>
          <w:sz w:val="24"/>
          <w:szCs w:val="24"/>
        </w:rPr>
        <w:t>20.01.2020</w:t>
      </w:r>
      <w:r w:rsidRPr="00CC2AD4">
        <w:rPr>
          <w:rFonts w:ascii="Times New Roman" w:hAnsi="Times New Roman"/>
          <w:sz w:val="24"/>
          <w:szCs w:val="24"/>
        </w:rPr>
        <w:t xml:space="preserve"> г № </w:t>
      </w:r>
      <w:r w:rsidR="00FA7A0F" w:rsidRPr="00CC2AD4">
        <w:rPr>
          <w:rFonts w:ascii="Times New Roman" w:hAnsi="Times New Roman"/>
          <w:sz w:val="24"/>
          <w:szCs w:val="24"/>
        </w:rPr>
        <w:t>2</w:t>
      </w:r>
    </w:p>
    <w:p w:rsidR="00BE5F4A" w:rsidRPr="00CC2AD4" w:rsidRDefault="00BE5F4A" w:rsidP="00BE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F4A" w:rsidRPr="00CC2AD4" w:rsidRDefault="00BE5F4A" w:rsidP="00BE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>Положение</w:t>
      </w:r>
    </w:p>
    <w:p w:rsidR="00CC2AD4" w:rsidRDefault="00BE5F4A" w:rsidP="00BE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 xml:space="preserve">о порядке </w:t>
      </w:r>
      <w:r w:rsidRPr="00CC2AD4">
        <w:rPr>
          <w:rFonts w:ascii="Times New Roman" w:hAnsi="Times New Roman"/>
          <w:b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b/>
          <w:sz w:val="24"/>
          <w:szCs w:val="24"/>
        </w:rPr>
        <w:t xml:space="preserve"> земельных долей, находящихся в собственности Майдаковского сельского поселения</w:t>
      </w:r>
    </w:p>
    <w:p w:rsidR="00BE5F4A" w:rsidRPr="00CC2AD4" w:rsidRDefault="00BE5F4A" w:rsidP="00BE5F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AD4">
        <w:rPr>
          <w:rFonts w:ascii="Times New Roman" w:hAnsi="Times New Roman"/>
          <w:b/>
          <w:bCs/>
          <w:sz w:val="24"/>
          <w:szCs w:val="24"/>
        </w:rPr>
        <w:t xml:space="preserve"> Палехского муниципального района</w:t>
      </w:r>
    </w:p>
    <w:p w:rsidR="00BE5F4A" w:rsidRPr="00CC2AD4" w:rsidRDefault="00BE5F4A" w:rsidP="00BE5F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C2AD4">
        <w:rPr>
          <w:rFonts w:ascii="Times New Roman" w:hAnsi="Times New Roman"/>
          <w:sz w:val="24"/>
          <w:szCs w:val="24"/>
        </w:rPr>
        <w:t xml:space="preserve">Настоящее Положение о порядке </w:t>
      </w:r>
      <w:r w:rsidRPr="00CC2AD4">
        <w:rPr>
          <w:rFonts w:ascii="Times New Roman" w:hAnsi="Times New Roman"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sz w:val="24"/>
          <w:szCs w:val="24"/>
        </w:rPr>
        <w:t xml:space="preserve"> земельных долей, находящихся в собственности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C2AD4">
        <w:rPr>
          <w:rFonts w:ascii="Times New Roman" w:hAnsi="Times New Roman"/>
          <w:bCs/>
          <w:sz w:val="24"/>
          <w:szCs w:val="24"/>
        </w:rPr>
        <w:t xml:space="preserve"> Палехского муниципального района (далее - положение) </w:t>
      </w:r>
      <w:r w:rsidRPr="00CC2AD4">
        <w:rPr>
          <w:rFonts w:ascii="Times New Roman" w:hAnsi="Times New Roman"/>
          <w:sz w:val="24"/>
          <w:szCs w:val="24"/>
        </w:rPr>
        <w:t xml:space="preserve">определяет порядок рассмотрения заявлений и принятия решений о </w:t>
      </w:r>
      <w:r w:rsidRPr="00CC2AD4">
        <w:rPr>
          <w:rFonts w:ascii="Times New Roman" w:hAnsi="Times New Roman"/>
          <w:bCs/>
          <w:sz w:val="24"/>
          <w:szCs w:val="24"/>
        </w:rPr>
        <w:t>предоставлении 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sz w:val="24"/>
          <w:szCs w:val="24"/>
        </w:rPr>
        <w:t xml:space="preserve"> земельных долей, находящихся в собственности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C2AD4">
        <w:rPr>
          <w:rFonts w:ascii="Times New Roman" w:hAnsi="Times New Roman"/>
          <w:bCs/>
          <w:sz w:val="24"/>
          <w:szCs w:val="24"/>
        </w:rPr>
        <w:t xml:space="preserve"> Палехского</w:t>
      </w:r>
      <w:proofErr w:type="gramEnd"/>
      <w:r w:rsidRPr="00CC2AD4">
        <w:rPr>
          <w:rFonts w:ascii="Times New Roman" w:hAnsi="Times New Roman"/>
          <w:bCs/>
          <w:sz w:val="24"/>
          <w:szCs w:val="24"/>
        </w:rPr>
        <w:t xml:space="preserve"> муниципального района в соответствии с </w:t>
      </w:r>
      <w:r w:rsidRPr="00CC2AD4">
        <w:rPr>
          <w:rFonts w:ascii="Times New Roman" w:hAnsi="Times New Roman"/>
          <w:sz w:val="24"/>
          <w:szCs w:val="24"/>
        </w:rPr>
        <w:t>частью 5.1 статьи 10 Федерального закона от 24.07.2002 № 101-ФЗ «Об обороте земель сельскохозяйственного назначения».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1.2. Исключительным правом приобретения </w:t>
      </w:r>
      <w:r w:rsidRPr="00CC2AD4">
        <w:rPr>
          <w:rFonts w:ascii="Times New Roman" w:hAnsi="Times New Roman"/>
          <w:bCs/>
          <w:sz w:val="24"/>
          <w:szCs w:val="24"/>
        </w:rPr>
        <w:t>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sz w:val="24"/>
          <w:szCs w:val="24"/>
        </w:rPr>
        <w:t xml:space="preserve"> земельных долей, находящихся в собственности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C2AD4">
        <w:rPr>
          <w:rFonts w:ascii="Times New Roman" w:hAnsi="Times New Roman"/>
          <w:bCs/>
          <w:sz w:val="24"/>
          <w:szCs w:val="24"/>
        </w:rPr>
        <w:t xml:space="preserve"> Палехского муниципального района</w:t>
      </w:r>
      <w:r w:rsidRPr="00CC2AD4">
        <w:rPr>
          <w:rFonts w:ascii="Times New Roman" w:hAnsi="Times New Roman"/>
          <w:sz w:val="24"/>
          <w:szCs w:val="24"/>
        </w:rPr>
        <w:t xml:space="preserve"> обладают только сельскохозяйственные организации или крестьянские (фермерские) хозяйства, использующие такой земельный участок. 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данного земельного участка.</w:t>
      </w:r>
    </w:p>
    <w:p w:rsidR="00BE5F4A" w:rsidRPr="00CC2AD4" w:rsidRDefault="00BE5F4A" w:rsidP="00BE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D4" w:rsidRDefault="00BE5F4A" w:rsidP="00FA7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принятие решений о </w:t>
      </w:r>
      <w:r w:rsidRPr="00CC2AD4">
        <w:rPr>
          <w:rFonts w:ascii="Times New Roman" w:hAnsi="Times New Roman"/>
          <w:b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CC2AD4">
        <w:rPr>
          <w:rFonts w:ascii="Times New Roman" w:hAnsi="Times New Roman"/>
          <w:b/>
          <w:sz w:val="24"/>
          <w:szCs w:val="24"/>
        </w:rPr>
        <w:t xml:space="preserve"> земельных долей, находящихся в собственности </w:t>
      </w:r>
    </w:p>
    <w:p w:rsidR="00BE5F4A" w:rsidRPr="00CC2AD4" w:rsidRDefault="00BE5F4A" w:rsidP="00FA7A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AD4">
        <w:rPr>
          <w:rFonts w:ascii="Times New Roman" w:hAnsi="Times New Roman"/>
          <w:b/>
          <w:sz w:val="24"/>
          <w:szCs w:val="24"/>
        </w:rPr>
        <w:t>Майдаковского сельского поселения</w:t>
      </w:r>
      <w:r w:rsidRPr="00CC2AD4">
        <w:rPr>
          <w:rFonts w:ascii="Times New Roman" w:hAnsi="Times New Roman"/>
          <w:b/>
          <w:bCs/>
          <w:sz w:val="24"/>
          <w:szCs w:val="24"/>
        </w:rPr>
        <w:t xml:space="preserve"> Палехского муниципального района</w:t>
      </w:r>
      <w:r w:rsidR="00CC2AD4" w:rsidRPr="00CC2AD4">
        <w:rPr>
          <w:rFonts w:ascii="Times New Roman" w:hAnsi="Times New Roman"/>
          <w:b/>
          <w:bCs/>
          <w:sz w:val="24"/>
          <w:szCs w:val="24"/>
        </w:rPr>
        <w:t>.</w:t>
      </w:r>
    </w:p>
    <w:p w:rsidR="00CC2AD4" w:rsidRPr="00CC2AD4" w:rsidRDefault="00CC2AD4" w:rsidP="00FA7A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F4A" w:rsidRPr="00CC2AD4" w:rsidRDefault="00BE5F4A" w:rsidP="00BE5F4A">
      <w:pPr>
        <w:pStyle w:val="ConsPlusNormal"/>
        <w:ind w:firstLine="708"/>
        <w:jc w:val="both"/>
        <w:rPr>
          <w:sz w:val="24"/>
          <w:szCs w:val="24"/>
        </w:rPr>
      </w:pPr>
      <w:r w:rsidRPr="00CC2AD4">
        <w:rPr>
          <w:sz w:val="24"/>
          <w:szCs w:val="24"/>
        </w:rPr>
        <w:t xml:space="preserve">2.1. Земельный участок, находящийся в  собственности </w:t>
      </w:r>
      <w:r w:rsidRPr="00CC2AD4">
        <w:rPr>
          <w:rStyle w:val="a4"/>
          <w:b w:val="0"/>
          <w:sz w:val="24"/>
          <w:szCs w:val="24"/>
        </w:rPr>
        <w:t>Майдаковского</w:t>
      </w:r>
      <w:r w:rsidRPr="00CC2AD4">
        <w:rPr>
          <w:sz w:val="24"/>
          <w:szCs w:val="24"/>
        </w:rPr>
        <w:t xml:space="preserve"> сельского поселения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CC2AD4">
        <w:rPr>
          <w:sz w:val="24"/>
          <w:szCs w:val="24"/>
        </w:rPr>
        <w:t xml:space="preserve">фермерское) </w:t>
      </w:r>
      <w:proofErr w:type="gramEnd"/>
      <w:r w:rsidRPr="00CC2AD4">
        <w:rPr>
          <w:sz w:val="24"/>
          <w:szCs w:val="24"/>
        </w:rPr>
        <w:t xml:space="preserve">хозяйство обратились в Администрацию  </w:t>
      </w:r>
      <w:r w:rsidRPr="00CC2AD4">
        <w:rPr>
          <w:rStyle w:val="a4"/>
          <w:b w:val="0"/>
          <w:sz w:val="24"/>
          <w:szCs w:val="24"/>
        </w:rPr>
        <w:t>Майдаковского</w:t>
      </w:r>
      <w:r w:rsidRPr="00CC2AD4">
        <w:rPr>
          <w:sz w:val="24"/>
          <w:szCs w:val="24"/>
        </w:rPr>
        <w:t xml:space="preserve"> сельского поселения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2.2. Не позднее чем в течение  двух недель со дня возникновения права муниципальной собственности на земельный участок Администрация сельского </w:t>
      </w:r>
      <w:r w:rsidRPr="00CC2AD4">
        <w:rPr>
          <w:rFonts w:ascii="Times New Roman" w:hAnsi="Times New Roman"/>
          <w:sz w:val="24"/>
          <w:szCs w:val="24"/>
        </w:rPr>
        <w:lastRenderedPageBreak/>
        <w:t xml:space="preserve">поселения обязана опубликовать в  Ивановской газете и разместить на своем официальном сайте в сети «Интернет»  информацию о возможности приобретения земельного участка на условиях, указанных в п. 2.1. настоящего Положения. Указанная информация размещается также на информационных </w:t>
      </w:r>
      <w:r w:rsidR="00CC2AD4" w:rsidRPr="00CC2AD4">
        <w:rPr>
          <w:rFonts w:ascii="Times New Roman" w:hAnsi="Times New Roman"/>
          <w:sz w:val="24"/>
          <w:szCs w:val="24"/>
        </w:rPr>
        <w:t>стендах</w:t>
      </w:r>
      <w:r w:rsidRPr="00CC2AD4">
        <w:rPr>
          <w:rFonts w:ascii="Times New Roman" w:hAnsi="Times New Roman"/>
          <w:sz w:val="24"/>
          <w:szCs w:val="24"/>
        </w:rPr>
        <w:t>, расположенных на территории сельского поселения.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2.3. Лица, заинтересованные в приобретении</w:t>
      </w:r>
      <w:r w:rsidR="00CC2AD4" w:rsidRPr="00CC2AD4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C2AD4">
        <w:rPr>
          <w:rFonts w:ascii="Times New Roman" w:hAnsi="Times New Roman"/>
          <w:sz w:val="24"/>
          <w:szCs w:val="24"/>
        </w:rPr>
        <w:t>, подают заявления в администрацию сельского поселения на имя главы сельского поселения.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2.4 Уполномоченный специалист администрации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 принимает заявления, сверяет, в случае необходимости, копии документов с их подлинниками и передает главе поселения для рассмотрения.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2.5</w:t>
      </w:r>
      <w:proofErr w:type="gramStart"/>
      <w:r w:rsidRPr="00CC2AD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C2AD4">
        <w:rPr>
          <w:rFonts w:ascii="Times New Roman" w:hAnsi="Times New Roman"/>
          <w:sz w:val="24"/>
          <w:szCs w:val="24"/>
        </w:rPr>
        <w:t xml:space="preserve"> срок, не превышающий шести месяцев со дня возникновения права муниципальной собственности на земельный участок, Администрацией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 рассматриваются поступившие заявления и прилагаемые к ним документы и </w:t>
      </w:r>
      <w:r w:rsidR="00CC2AD4" w:rsidRPr="00CC2AD4">
        <w:rPr>
          <w:rFonts w:ascii="Times New Roman" w:hAnsi="Times New Roman"/>
          <w:sz w:val="24"/>
          <w:szCs w:val="24"/>
        </w:rPr>
        <w:t>принимается решение о продаже (</w:t>
      </w:r>
      <w:r w:rsidRPr="00CC2AD4">
        <w:rPr>
          <w:rFonts w:ascii="Times New Roman" w:hAnsi="Times New Roman"/>
          <w:sz w:val="24"/>
          <w:szCs w:val="24"/>
        </w:rPr>
        <w:t xml:space="preserve">предоставлении в аренду) земельного участка, подготавливается проект постановления. Подготовленный проект передается главе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 для принятия решения о продаже</w:t>
      </w:r>
      <w:r w:rsidR="00CC2AD4" w:rsidRPr="00CC2AD4">
        <w:rPr>
          <w:rFonts w:ascii="Times New Roman" w:hAnsi="Times New Roman"/>
          <w:sz w:val="24"/>
          <w:szCs w:val="24"/>
        </w:rPr>
        <w:t xml:space="preserve">                       (</w:t>
      </w:r>
      <w:r w:rsidRPr="00CC2AD4">
        <w:rPr>
          <w:rFonts w:ascii="Times New Roman" w:hAnsi="Times New Roman"/>
          <w:sz w:val="24"/>
          <w:szCs w:val="24"/>
        </w:rPr>
        <w:t>предоставлении в аренду)  земельного участка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2.6. Для принятия решения о продаже (предоставлении в аренду) земельного участка и заключения договора купли- продажи (аренды) не требуется окончание шестимесячного срока со дня возникновения права муниципальной собственности на указанный земельный участок.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2.7</w:t>
      </w:r>
      <w:r w:rsidR="00CC2AD4" w:rsidRPr="00CC2AD4">
        <w:rPr>
          <w:rFonts w:ascii="Times New Roman" w:hAnsi="Times New Roman"/>
          <w:sz w:val="24"/>
          <w:szCs w:val="24"/>
        </w:rPr>
        <w:t>.</w:t>
      </w:r>
      <w:r w:rsidRPr="00CC2AD4">
        <w:rPr>
          <w:rFonts w:ascii="Times New Roman" w:hAnsi="Times New Roman"/>
          <w:sz w:val="24"/>
          <w:szCs w:val="24"/>
        </w:rPr>
        <w:t xml:space="preserve">В случае поступления одного заявления о продаже (аренде) земельного участка, выделенного в счет земельных долей, глава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 принимает решение о продаже (аренде) земельного участка, выделенного в счет земельных долей, единственному заявителю. При поступлении нескольких заявлений о продаже (аренде) земельного участка, выделенного в счет земельных долей, глава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 принимает решение о продаже (аренде) земельного участка, выделенного в счет земельных долей лицу, первому обратившемуся с заявлением, </w:t>
      </w:r>
      <w:proofErr w:type="gramStart"/>
      <w:r w:rsidRPr="00CC2AD4">
        <w:rPr>
          <w:rFonts w:ascii="Times New Roman" w:hAnsi="Times New Roman"/>
          <w:sz w:val="24"/>
          <w:szCs w:val="24"/>
        </w:rPr>
        <w:t>согласно даты</w:t>
      </w:r>
      <w:proofErr w:type="gramEnd"/>
      <w:r w:rsidRPr="00CC2AD4">
        <w:rPr>
          <w:rFonts w:ascii="Times New Roman" w:hAnsi="Times New Roman"/>
          <w:sz w:val="24"/>
          <w:szCs w:val="24"/>
        </w:rPr>
        <w:t xml:space="preserve"> регистрации заявления, при условии его соответствия  требованиям, установленных в п. 2.3. настоящего Положения.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Все остальные заявления о продаже земельного участка, выделенного в счет земельных долей, рассматриваются в порядке очередности, согласно регистрации заявления</w:t>
      </w:r>
      <w:r w:rsidR="00CC2AD4" w:rsidRPr="00CC2AD4">
        <w:rPr>
          <w:rFonts w:ascii="Times New Roman" w:hAnsi="Times New Roman"/>
          <w:sz w:val="24"/>
          <w:szCs w:val="24"/>
        </w:rPr>
        <w:t>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2.8. Главой поселения, на основании поступивших документов, издается постановление Администрации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 о продаже (предоставлении в аренду) земельного участка, в соответствии </w:t>
      </w:r>
      <w:r w:rsidRPr="00CC2AD4">
        <w:rPr>
          <w:rFonts w:ascii="Times New Roman" w:hAnsi="Times New Roman"/>
          <w:bCs/>
          <w:sz w:val="24"/>
          <w:szCs w:val="24"/>
        </w:rPr>
        <w:t xml:space="preserve">с </w:t>
      </w:r>
      <w:r w:rsidRPr="00CC2AD4">
        <w:rPr>
          <w:rFonts w:ascii="Times New Roman" w:hAnsi="Times New Roman"/>
          <w:sz w:val="24"/>
          <w:szCs w:val="24"/>
        </w:rPr>
        <w:t>частью 5.1 статьи 10 Федерального закона от 24.07.2002 № 101-ФЗ «Об обороте земель сельскохозяйственного назначения».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сельского поселения   подготавливается Договор купли-продажи (аренды) земельного участка, который подлежит государственной регистрации в органах юстиции.</w:t>
      </w:r>
    </w:p>
    <w:p w:rsidR="00BE5F4A" w:rsidRPr="00CC2AD4" w:rsidRDefault="00BE5F4A" w:rsidP="00BE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t>2.9. В случае отказа в продаже (предоставлении в аренду) земельного участка, Администрацией 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 в недельный срок подготавливается письменный ответ заявителю об отказе в продаже (предоставлении в аренду) земельного участка с обоснованием причин отказа и направляется по почте или вручается лично.</w:t>
      </w:r>
    </w:p>
    <w:p w:rsidR="00BE5F4A" w:rsidRPr="00CC2AD4" w:rsidRDefault="00BE5F4A" w:rsidP="00CC2A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4">
        <w:rPr>
          <w:rFonts w:ascii="Times New Roman" w:hAnsi="Times New Roman"/>
          <w:sz w:val="24"/>
          <w:szCs w:val="24"/>
        </w:rPr>
        <w:lastRenderedPageBreak/>
        <w:t xml:space="preserve">2.10. </w:t>
      </w:r>
      <w:proofErr w:type="gramStart"/>
      <w:r w:rsidRPr="00CC2AD4">
        <w:rPr>
          <w:rFonts w:ascii="Times New Roman" w:hAnsi="Times New Roman"/>
          <w:sz w:val="24"/>
          <w:szCs w:val="24"/>
        </w:rPr>
        <w:t xml:space="preserve">Если после истечения шести месяцев с момента государственной регистрации права муниципальной собственности на земельный участок, находящийся в собственности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 и выделенный в счет земельных долей, находящихся в муниципальной собственности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поселения, в Администрацию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 не поступило заявлений от использующих земельный участок сельскохозяйственного назначения сельскохозяйственных организаций и крестьянских (фермерских) хозяйств и Договор купли-продажи (аренды) не заключен</w:t>
      </w:r>
      <w:proofErr w:type="gramEnd"/>
      <w:r w:rsidRPr="00CC2AD4">
        <w:rPr>
          <w:rFonts w:ascii="Times New Roman" w:hAnsi="Times New Roman"/>
          <w:sz w:val="24"/>
          <w:szCs w:val="24"/>
        </w:rPr>
        <w:t xml:space="preserve">, Администрация </w:t>
      </w:r>
      <w:r w:rsidRPr="00CC2AD4">
        <w:rPr>
          <w:rStyle w:val="a4"/>
          <w:rFonts w:ascii="Times New Roman" w:hAnsi="Times New Roman"/>
          <w:b w:val="0"/>
          <w:sz w:val="24"/>
          <w:szCs w:val="24"/>
        </w:rPr>
        <w:t>Майдаковского</w:t>
      </w:r>
      <w:r w:rsidRPr="00CC2AD4">
        <w:rPr>
          <w:rFonts w:ascii="Times New Roman" w:hAnsi="Times New Roman"/>
          <w:sz w:val="24"/>
          <w:szCs w:val="24"/>
        </w:rPr>
        <w:t xml:space="preserve">  сельского поселения вправе выставить такой земельный участок на торги. При этом</w:t>
      </w:r>
      <w:proofErr w:type="gramStart"/>
      <w:r w:rsidRPr="00CC2AD4">
        <w:rPr>
          <w:rFonts w:ascii="Times New Roman" w:hAnsi="Times New Roman"/>
          <w:sz w:val="24"/>
          <w:szCs w:val="24"/>
        </w:rPr>
        <w:t>,</w:t>
      </w:r>
      <w:proofErr w:type="gramEnd"/>
      <w:r w:rsidRPr="00CC2AD4">
        <w:rPr>
          <w:rFonts w:ascii="Times New Roman" w:hAnsi="Times New Roman"/>
          <w:sz w:val="24"/>
          <w:szCs w:val="24"/>
        </w:rPr>
        <w:t xml:space="preserve"> проведение торгов (конкурсов, аукционов) по продаже земельных участков</w:t>
      </w:r>
      <w:r w:rsidR="00CC2AD4" w:rsidRPr="00CC2AD4">
        <w:rPr>
          <w:rFonts w:ascii="Times New Roman" w:hAnsi="Times New Roman"/>
          <w:sz w:val="24"/>
          <w:szCs w:val="24"/>
        </w:rPr>
        <w:t xml:space="preserve"> </w:t>
      </w:r>
      <w:r w:rsidRPr="00CC2AD4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назначения, а также права на заключение Договоров аренды таких земельных участков, осуществляется в соответствии с Земельном кодексом Российской Федерации.  </w:t>
      </w:r>
    </w:p>
    <w:sectPr w:rsidR="00BE5F4A" w:rsidRPr="00CC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F4A"/>
    <w:rsid w:val="008410E7"/>
    <w:rsid w:val="00BE5F4A"/>
    <w:rsid w:val="00CC2AD4"/>
    <w:rsid w:val="00F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E5F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qFormat/>
    <w:rsid w:val="00BE5F4A"/>
    <w:rPr>
      <w:rFonts w:cs="Times New Roman"/>
      <w:b/>
      <w:bCs/>
    </w:rPr>
  </w:style>
  <w:style w:type="paragraph" w:customStyle="1" w:styleId="ConsPlusNormal">
    <w:name w:val="ConsPlusNormal"/>
    <w:rsid w:val="00BE5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2020-01-22T06:04:00Z</cp:lastPrinted>
  <dcterms:created xsi:type="dcterms:W3CDTF">2020-01-22T05:33:00Z</dcterms:created>
  <dcterms:modified xsi:type="dcterms:W3CDTF">2020-01-22T06:14:00Z</dcterms:modified>
</cp:coreProperties>
</file>