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9D" w:rsidRPr="001E249D" w:rsidRDefault="00BD3D86" w:rsidP="001E249D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1E249D">
        <w:rPr>
          <w:rFonts w:ascii="Times New Roman" w:hAnsi="Times New Roman" w:cs="Times New Roman"/>
        </w:rPr>
        <w:t>Приложение № 1 к Программе</w:t>
      </w:r>
      <w:r w:rsidR="001E249D" w:rsidRPr="001E249D">
        <w:rPr>
          <w:rFonts w:ascii="Times New Roman" w:hAnsi="Times New Roman" w:cs="Times New Roman"/>
          <w:bCs/>
        </w:rPr>
        <w:t xml:space="preserve"> </w:t>
      </w:r>
    </w:p>
    <w:p w:rsidR="001E249D" w:rsidRPr="001E249D" w:rsidRDefault="001E249D" w:rsidP="001E249D">
      <w:pPr>
        <w:spacing w:line="276" w:lineRule="auto"/>
        <w:jc w:val="right"/>
        <w:rPr>
          <w:rFonts w:ascii="Times New Roman" w:hAnsi="Times New Roman" w:cs="Times New Roman"/>
        </w:rPr>
      </w:pPr>
      <w:r w:rsidRPr="001E249D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BD3D86" w:rsidRPr="001E249D" w:rsidRDefault="001E249D" w:rsidP="001E24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249D">
        <w:rPr>
          <w:rFonts w:ascii="Times New Roman" w:hAnsi="Times New Roman" w:cs="Times New Roman"/>
          <w:b w:val="0"/>
          <w:sz w:val="24"/>
          <w:szCs w:val="24"/>
        </w:rPr>
        <w:t>на территории Майдаковского сельского поселения</w:t>
      </w:r>
    </w:p>
    <w:p w:rsidR="00BD3D86" w:rsidRDefault="00BD3D86" w:rsidP="00A376A7">
      <w:pPr>
        <w:pStyle w:val="ConsPlusTitle"/>
        <w:jc w:val="center"/>
        <w:rPr>
          <w:rFonts w:ascii="Times New Roman" w:hAnsi="Times New Roman" w:cs="Times New Roman"/>
        </w:rPr>
      </w:pPr>
    </w:p>
    <w:p w:rsidR="00A376A7" w:rsidRDefault="00A376A7" w:rsidP="00A376A7">
      <w:pPr>
        <w:pStyle w:val="ConsPlusTitle"/>
        <w:jc w:val="center"/>
        <w:rPr>
          <w:rFonts w:ascii="Times New Roman" w:hAnsi="Times New Roman" w:cs="Times New Roman"/>
        </w:rPr>
      </w:pPr>
      <w:r w:rsidRPr="008174EE">
        <w:rPr>
          <w:rFonts w:ascii="Times New Roman" w:hAnsi="Times New Roman" w:cs="Times New Roman"/>
        </w:rPr>
        <w:t>МЕРОПРИЯТИЯ ПО РЕАЛИЗАЦИИ ПРОГРАММЫ</w:t>
      </w:r>
    </w:p>
    <w:p w:rsidR="003C53F8" w:rsidRPr="00A376A7" w:rsidRDefault="003C53F8" w:rsidP="00A376A7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97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08"/>
        <w:gridCol w:w="2027"/>
        <w:gridCol w:w="993"/>
        <w:gridCol w:w="1260"/>
        <w:gridCol w:w="720"/>
        <w:gridCol w:w="540"/>
        <w:gridCol w:w="540"/>
        <w:gridCol w:w="48"/>
        <w:gridCol w:w="43"/>
        <w:gridCol w:w="449"/>
        <w:gridCol w:w="97"/>
        <w:gridCol w:w="86"/>
        <w:gridCol w:w="502"/>
        <w:gridCol w:w="35"/>
        <w:gridCol w:w="95"/>
        <w:gridCol w:w="459"/>
        <w:gridCol w:w="173"/>
        <w:gridCol w:w="1024"/>
      </w:tblGrid>
      <w:tr w:rsidR="00140FBB" w:rsidRPr="008174EE" w:rsidTr="00202844">
        <w:trPr>
          <w:trHeight w:val="8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EE" w:rsidRPr="0067294E" w:rsidRDefault="003C53F8" w:rsidP="00A376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Срок исполне</w:t>
            </w:r>
            <w:r w:rsidR="00202844" w:rsidRPr="0067294E">
              <w:rPr>
                <w:rFonts w:ascii="Times New Roman" w:hAnsi="Times New Roman" w:cs="Times New Roman"/>
              </w:rPr>
              <w:t>-</w:t>
            </w:r>
            <w:r w:rsidRPr="0067294E">
              <w:rPr>
                <w:rFonts w:ascii="Times New Roman" w:hAnsi="Times New Roman" w:cs="Times New Roman"/>
              </w:rPr>
              <w:t>ния</w:t>
            </w:r>
          </w:p>
          <w:p w:rsidR="003C53F8" w:rsidRPr="0067294E" w:rsidRDefault="003C53F8" w:rsidP="00A376A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EE" w:rsidRPr="0067294E" w:rsidRDefault="003C53F8" w:rsidP="00A376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Исполнитель</w:t>
            </w:r>
          </w:p>
          <w:p w:rsidR="003C53F8" w:rsidRPr="0067294E" w:rsidRDefault="003C53F8" w:rsidP="00A376A7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Объем финансирования с указанием источника (руб.)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53F8" w:rsidRPr="008174EE" w:rsidTr="00202844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44" w:rsidRPr="008174EE" w:rsidTr="00202844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202844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202844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202844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202844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202844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202844" w:rsidP="00A376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201</w:t>
            </w:r>
            <w:r w:rsidR="00E155D2" w:rsidRPr="006729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202844" w:rsidP="00120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E155D2" w:rsidP="00120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E155D2" w:rsidP="00120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E155D2" w:rsidP="00120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44" w:rsidRPr="0067294E" w:rsidRDefault="00202844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3F8" w:rsidRPr="008174EE" w:rsidTr="00140FBB">
        <w:trPr>
          <w:trHeight w:val="215"/>
        </w:trPr>
        <w:tc>
          <w:tcPr>
            <w:tcW w:w="97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Pr="0067294E" w:rsidRDefault="003C53F8" w:rsidP="00A376A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E155D2" w:rsidRPr="008174EE" w:rsidTr="00800E71">
        <w:trPr>
          <w:trHeight w:val="1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140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67294E" w:rsidP="00120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140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-</w:t>
            </w:r>
          </w:p>
          <w:p w:rsidR="00E155D2" w:rsidRPr="0067294E" w:rsidRDefault="00E155D2" w:rsidP="00E155D2">
            <w:pPr>
              <w:rPr>
                <w:sz w:val="20"/>
                <w:szCs w:val="20"/>
                <w:lang w:eastAsia="ar-SA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</w:p>
        </w:tc>
      </w:tr>
      <w:tr w:rsidR="00E155D2" w:rsidRPr="008174EE" w:rsidTr="00800E71">
        <w:trPr>
          <w:trHeight w:val="1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140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67294E" w:rsidP="00120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140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</w:p>
        </w:tc>
      </w:tr>
      <w:tr w:rsidR="00E155D2" w:rsidRPr="008174EE" w:rsidTr="00800E71">
        <w:trPr>
          <w:trHeight w:val="1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A37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140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Взаимодействие с организациями, осуществляющими поддержку малого и среднего предпринимательства в Палехском муниципальном районе и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67294E" w:rsidP="00120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 w:rsidP="00140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D2" w:rsidRPr="0067294E" w:rsidRDefault="00E155D2">
            <w:pPr>
              <w:rPr>
                <w:sz w:val="20"/>
                <w:szCs w:val="20"/>
              </w:rPr>
            </w:pPr>
          </w:p>
        </w:tc>
      </w:tr>
      <w:tr w:rsidR="0067294E" w:rsidRPr="008174EE" w:rsidTr="00800E71">
        <w:trPr>
          <w:trHeight w:val="1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Привлечение субъектов малого и среднего предпринимательства Майдаковского сельского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месяц ежегодно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</w:p>
        </w:tc>
      </w:tr>
      <w:tr w:rsidR="0067294E" w:rsidRPr="008174EE" w:rsidTr="00800E71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-</w:t>
            </w: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</w:p>
          <w:p w:rsidR="0067294E" w:rsidRPr="0067294E" w:rsidRDefault="00BD3D86" w:rsidP="0067294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67294E" w:rsidRPr="0067294E">
              <w:rPr>
                <w:sz w:val="20"/>
                <w:szCs w:val="20"/>
                <w:lang w:eastAsia="ar-SA"/>
              </w:rPr>
              <w:t>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</w:pPr>
            <w:r w:rsidRPr="0067294E">
              <w:t>0</w:t>
            </w: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t>00,0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</w:t>
            </w: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</w:t>
            </w: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</w:p>
          <w:p w:rsidR="0067294E" w:rsidRPr="0067294E" w:rsidRDefault="00BD3D86" w:rsidP="0067294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67294E" w:rsidRPr="0067294E">
              <w:rPr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</w:p>
          <w:p w:rsidR="0067294E" w:rsidRPr="0067294E" w:rsidRDefault="00BD3D86" w:rsidP="0067294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67294E" w:rsidRPr="0067294E">
              <w:rPr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94E" w:rsidRPr="008174EE" w:rsidTr="00140FBB">
        <w:trPr>
          <w:trHeight w:val="67"/>
        </w:trPr>
        <w:tc>
          <w:tcPr>
            <w:tcW w:w="97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67294E" w:rsidRPr="008174EE" w:rsidTr="00800E71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Организация консультаций для субъектов малого и среднего предпринимательства Майдаковского сельского поселения по вопросам получения государственной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-</w:t>
            </w: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</w:p>
          <w:p w:rsidR="0067294E" w:rsidRPr="0067294E" w:rsidRDefault="00BD3D86" w:rsidP="0067294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67294E" w:rsidRPr="0067294E">
              <w:rPr>
                <w:sz w:val="20"/>
                <w:szCs w:val="20"/>
                <w:lang w:eastAsia="ar-SA"/>
              </w:rPr>
              <w:t>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</w:pPr>
            <w:r w:rsidRPr="0067294E">
              <w:t>0</w:t>
            </w: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t>00,0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</w:t>
            </w: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</w:t>
            </w: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</w:p>
          <w:p w:rsidR="0067294E" w:rsidRPr="0067294E" w:rsidRDefault="00BD3D86" w:rsidP="0067294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67294E" w:rsidRPr="0067294E">
              <w:rPr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</w:p>
          <w:p w:rsidR="0067294E" w:rsidRPr="0067294E" w:rsidRDefault="00BD3D86" w:rsidP="0067294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67294E" w:rsidRPr="0067294E">
              <w:rPr>
                <w:sz w:val="20"/>
                <w:szCs w:val="20"/>
                <w:lang w:eastAsia="ar-SA"/>
              </w:rPr>
              <w:t>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94E" w:rsidRPr="008174EE" w:rsidTr="00800E71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Организация и проведение семинаров для субъектов малого и среднего предпринимательства Майдаковского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месяц ежегодно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-</w:t>
            </w: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</w:pPr>
            <w:r w:rsidRPr="0067294E">
              <w:t>0</w:t>
            </w: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t>00,0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</w:t>
            </w: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</w:t>
            </w: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</w:p>
          <w:p w:rsidR="0067294E" w:rsidRPr="0067294E" w:rsidRDefault="0067294E" w:rsidP="0067294E">
            <w:pPr>
              <w:rPr>
                <w:sz w:val="20"/>
                <w:szCs w:val="20"/>
                <w:lang w:eastAsia="ar-SA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D3D86" w:rsidRPr="0067294E" w:rsidRDefault="00BD3D86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94E" w:rsidRPr="008174EE" w:rsidTr="00140FBB">
        <w:trPr>
          <w:trHeight w:val="67"/>
        </w:trPr>
        <w:tc>
          <w:tcPr>
            <w:tcW w:w="97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67294E" w:rsidRPr="008174EE" w:rsidTr="00800E71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</w:p>
        </w:tc>
      </w:tr>
      <w:tr w:rsidR="0067294E" w:rsidRPr="008174EE" w:rsidTr="00140FBB">
        <w:trPr>
          <w:trHeight w:val="67"/>
        </w:trPr>
        <w:tc>
          <w:tcPr>
            <w:tcW w:w="97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5. Содействие субъектам малого и среднего предпринимательства поселения в области подготовки, переподготовки и повышения квалификации кадров</w:t>
            </w:r>
          </w:p>
        </w:tc>
      </w:tr>
      <w:tr w:rsidR="0067294E" w:rsidRPr="008174EE" w:rsidTr="00800E71">
        <w:trPr>
          <w:trHeight w:val="6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Помощь во взаимодействии субъектов малого и среднего предпринимательства и организаций осуществляющих подготовку, переподготовку и повышение квалификации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</w:p>
        </w:tc>
      </w:tr>
      <w:tr w:rsidR="0067294E" w:rsidRPr="008174EE" w:rsidTr="00140FBB">
        <w:trPr>
          <w:trHeight w:val="67"/>
        </w:trPr>
        <w:tc>
          <w:tcPr>
            <w:tcW w:w="97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6.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67294E" w:rsidRPr="008174EE" w:rsidTr="00800E71">
        <w:trPr>
          <w:trHeight w:val="6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  <w:r w:rsidRPr="0067294E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rPr>
                <w:sz w:val="20"/>
                <w:szCs w:val="20"/>
              </w:rPr>
            </w:pPr>
          </w:p>
        </w:tc>
      </w:tr>
      <w:tr w:rsidR="0067294E" w:rsidRPr="008174EE" w:rsidTr="00140FBB">
        <w:trPr>
          <w:trHeight w:val="67"/>
        </w:trPr>
        <w:tc>
          <w:tcPr>
            <w:tcW w:w="97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7.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67294E" w:rsidRPr="008174EE" w:rsidTr="00800E71">
        <w:trPr>
          <w:trHeight w:val="6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месяц ежегодно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t>0,0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t>0,0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7294E" w:rsidRPr="008174EE" w:rsidTr="00800E71">
        <w:trPr>
          <w:trHeight w:val="67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BD3D86" w:rsidP="006729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294E" w:rsidRPr="0067294E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4E">
              <w:t>0,0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7294E">
              <w:t>0,0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BD3D86" w:rsidP="006729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294E" w:rsidRPr="0067294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BD3D86" w:rsidP="006729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294E" w:rsidRPr="0067294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E" w:rsidRPr="0067294E" w:rsidRDefault="0067294E" w:rsidP="006729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174EE" w:rsidRDefault="008174EE" w:rsidP="008174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</w:pPr>
    </w:p>
    <w:p w:rsidR="00BD3D86" w:rsidRDefault="00BD3D86" w:rsidP="00B378A4">
      <w:pPr>
        <w:ind w:left="-180"/>
        <w:jc w:val="right"/>
        <w:rPr>
          <w:rFonts w:ascii="Times New Roman" w:hAnsi="Times New Roman" w:cs="Times New Roman"/>
        </w:rPr>
        <w:sectPr w:rsidR="00BD3D86" w:rsidSect="00BD3D8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72687B" w:rsidRPr="00B378A4" w:rsidRDefault="00BD3D86" w:rsidP="00B378A4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72687B" w:rsidRPr="00B378A4" w:rsidRDefault="0072687B" w:rsidP="0072687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  <w:bCs/>
        </w:rPr>
        <w:t xml:space="preserve">к Программе </w:t>
      </w:r>
      <w:r w:rsidRPr="00B378A4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72687B" w:rsidRPr="00B378A4" w:rsidRDefault="0072687B" w:rsidP="0072687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</w:rPr>
        <w:t xml:space="preserve">на территории </w:t>
      </w:r>
      <w:r w:rsidR="00F347B7">
        <w:rPr>
          <w:rFonts w:ascii="Times New Roman" w:hAnsi="Times New Roman" w:cs="Times New Roman"/>
        </w:rPr>
        <w:t>Майдаковского</w:t>
      </w:r>
      <w:r w:rsidRPr="00B378A4">
        <w:rPr>
          <w:rFonts w:ascii="Times New Roman" w:hAnsi="Times New Roman" w:cs="Times New Roman"/>
        </w:rPr>
        <w:t xml:space="preserve"> сельского поселения </w:t>
      </w:r>
    </w:p>
    <w:p w:rsidR="0072687B" w:rsidRDefault="0072687B" w:rsidP="0072687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687B" w:rsidRPr="0072687B" w:rsidRDefault="0072687B" w:rsidP="007268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 w:rsidRPr="0072687B">
        <w:rPr>
          <w:rFonts w:ascii="Times New Roman" w:hAnsi="Times New Roman" w:cs="Times New Roman"/>
          <w:sz w:val="28"/>
          <w:szCs w:val="28"/>
        </w:rPr>
        <w:t xml:space="preserve"> </w:t>
      </w:r>
      <w:r w:rsidRPr="0072687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72687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72687B" w:rsidRDefault="0072687B" w:rsidP="007268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347B7">
        <w:rPr>
          <w:rFonts w:ascii="Times New Roman" w:hAnsi="Times New Roman" w:cs="Times New Roman"/>
          <w:b/>
          <w:sz w:val="28"/>
          <w:szCs w:val="28"/>
        </w:rPr>
        <w:t>Майдаковского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2687B" w:rsidRPr="0072687B" w:rsidRDefault="0072687B" w:rsidP="007268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000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1170"/>
        <w:gridCol w:w="1155"/>
        <w:gridCol w:w="1178"/>
      </w:tblGrid>
      <w:tr w:rsidR="0072687B" w:rsidRPr="0072687B" w:rsidTr="0006213C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87B" w:rsidRPr="0072687B" w:rsidRDefault="001E249D" w:rsidP="0094282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94282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2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87B" w:rsidRPr="0072687B" w:rsidRDefault="0072687B" w:rsidP="0094282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4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94282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94282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24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94282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94282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3C" w:rsidRPr="0072687B" w:rsidTr="0006213C">
        <w:trPr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3C" w:rsidRPr="0072687B" w:rsidRDefault="0006213C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3C" w:rsidRPr="0072687B" w:rsidRDefault="0006213C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3C" w:rsidRPr="0072687B" w:rsidRDefault="0006213C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213C" w:rsidRPr="0072687B" w:rsidRDefault="0006213C" w:rsidP="0006213C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3C" w:rsidRPr="0072687B" w:rsidRDefault="0006213C" w:rsidP="00036554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72687B" w:rsidRPr="0072687B" w:rsidTr="0006213C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7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B378A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r w:rsidR="00B378A4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Афанасьевском сельском поселении</w:t>
            </w:r>
          </w:p>
        </w:tc>
      </w:tr>
      <w:tr w:rsidR="0072687B" w:rsidRPr="0072687B" w:rsidTr="0006213C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37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Оборот организаций по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Объём отгруженных товаров собственного производства, работ и услуг, выполненных собственными силами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441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1: Создание благоприятной среды для развития предпринимательства</w:t>
            </w: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43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Внедрение эффективных инструментов имущественной поддержки субъектов МСП</w:t>
            </w: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</w:t>
            </w:r>
            <w:r w:rsidR="00062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</w:t>
            </w:r>
            <w:r w:rsidR="00062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муниципаль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образования, для субъектов МСП с целью обеспечения наиболее широкого доступа к нормативной, справочной и коммерческой информации муниципаль-ного,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Число посещений страниц официального сайта муниципального образования, посвященных вопросам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E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единиц/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rPr>
          <w:trHeight w:val="4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3C" w:rsidRDefault="0006213C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213C" w:rsidRDefault="0006213C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4: Содействие развитию и достижению высокой конкурентоспособности субъектов МСП</w:t>
            </w: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7B" w:rsidRPr="0072687B" w:rsidTr="0006213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87B" w:rsidRPr="0072687B" w:rsidRDefault="0072687B" w:rsidP="0003655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87B" w:rsidRPr="0072687B" w:rsidRDefault="0072687B" w:rsidP="00726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687B" w:rsidRPr="0072687B" w:rsidSect="00BD3D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DC" w:rsidRDefault="007719DC" w:rsidP="008174EE">
      <w:r>
        <w:separator/>
      </w:r>
    </w:p>
  </w:endnote>
  <w:endnote w:type="continuationSeparator" w:id="1">
    <w:p w:rsidR="007719DC" w:rsidRDefault="007719DC" w:rsidP="0081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DC" w:rsidRDefault="007719DC" w:rsidP="008174EE">
      <w:r>
        <w:separator/>
      </w:r>
    </w:p>
  </w:footnote>
  <w:footnote w:type="continuationSeparator" w:id="1">
    <w:p w:rsidR="007719DC" w:rsidRDefault="007719DC" w:rsidP="00817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"/>
        </w:tabs>
        <w:ind w:left="1494" w:hanging="360"/>
      </w:pPr>
      <w:rPr>
        <w:rFonts w:ascii="Times New Roman" w:hAnsi="Times New Roman" w:cs="Times New Roman"/>
      </w:rPr>
    </w:lvl>
  </w:abstractNum>
  <w:abstractNum w:abstractNumId="1">
    <w:nsid w:val="03127C0F"/>
    <w:multiLevelType w:val="multilevel"/>
    <w:tmpl w:val="253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35E69"/>
    <w:multiLevelType w:val="multilevel"/>
    <w:tmpl w:val="3DD8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60446"/>
    <w:multiLevelType w:val="multilevel"/>
    <w:tmpl w:val="18D8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1967"/>
    <w:multiLevelType w:val="hybridMultilevel"/>
    <w:tmpl w:val="F6280870"/>
    <w:lvl w:ilvl="0" w:tplc="6650A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20C0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1D6461"/>
    <w:multiLevelType w:val="multilevel"/>
    <w:tmpl w:val="6BDE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C6E05"/>
    <w:multiLevelType w:val="hybridMultilevel"/>
    <w:tmpl w:val="3CCA6364"/>
    <w:lvl w:ilvl="0" w:tplc="05A03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4F7E0C"/>
    <w:multiLevelType w:val="multilevel"/>
    <w:tmpl w:val="B8424D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4B"/>
    <w:rsid w:val="00023788"/>
    <w:rsid w:val="00024A7D"/>
    <w:rsid w:val="00036554"/>
    <w:rsid w:val="000426B4"/>
    <w:rsid w:val="00055845"/>
    <w:rsid w:val="0006213C"/>
    <w:rsid w:val="000E4D1D"/>
    <w:rsid w:val="00107683"/>
    <w:rsid w:val="001165C9"/>
    <w:rsid w:val="0011691C"/>
    <w:rsid w:val="001201A2"/>
    <w:rsid w:val="00120C1B"/>
    <w:rsid w:val="00123E73"/>
    <w:rsid w:val="00140FBB"/>
    <w:rsid w:val="001E249D"/>
    <w:rsid w:val="00202844"/>
    <w:rsid w:val="00211674"/>
    <w:rsid w:val="002220CC"/>
    <w:rsid w:val="00224E01"/>
    <w:rsid w:val="00254BD7"/>
    <w:rsid w:val="002758D7"/>
    <w:rsid w:val="00281AFF"/>
    <w:rsid w:val="002973C5"/>
    <w:rsid w:val="002A60B4"/>
    <w:rsid w:val="002D3046"/>
    <w:rsid w:val="0033335A"/>
    <w:rsid w:val="0033623E"/>
    <w:rsid w:val="00392450"/>
    <w:rsid w:val="003C53F8"/>
    <w:rsid w:val="00432236"/>
    <w:rsid w:val="004534FE"/>
    <w:rsid w:val="004D7F8B"/>
    <w:rsid w:val="0051133C"/>
    <w:rsid w:val="00545813"/>
    <w:rsid w:val="0055779F"/>
    <w:rsid w:val="00577875"/>
    <w:rsid w:val="005B336D"/>
    <w:rsid w:val="005B4709"/>
    <w:rsid w:val="005C52EB"/>
    <w:rsid w:val="006174F8"/>
    <w:rsid w:val="00636CEC"/>
    <w:rsid w:val="00650FE3"/>
    <w:rsid w:val="0067294E"/>
    <w:rsid w:val="006A58CC"/>
    <w:rsid w:val="006D30A2"/>
    <w:rsid w:val="006D4977"/>
    <w:rsid w:val="006E34D3"/>
    <w:rsid w:val="007020A7"/>
    <w:rsid w:val="0072687B"/>
    <w:rsid w:val="007719DC"/>
    <w:rsid w:val="007902BD"/>
    <w:rsid w:val="007A6DBB"/>
    <w:rsid w:val="007E4AB6"/>
    <w:rsid w:val="00800E71"/>
    <w:rsid w:val="008174EE"/>
    <w:rsid w:val="00844F79"/>
    <w:rsid w:val="00846618"/>
    <w:rsid w:val="00885F17"/>
    <w:rsid w:val="0089470C"/>
    <w:rsid w:val="008948F4"/>
    <w:rsid w:val="008D63B6"/>
    <w:rsid w:val="008F0C83"/>
    <w:rsid w:val="00932709"/>
    <w:rsid w:val="00932CC2"/>
    <w:rsid w:val="009403E3"/>
    <w:rsid w:val="00942829"/>
    <w:rsid w:val="00964653"/>
    <w:rsid w:val="00975106"/>
    <w:rsid w:val="00983B54"/>
    <w:rsid w:val="0099412B"/>
    <w:rsid w:val="009C10B8"/>
    <w:rsid w:val="009F2D51"/>
    <w:rsid w:val="00A21E7C"/>
    <w:rsid w:val="00A3638B"/>
    <w:rsid w:val="00A376A7"/>
    <w:rsid w:val="00A510C2"/>
    <w:rsid w:val="00A54A95"/>
    <w:rsid w:val="00AD77C2"/>
    <w:rsid w:val="00B22242"/>
    <w:rsid w:val="00B3783C"/>
    <w:rsid w:val="00B378A4"/>
    <w:rsid w:val="00B4726C"/>
    <w:rsid w:val="00BA229A"/>
    <w:rsid w:val="00BD3D86"/>
    <w:rsid w:val="00BF7A6C"/>
    <w:rsid w:val="00C076C0"/>
    <w:rsid w:val="00C52B77"/>
    <w:rsid w:val="00CF0AC9"/>
    <w:rsid w:val="00D01814"/>
    <w:rsid w:val="00D249E9"/>
    <w:rsid w:val="00D61F4B"/>
    <w:rsid w:val="00D86874"/>
    <w:rsid w:val="00DD2EF5"/>
    <w:rsid w:val="00E076B8"/>
    <w:rsid w:val="00E155D2"/>
    <w:rsid w:val="00E17EB5"/>
    <w:rsid w:val="00E21E61"/>
    <w:rsid w:val="00E306D4"/>
    <w:rsid w:val="00E51D80"/>
    <w:rsid w:val="00E84CFB"/>
    <w:rsid w:val="00ED480F"/>
    <w:rsid w:val="00EE0F36"/>
    <w:rsid w:val="00EF37C2"/>
    <w:rsid w:val="00F05293"/>
    <w:rsid w:val="00F347B7"/>
    <w:rsid w:val="00F44DAD"/>
    <w:rsid w:val="00F522E8"/>
    <w:rsid w:val="00F92859"/>
    <w:rsid w:val="00FE0F63"/>
    <w:rsid w:val="00FE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87B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687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4">
    <w:name w:val="Содержимое таблицы"/>
    <w:basedOn w:val="a"/>
    <w:rsid w:val="0072687B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customStyle="1" w:styleId="ConsNonformat">
    <w:name w:val="ConsNonformat"/>
    <w:rsid w:val="0072687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styleId="a5">
    <w:name w:val="Strong"/>
    <w:qFormat/>
    <w:rsid w:val="0072687B"/>
    <w:rPr>
      <w:b/>
      <w:bCs/>
    </w:rPr>
  </w:style>
  <w:style w:type="paragraph" w:customStyle="1" w:styleId="ConsPlusTitle">
    <w:name w:val="ConsPlusTitle"/>
    <w:uiPriority w:val="99"/>
    <w:rsid w:val="001076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rsid w:val="00107683"/>
    <w:pPr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107683"/>
    <w:rPr>
      <w:sz w:val="28"/>
    </w:rPr>
  </w:style>
  <w:style w:type="paragraph" w:styleId="2">
    <w:name w:val="Body Text Indent 2"/>
    <w:basedOn w:val="a"/>
    <w:link w:val="20"/>
    <w:rsid w:val="00F347B7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rsid w:val="00F347B7"/>
    <w:rPr>
      <w:sz w:val="24"/>
      <w:szCs w:val="24"/>
    </w:rPr>
  </w:style>
  <w:style w:type="paragraph" w:styleId="a8">
    <w:name w:val="header"/>
    <w:basedOn w:val="a"/>
    <w:link w:val="a9"/>
    <w:rsid w:val="008174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74EE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rsid w:val="008174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74EE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AD77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D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«Развитие малого и среднего предпринимательства на территории     Афанасьевского сельского поселения  на 2013год»</vt:lpstr>
    </vt:vector>
  </TitlesOfParts>
  <Company>Организация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«Развитие малого и среднего предпринимательства на территории     Афанасьевского сельского поселения  на 2013год»</dc:title>
  <dc:creator>Customer</dc:creator>
  <cp:lastModifiedBy>Антонина</cp:lastModifiedBy>
  <cp:revision>2</cp:revision>
  <cp:lastPrinted>2018-07-02T09:34:00Z</cp:lastPrinted>
  <dcterms:created xsi:type="dcterms:W3CDTF">2018-07-03T11:21:00Z</dcterms:created>
  <dcterms:modified xsi:type="dcterms:W3CDTF">2018-07-03T11:21:00Z</dcterms:modified>
</cp:coreProperties>
</file>