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33" w:rsidRDefault="00DC1F33" w:rsidP="00DC1F33">
      <w:pPr>
        <w:jc w:val="center"/>
        <w:rPr>
          <w:b/>
        </w:rPr>
      </w:pPr>
      <w:r>
        <w:rPr>
          <w:b/>
        </w:rPr>
        <w:t>РОССИЙСКАЯ  ФЕДЕРАЦИЯ</w:t>
      </w:r>
    </w:p>
    <w:p w:rsidR="00DC1F33" w:rsidRDefault="00DC1F33" w:rsidP="00DC1F33">
      <w:pPr>
        <w:jc w:val="center"/>
        <w:rPr>
          <w:b/>
        </w:rPr>
      </w:pPr>
      <w:r>
        <w:rPr>
          <w:b/>
        </w:rPr>
        <w:t>ИВАНОВСКАЯ  ОБЛАСТЬ</w:t>
      </w:r>
    </w:p>
    <w:p w:rsidR="00DC1F33" w:rsidRDefault="00DC1F33" w:rsidP="00DC1F33">
      <w:pPr>
        <w:jc w:val="center"/>
        <w:rPr>
          <w:b/>
          <w:sz w:val="28"/>
          <w:szCs w:val="28"/>
        </w:rPr>
      </w:pPr>
    </w:p>
    <w:p w:rsidR="00DC1F33" w:rsidRDefault="00DC1F33" w:rsidP="00DC1F33">
      <w:pPr>
        <w:ind w:left="-142" w:hanging="142"/>
        <w:jc w:val="center"/>
        <w:rPr>
          <w:b/>
          <w:sz w:val="28"/>
          <w:szCs w:val="28"/>
        </w:rPr>
      </w:pPr>
      <w:r>
        <w:rPr>
          <w:b/>
          <w:sz w:val="28"/>
          <w:szCs w:val="28"/>
        </w:rPr>
        <w:t>АДМИНИСТРАЦИЯ  МАЙДАКОВСКОГО  СЕЛЬСКОГО  ПОСЕЛЕНИЯ</w:t>
      </w:r>
    </w:p>
    <w:p w:rsidR="00DC1F33" w:rsidRDefault="00DC1F33" w:rsidP="00DC1F33">
      <w:pPr>
        <w:jc w:val="center"/>
        <w:rPr>
          <w:b/>
          <w:sz w:val="28"/>
          <w:szCs w:val="28"/>
        </w:rPr>
      </w:pPr>
      <w:r>
        <w:rPr>
          <w:b/>
          <w:sz w:val="28"/>
          <w:szCs w:val="28"/>
        </w:rPr>
        <w:t>ПАЛЕХСКОГО  МУНИЦИПАЛЬНОГО  РАЙОНА</w:t>
      </w:r>
    </w:p>
    <w:p w:rsidR="00DC1F33" w:rsidRDefault="00DC1F33" w:rsidP="00DC1F33">
      <w:pPr>
        <w:jc w:val="center"/>
        <w:rPr>
          <w:b/>
          <w:sz w:val="28"/>
          <w:szCs w:val="28"/>
        </w:rPr>
      </w:pPr>
    </w:p>
    <w:p w:rsidR="00DC1F33" w:rsidRDefault="00DC1F33" w:rsidP="00DC1F33">
      <w:pPr>
        <w:jc w:val="center"/>
        <w:rPr>
          <w:b/>
          <w:sz w:val="28"/>
          <w:szCs w:val="28"/>
        </w:rPr>
      </w:pPr>
      <w:proofErr w:type="gramStart"/>
      <w:r>
        <w:rPr>
          <w:b/>
          <w:sz w:val="28"/>
          <w:szCs w:val="28"/>
        </w:rPr>
        <w:t>П</w:t>
      </w:r>
      <w:proofErr w:type="gramEnd"/>
      <w:r>
        <w:rPr>
          <w:b/>
          <w:sz w:val="28"/>
          <w:szCs w:val="28"/>
        </w:rPr>
        <w:t xml:space="preserve"> О С Т А Н О В Л Е Н И Е</w:t>
      </w:r>
    </w:p>
    <w:p w:rsidR="00DC1F33" w:rsidRDefault="00DC1F33" w:rsidP="00DC1F33">
      <w:pPr>
        <w:jc w:val="center"/>
        <w:rPr>
          <w:b/>
          <w:sz w:val="28"/>
          <w:szCs w:val="28"/>
        </w:rPr>
      </w:pPr>
    </w:p>
    <w:p w:rsidR="00DC1F33" w:rsidRDefault="00DC1F33" w:rsidP="00DC1F33">
      <w:pPr>
        <w:jc w:val="center"/>
        <w:rPr>
          <w:b/>
          <w:sz w:val="28"/>
          <w:szCs w:val="28"/>
        </w:rPr>
      </w:pPr>
      <w:r>
        <w:rPr>
          <w:b/>
          <w:sz w:val="28"/>
          <w:szCs w:val="28"/>
        </w:rPr>
        <w:t xml:space="preserve">25 августа  2016  года  № 105 </w:t>
      </w:r>
    </w:p>
    <w:p w:rsidR="00DC1F33" w:rsidRPr="00E834C2" w:rsidRDefault="00DC1F33" w:rsidP="00DC1F33">
      <w:pPr>
        <w:contextualSpacing/>
        <w:jc w:val="center"/>
        <w:rPr>
          <w:b/>
          <w:sz w:val="28"/>
          <w:szCs w:val="28"/>
        </w:rPr>
      </w:pPr>
      <w:r w:rsidRPr="00E834C2">
        <w:rPr>
          <w:b/>
          <w:sz w:val="28"/>
          <w:szCs w:val="28"/>
        </w:rPr>
        <w:t xml:space="preserve">О внесении изменений в постановление </w:t>
      </w:r>
    </w:p>
    <w:p w:rsidR="00DC1F33" w:rsidRPr="00E834C2" w:rsidRDefault="00DC1F33" w:rsidP="00DC1F33">
      <w:pPr>
        <w:contextualSpacing/>
        <w:jc w:val="center"/>
        <w:rPr>
          <w:b/>
          <w:sz w:val="28"/>
          <w:szCs w:val="28"/>
        </w:rPr>
      </w:pPr>
      <w:r w:rsidRPr="00E834C2">
        <w:rPr>
          <w:b/>
          <w:sz w:val="28"/>
          <w:szCs w:val="28"/>
        </w:rPr>
        <w:t xml:space="preserve">Администрации Майдаковского сельского поселения </w:t>
      </w:r>
    </w:p>
    <w:p w:rsidR="00DC1F33" w:rsidRPr="00E834C2" w:rsidRDefault="00DC1F33" w:rsidP="00DC1F33">
      <w:pPr>
        <w:contextualSpacing/>
        <w:jc w:val="center"/>
        <w:rPr>
          <w:b/>
          <w:sz w:val="28"/>
          <w:szCs w:val="28"/>
        </w:rPr>
      </w:pPr>
      <w:r w:rsidRPr="00E834C2">
        <w:rPr>
          <w:b/>
          <w:sz w:val="28"/>
          <w:szCs w:val="28"/>
        </w:rPr>
        <w:t xml:space="preserve"> Палехского муниципального района  от 10.07.2012 г. № 56</w:t>
      </w:r>
    </w:p>
    <w:p w:rsidR="00DC1F33" w:rsidRPr="00E834C2" w:rsidRDefault="00DC1F33" w:rsidP="00DC1F33">
      <w:pPr>
        <w:contextualSpacing/>
        <w:jc w:val="center"/>
        <w:rPr>
          <w:b/>
          <w:sz w:val="28"/>
          <w:szCs w:val="28"/>
        </w:rPr>
      </w:pPr>
      <w:r w:rsidRPr="00E834C2">
        <w:rPr>
          <w:b/>
          <w:sz w:val="28"/>
          <w:szCs w:val="28"/>
        </w:rPr>
        <w:t xml:space="preserve">«Об утверждении  административного регламента проведения </w:t>
      </w:r>
    </w:p>
    <w:p w:rsidR="00DC1F33" w:rsidRPr="00E834C2" w:rsidRDefault="00DC1F33" w:rsidP="00DC1F33">
      <w:pPr>
        <w:contextualSpacing/>
        <w:jc w:val="center"/>
        <w:rPr>
          <w:b/>
          <w:sz w:val="28"/>
          <w:szCs w:val="28"/>
        </w:rPr>
      </w:pPr>
      <w:r w:rsidRPr="00E834C2">
        <w:rPr>
          <w:b/>
          <w:sz w:val="28"/>
          <w:szCs w:val="28"/>
        </w:rPr>
        <w:t xml:space="preserve">проверок  юридических лиц и индивидуальных предпринимателей </w:t>
      </w:r>
    </w:p>
    <w:p w:rsidR="00DC1F33" w:rsidRPr="00E834C2" w:rsidRDefault="00DC1F33" w:rsidP="00DC1F33">
      <w:pPr>
        <w:contextualSpacing/>
        <w:jc w:val="center"/>
        <w:rPr>
          <w:b/>
          <w:sz w:val="28"/>
          <w:szCs w:val="28"/>
        </w:rPr>
      </w:pPr>
      <w:r w:rsidRPr="00E834C2">
        <w:rPr>
          <w:b/>
          <w:sz w:val="28"/>
          <w:szCs w:val="28"/>
        </w:rPr>
        <w:t xml:space="preserve">при осуществлении муниципального контроля в сфере благоустройства на территории Майдаковского  сельского поселения» </w:t>
      </w:r>
    </w:p>
    <w:p w:rsidR="00DC1F33" w:rsidRPr="00E834C2" w:rsidRDefault="00DC1F33" w:rsidP="00DC1F33">
      <w:pPr>
        <w:contextualSpacing/>
        <w:jc w:val="center"/>
        <w:rPr>
          <w:b/>
          <w:sz w:val="28"/>
          <w:szCs w:val="28"/>
        </w:rPr>
      </w:pPr>
    </w:p>
    <w:p w:rsidR="00DC1F33" w:rsidRDefault="00DC1F33" w:rsidP="00DC1F33">
      <w:pPr>
        <w:contextualSpacing/>
        <w:jc w:val="center"/>
        <w:rPr>
          <w:b/>
          <w:sz w:val="28"/>
          <w:szCs w:val="28"/>
        </w:rPr>
      </w:pPr>
    </w:p>
    <w:p w:rsidR="00DC1F33" w:rsidRDefault="00DC1F33" w:rsidP="00DC1F33">
      <w:pPr>
        <w:contextualSpacing/>
        <w:jc w:val="both"/>
        <w:rPr>
          <w:sz w:val="28"/>
          <w:szCs w:val="28"/>
        </w:rPr>
      </w:pPr>
      <w:r>
        <w:rPr>
          <w:sz w:val="28"/>
          <w:szCs w:val="28"/>
        </w:rPr>
        <w:tab/>
      </w:r>
      <w:proofErr w:type="gramStart"/>
      <w:r>
        <w:rPr>
          <w:sz w:val="28"/>
          <w:szCs w:val="28"/>
        </w:rPr>
        <w:t xml:space="preserve">Рассмотрев обращение  прокурора Палехского района от 28.07.2016 № 32-2016 </w:t>
      </w:r>
      <w:r w:rsidRPr="00E834C2">
        <w:rPr>
          <w:sz w:val="28"/>
          <w:szCs w:val="28"/>
        </w:rPr>
        <w:t xml:space="preserve">на постановление Администрации Майдаковского сельского поселения Палехского муниципального района от 10.07.2012 г. № 56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Майдаковского  сельского поселения», </w:t>
      </w:r>
      <w:r>
        <w:rPr>
          <w:sz w:val="28"/>
          <w:szCs w:val="28"/>
        </w:rPr>
        <w:t>в соответствии с Федеральным Законом  от 03.11.2015 г. № 306 – ФЗ «О защите прав юридических лиц и</w:t>
      </w:r>
      <w:proofErr w:type="gramEnd"/>
      <w:r>
        <w:rPr>
          <w:sz w:val="28"/>
          <w:szCs w:val="28"/>
        </w:rPr>
        <w:t xml:space="preserve"> индивидуальных предпринимателей при осуществлении государственного контроля (надзора) и муниципального контроля» Администрация Майдаковского сельского поселения Палехского муниципального района </w:t>
      </w:r>
    </w:p>
    <w:p w:rsidR="00DC1F33" w:rsidRDefault="00DC1F33" w:rsidP="00DC1F33">
      <w:pPr>
        <w:pStyle w:val="a3"/>
        <w:rPr>
          <w:sz w:val="28"/>
          <w:szCs w:val="28"/>
        </w:rPr>
      </w:pPr>
      <w:r>
        <w:rPr>
          <w:sz w:val="28"/>
          <w:szCs w:val="28"/>
        </w:rPr>
        <w:t xml:space="preserve"> </w:t>
      </w:r>
    </w:p>
    <w:p w:rsidR="00DC1F33" w:rsidRDefault="00DC1F33" w:rsidP="00DC1F33">
      <w:pPr>
        <w:pStyle w:val="a3"/>
        <w:ind w:firstLine="708"/>
        <w:rPr>
          <w:sz w:val="28"/>
          <w:szCs w:val="28"/>
        </w:rPr>
      </w:pPr>
      <w:r>
        <w:rPr>
          <w:sz w:val="28"/>
          <w:szCs w:val="28"/>
        </w:rPr>
        <w:t>ПОСТАНОВЛЯЕТ:</w:t>
      </w:r>
    </w:p>
    <w:p w:rsidR="00DC1F33" w:rsidRDefault="00DC1F33" w:rsidP="00DC1F33">
      <w:pPr>
        <w:pStyle w:val="a3"/>
        <w:ind w:firstLine="708"/>
        <w:jc w:val="left"/>
        <w:rPr>
          <w:b w:val="0"/>
          <w:sz w:val="28"/>
          <w:szCs w:val="28"/>
        </w:rPr>
      </w:pPr>
      <w:r>
        <w:rPr>
          <w:b w:val="0"/>
          <w:sz w:val="28"/>
          <w:szCs w:val="28"/>
        </w:rPr>
        <w:t xml:space="preserve">          </w:t>
      </w:r>
    </w:p>
    <w:p w:rsidR="00DC1F33" w:rsidRPr="004B45F5" w:rsidRDefault="00DC1F33" w:rsidP="00DC1F33">
      <w:pPr>
        <w:ind w:firstLine="708"/>
        <w:contextualSpacing/>
        <w:jc w:val="both"/>
        <w:rPr>
          <w:b/>
        </w:rPr>
      </w:pPr>
      <w:r>
        <w:rPr>
          <w:sz w:val="28"/>
          <w:szCs w:val="28"/>
        </w:rPr>
        <w:t xml:space="preserve"> 1.Внести в приложение к постановлению Администрации Майдаковского сельского поселения Палехского муниципального района </w:t>
      </w:r>
      <w:r w:rsidRPr="00B26A7F">
        <w:rPr>
          <w:sz w:val="28"/>
          <w:szCs w:val="28"/>
        </w:rPr>
        <w:t xml:space="preserve"> </w:t>
      </w:r>
      <w:r w:rsidRPr="00E834C2">
        <w:rPr>
          <w:sz w:val="28"/>
          <w:szCs w:val="28"/>
        </w:rPr>
        <w:t>от 10.07.2012 г. № 56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Майдаковского  сельского поселения»</w:t>
      </w:r>
      <w:r>
        <w:rPr>
          <w:sz w:val="28"/>
          <w:szCs w:val="28"/>
        </w:rPr>
        <w:t xml:space="preserve"> следующие  изменения и  дополнения.</w:t>
      </w:r>
      <w:r w:rsidRPr="00E834C2">
        <w:rPr>
          <w:sz w:val="28"/>
          <w:szCs w:val="28"/>
        </w:rPr>
        <w:t xml:space="preserve"> </w:t>
      </w:r>
    </w:p>
    <w:p w:rsidR="00DC1F33" w:rsidRPr="005B194C" w:rsidRDefault="00DC1F33" w:rsidP="00DC1F33">
      <w:pPr>
        <w:contextualSpacing/>
        <w:jc w:val="center"/>
        <w:rPr>
          <w:b/>
          <w:sz w:val="28"/>
          <w:szCs w:val="28"/>
        </w:rPr>
      </w:pPr>
    </w:p>
    <w:p w:rsidR="00DC1F33" w:rsidRPr="005B194C" w:rsidRDefault="00DC1F33" w:rsidP="00DC1F33">
      <w:pPr>
        <w:contextualSpacing/>
        <w:jc w:val="both"/>
        <w:rPr>
          <w:sz w:val="28"/>
          <w:szCs w:val="28"/>
        </w:rPr>
      </w:pPr>
      <w:r w:rsidRPr="005B194C">
        <w:rPr>
          <w:b/>
          <w:sz w:val="28"/>
          <w:szCs w:val="28"/>
        </w:rPr>
        <w:t xml:space="preserve"> </w:t>
      </w:r>
      <w:r w:rsidRPr="005B194C">
        <w:rPr>
          <w:sz w:val="28"/>
          <w:szCs w:val="28"/>
        </w:rPr>
        <w:t>1.1.</w:t>
      </w:r>
      <w:r w:rsidRPr="005B194C">
        <w:rPr>
          <w:b/>
        </w:rPr>
        <w:t xml:space="preserve"> </w:t>
      </w:r>
      <w:proofErr w:type="spellStart"/>
      <w:r w:rsidRPr="005B194C">
        <w:rPr>
          <w:sz w:val="28"/>
          <w:szCs w:val="28"/>
        </w:rPr>
        <w:t>П.п</w:t>
      </w:r>
      <w:proofErr w:type="spellEnd"/>
      <w:r w:rsidRPr="005B194C">
        <w:rPr>
          <w:sz w:val="28"/>
          <w:szCs w:val="28"/>
        </w:rPr>
        <w:t>. 2.2. п. 2 «Порядок  организации  проверки»  дополнить    строками следующего  содержания:</w:t>
      </w:r>
    </w:p>
    <w:p w:rsidR="00DC1F33" w:rsidRPr="00994E78" w:rsidRDefault="00DC1F33" w:rsidP="00DC1F33">
      <w:pPr>
        <w:ind w:firstLine="708"/>
        <w:contextualSpacing/>
        <w:jc w:val="both"/>
        <w:rPr>
          <w:sz w:val="28"/>
          <w:szCs w:val="28"/>
        </w:rPr>
      </w:pPr>
      <w:proofErr w:type="gramStart"/>
      <w:r>
        <w:rPr>
          <w:sz w:val="28"/>
          <w:szCs w:val="28"/>
        </w:rPr>
        <w:t>- о</w:t>
      </w:r>
      <w:r w:rsidRPr="00CF63D8">
        <w:rPr>
          <w:sz w:val="28"/>
          <w:szCs w:val="28"/>
        </w:rPr>
        <w:t>рганы  государственного  контроля (надзора), органы  муниципального  контроля при  организации  проверок</w:t>
      </w:r>
      <w:r>
        <w:t xml:space="preserve">  </w:t>
      </w:r>
      <w:r>
        <w:rPr>
          <w:sz w:val="28"/>
          <w:szCs w:val="28"/>
        </w:rPr>
        <w:t xml:space="preserve">запрашивают и получают </w:t>
      </w:r>
      <w:r w:rsidRPr="00994E78">
        <w:rPr>
          <w:sz w:val="28"/>
          <w:szCs w:val="28"/>
        </w:rPr>
        <w:t xml:space="preserve"> на безвозмездной основе, в том числе в электронной форме, </w:t>
      </w:r>
      <w:r w:rsidRPr="00994E78">
        <w:rPr>
          <w:sz w:val="28"/>
          <w:szCs w:val="28"/>
        </w:rPr>
        <w:lastRenderedPageBreak/>
        <w:t>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w:t>
      </w:r>
      <w:proofErr w:type="gramEnd"/>
      <w:r w:rsidRPr="00994E78">
        <w:rPr>
          <w:sz w:val="28"/>
          <w:szCs w:val="28"/>
        </w:rPr>
        <w:t xml:space="preserve"> межведомственного информационного взаимодействия в сроки и </w:t>
      </w:r>
      <w:proofErr w:type="gramStart"/>
      <w:r w:rsidRPr="00994E78">
        <w:rPr>
          <w:sz w:val="28"/>
          <w:szCs w:val="28"/>
        </w:rPr>
        <w:t>порядке</w:t>
      </w:r>
      <w:proofErr w:type="gramEnd"/>
      <w:r w:rsidRPr="00994E78">
        <w:rPr>
          <w:sz w:val="28"/>
          <w:szCs w:val="28"/>
        </w:rPr>
        <w:t>, которые установлены Правительством Российской Федерации;</w:t>
      </w:r>
    </w:p>
    <w:p w:rsidR="00DC1F33" w:rsidRPr="00994E78" w:rsidRDefault="00DC1F33" w:rsidP="00DC1F33">
      <w:pPr>
        <w:contextualSpacing/>
        <w:jc w:val="both"/>
        <w:rPr>
          <w:sz w:val="28"/>
          <w:szCs w:val="28"/>
        </w:rPr>
      </w:pPr>
      <w:r>
        <w:rPr>
          <w:sz w:val="28"/>
          <w:szCs w:val="28"/>
        </w:rPr>
        <w:t xml:space="preserve">        - </w:t>
      </w:r>
      <w:r w:rsidRPr="00994E78">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C1F33" w:rsidRDefault="00DC1F33" w:rsidP="00DC1F33">
      <w:pPr>
        <w:pStyle w:val="ConsPlusNormal"/>
        <w:ind w:firstLine="540"/>
        <w:jc w:val="both"/>
        <w:rPr>
          <w:rFonts w:ascii="Times New Roman" w:hAnsi="Times New Roman" w:cs="Times New Roman"/>
          <w:sz w:val="28"/>
          <w:szCs w:val="28"/>
        </w:rPr>
      </w:pPr>
      <w:r w:rsidRPr="00994E78">
        <w:rPr>
          <w:sz w:val="28"/>
          <w:szCs w:val="28"/>
        </w:rPr>
        <w:t xml:space="preserve">- </w:t>
      </w:r>
      <w:r w:rsidRPr="00994E78">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C1F33" w:rsidRPr="005B194C" w:rsidRDefault="00DC1F33" w:rsidP="00DC1F33">
      <w:pPr>
        <w:pStyle w:val="ConsPlusNormal"/>
        <w:ind w:firstLine="540"/>
        <w:jc w:val="both"/>
        <w:rPr>
          <w:rFonts w:ascii="Times New Roman" w:hAnsi="Times New Roman" w:cs="Times New Roman"/>
          <w:sz w:val="28"/>
          <w:szCs w:val="28"/>
        </w:rPr>
      </w:pPr>
    </w:p>
    <w:p w:rsidR="00DC1F33" w:rsidRDefault="00DC1F33" w:rsidP="00DC1F33">
      <w:pPr>
        <w:pStyle w:val="ConsPlusNormal"/>
        <w:jc w:val="both"/>
        <w:rPr>
          <w:rFonts w:ascii="Times New Roman" w:hAnsi="Times New Roman" w:cs="Times New Roman"/>
          <w:sz w:val="28"/>
          <w:szCs w:val="28"/>
        </w:rPr>
      </w:pPr>
      <w:r w:rsidRPr="005B194C">
        <w:rPr>
          <w:rFonts w:ascii="Times New Roman" w:hAnsi="Times New Roman" w:cs="Times New Roman"/>
          <w:sz w:val="28"/>
          <w:szCs w:val="28"/>
        </w:rPr>
        <w:t>1.2.П.п.10.1.п.10 «Обязанности должностных  лиц  органа  муниципального  контроля»</w:t>
      </w:r>
      <w:r>
        <w:rPr>
          <w:rFonts w:ascii="Times New Roman" w:hAnsi="Times New Roman" w:cs="Times New Roman"/>
          <w:sz w:val="28"/>
          <w:szCs w:val="28"/>
        </w:rPr>
        <w:t xml:space="preserve">  дополнить </w:t>
      </w:r>
      <w:r w:rsidRPr="00994E78">
        <w:rPr>
          <w:rFonts w:ascii="Times New Roman" w:hAnsi="Times New Roman" w:cs="Times New Roman"/>
          <w:sz w:val="28"/>
          <w:szCs w:val="28"/>
        </w:rPr>
        <w:t xml:space="preserve"> строками</w:t>
      </w:r>
      <w:r>
        <w:rPr>
          <w:rFonts w:ascii="Times New Roman" w:hAnsi="Times New Roman" w:cs="Times New Roman"/>
          <w:sz w:val="28"/>
          <w:szCs w:val="28"/>
        </w:rPr>
        <w:t xml:space="preserve"> (разделами) следующего  содержания</w:t>
      </w:r>
      <w:r w:rsidRPr="00994E78">
        <w:rPr>
          <w:rFonts w:ascii="Times New Roman" w:hAnsi="Times New Roman" w:cs="Times New Roman"/>
          <w:sz w:val="28"/>
          <w:szCs w:val="28"/>
        </w:rPr>
        <w:t>:</w:t>
      </w:r>
    </w:p>
    <w:p w:rsidR="00DC1F33" w:rsidRPr="00994E78" w:rsidRDefault="00DC1F33" w:rsidP="00DC1F33">
      <w:pPr>
        <w:pStyle w:val="ConsPlusNormal"/>
        <w:jc w:val="both"/>
        <w:rPr>
          <w:rFonts w:ascii="Times New Roman" w:hAnsi="Times New Roman" w:cs="Times New Roman"/>
          <w:sz w:val="28"/>
          <w:szCs w:val="28"/>
        </w:rPr>
      </w:pPr>
    </w:p>
    <w:p w:rsidR="00DC1F33" w:rsidRPr="00994E78" w:rsidRDefault="00DC1F33" w:rsidP="00DC1F33">
      <w:pPr>
        <w:pStyle w:val="ConsPlusNormal"/>
        <w:ind w:firstLine="540"/>
        <w:jc w:val="both"/>
        <w:rPr>
          <w:rFonts w:ascii="Times New Roman" w:hAnsi="Times New Roman" w:cs="Times New Roman"/>
          <w:sz w:val="28"/>
          <w:szCs w:val="28"/>
        </w:rPr>
      </w:pPr>
      <w:proofErr w:type="gramStart"/>
      <w:r w:rsidRPr="00982D75">
        <w:rPr>
          <w:rFonts w:ascii="Times New Roman" w:hAnsi="Times New Roman" w:cs="Times New Roman"/>
          <w:sz w:val="28"/>
          <w:szCs w:val="28"/>
        </w:rPr>
        <w:t>14)</w:t>
      </w:r>
      <w:r w:rsidRPr="00994E78">
        <w:t xml:space="preserve"> </w:t>
      </w:r>
      <w:r>
        <w:t xml:space="preserve">  </w:t>
      </w:r>
      <w:r w:rsidRPr="00994E78">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C1F33" w:rsidRPr="00994E78" w:rsidRDefault="00DC1F33" w:rsidP="00DC1F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994E78">
        <w:rPr>
          <w:rFonts w:ascii="Times New Roman" w:hAnsi="Times New Roman" w:cs="Times New Roman"/>
          <w:sz w:val="28"/>
          <w:szCs w:val="28"/>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DC1F33" w:rsidRPr="00994E78" w:rsidRDefault="00DC1F33" w:rsidP="00DC1F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994E78">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1F33" w:rsidRDefault="00DC1F33" w:rsidP="00DC1F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994E78">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C1F33" w:rsidRDefault="00DC1F33" w:rsidP="00DC1F33">
      <w:pPr>
        <w:pStyle w:val="ConsPlusNormal"/>
        <w:ind w:firstLine="540"/>
        <w:jc w:val="both"/>
        <w:rPr>
          <w:rFonts w:ascii="Times New Roman" w:hAnsi="Times New Roman" w:cs="Times New Roman"/>
          <w:sz w:val="28"/>
          <w:szCs w:val="28"/>
        </w:rPr>
      </w:pPr>
    </w:p>
    <w:p w:rsidR="00DC1F33" w:rsidRPr="005B194C" w:rsidRDefault="00DC1F33" w:rsidP="00DC1F3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1.3.</w:t>
      </w:r>
      <w:r w:rsidRPr="005B194C">
        <w:rPr>
          <w:rFonts w:ascii="Times New Roman" w:hAnsi="Times New Roman" w:cs="Times New Roman"/>
          <w:sz w:val="28"/>
          <w:szCs w:val="28"/>
        </w:rPr>
        <w:t>П</w:t>
      </w:r>
      <w:r>
        <w:rPr>
          <w:rFonts w:ascii="Times New Roman" w:hAnsi="Times New Roman" w:cs="Times New Roman"/>
          <w:sz w:val="28"/>
          <w:szCs w:val="28"/>
        </w:rPr>
        <w:t>.7</w:t>
      </w:r>
      <w:r w:rsidRPr="005B194C">
        <w:rPr>
          <w:rFonts w:ascii="Times New Roman" w:hAnsi="Times New Roman" w:cs="Times New Roman"/>
          <w:sz w:val="28"/>
          <w:szCs w:val="28"/>
        </w:rPr>
        <w:t>«Срок  проведения  проверки» дополнить  подпунктами  следующего  содержания:</w:t>
      </w:r>
    </w:p>
    <w:p w:rsidR="00DC1F33" w:rsidRPr="00095971" w:rsidRDefault="00DC1F33" w:rsidP="00DC1F33">
      <w:pPr>
        <w:pStyle w:val="ConsPlusNormal"/>
        <w:jc w:val="both"/>
        <w:rPr>
          <w:rFonts w:ascii="Times New Roman" w:hAnsi="Times New Roman" w:cs="Times New Roman"/>
          <w:sz w:val="36"/>
          <w:szCs w:val="36"/>
          <w:u w:val="single"/>
        </w:rPr>
      </w:pPr>
    </w:p>
    <w:p w:rsidR="00DC1F33" w:rsidRPr="00994E78" w:rsidRDefault="00DC1F33" w:rsidP="00DC1F33">
      <w:pPr>
        <w:pStyle w:val="ConsPlusNormal"/>
        <w:jc w:val="both"/>
        <w:rPr>
          <w:rFonts w:ascii="Times New Roman" w:hAnsi="Times New Roman" w:cs="Times New Roman"/>
          <w:sz w:val="28"/>
          <w:szCs w:val="28"/>
        </w:rPr>
      </w:pPr>
      <w:r>
        <w:rPr>
          <w:rFonts w:ascii="Times New Roman" w:hAnsi="Times New Roman" w:cs="Times New Roman"/>
          <w:sz w:val="28"/>
          <w:szCs w:val="28"/>
        </w:rPr>
        <w:t>«7.5.</w:t>
      </w:r>
      <w:r w:rsidRPr="00994E78">
        <w:rPr>
          <w:rFonts w:ascii="Times New Roman" w:hAnsi="Times New Roman" w:cs="Times New Roman"/>
          <w:sz w:val="28"/>
          <w:szCs w:val="28"/>
        </w:rPr>
        <w:t xml:space="preserve"> </w:t>
      </w:r>
      <w:proofErr w:type="gramStart"/>
      <w:r w:rsidRPr="00994E78">
        <w:rPr>
          <w:rFonts w:ascii="Times New Roman" w:hAnsi="Times New Roman" w:cs="Times New Roman"/>
          <w:sz w:val="28"/>
          <w:szCs w:val="28"/>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994E78">
        <w:rPr>
          <w:rFonts w:ascii="Times New Roman" w:hAnsi="Times New Roman" w:cs="Times New Roman"/>
          <w:sz w:val="28"/>
          <w:szCs w:val="28"/>
        </w:rPr>
        <w:t xml:space="preserve"> Повторное приостановление проведения проверки не допускается</w:t>
      </w:r>
      <w:proofErr w:type="gramStart"/>
      <w:r w:rsidRPr="00994E78">
        <w:rPr>
          <w:rFonts w:ascii="Times New Roman" w:hAnsi="Times New Roman" w:cs="Times New Roman"/>
          <w:sz w:val="28"/>
          <w:szCs w:val="28"/>
        </w:rPr>
        <w:t>.";</w:t>
      </w:r>
      <w:proofErr w:type="gramEnd"/>
    </w:p>
    <w:p w:rsidR="00DC1F33" w:rsidRPr="00095971" w:rsidRDefault="00DC1F33" w:rsidP="00DC1F33">
      <w:pPr>
        <w:pStyle w:val="ConsPlusNormal"/>
        <w:jc w:val="both"/>
        <w:rPr>
          <w:rFonts w:ascii="Times New Roman" w:hAnsi="Times New Roman" w:cs="Times New Roman"/>
          <w:b/>
          <w:sz w:val="28"/>
          <w:szCs w:val="28"/>
          <w:u w:val="single"/>
        </w:rPr>
      </w:pPr>
      <w:r w:rsidRPr="00B36BBE">
        <w:rPr>
          <w:rFonts w:ascii="Times New Roman" w:hAnsi="Times New Roman" w:cs="Times New Roman"/>
          <w:sz w:val="28"/>
          <w:szCs w:val="28"/>
        </w:rPr>
        <w:t>«7.6.</w:t>
      </w:r>
      <w:r w:rsidRPr="00994E78">
        <w:rPr>
          <w:rFonts w:ascii="Times New Roman" w:hAnsi="Times New Roman" w:cs="Times New Roman"/>
          <w:sz w:val="28"/>
          <w:szCs w:val="28"/>
        </w:rPr>
        <w:t xml:space="preserve">На период </w:t>
      </w:r>
      <w:proofErr w:type="gramStart"/>
      <w:r w:rsidRPr="00994E78">
        <w:rPr>
          <w:rFonts w:ascii="Times New Roman" w:hAnsi="Times New Roman" w:cs="Times New Roman"/>
          <w:sz w:val="28"/>
          <w:szCs w:val="28"/>
        </w:rPr>
        <w:t>действия срока приостановления проведения проверки</w:t>
      </w:r>
      <w:proofErr w:type="gramEnd"/>
      <w:r w:rsidRPr="00994E78">
        <w:rPr>
          <w:rFonts w:ascii="Times New Roman"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w:t>
      </w:r>
      <w:r>
        <w:rPr>
          <w:rFonts w:ascii="Times New Roman" w:hAnsi="Times New Roman" w:cs="Times New Roman"/>
          <w:sz w:val="28"/>
          <w:szCs w:val="28"/>
        </w:rPr>
        <w:t>та малого предпринимательства".</w:t>
      </w:r>
    </w:p>
    <w:p w:rsidR="00DC1F33" w:rsidRPr="00D658AB" w:rsidRDefault="00DC1F33" w:rsidP="00DC1F33">
      <w:pPr>
        <w:pStyle w:val="ConsPlusNormal"/>
        <w:jc w:val="both"/>
        <w:rPr>
          <w:rFonts w:ascii="Times New Roman" w:hAnsi="Times New Roman" w:cs="Times New Roman"/>
        </w:rPr>
      </w:pPr>
      <w:r w:rsidRPr="00D658AB">
        <w:rPr>
          <w:rFonts w:ascii="Times New Roman" w:hAnsi="Times New Roman" w:cs="Times New Roman"/>
          <w:i/>
          <w:sz w:val="28"/>
          <w:szCs w:val="28"/>
        </w:rPr>
        <w:t>«</w:t>
      </w:r>
      <w:r w:rsidRPr="00D658AB">
        <w:rPr>
          <w:rFonts w:ascii="Times New Roman" w:hAnsi="Times New Roman" w:cs="Times New Roman"/>
          <w:sz w:val="28"/>
          <w:szCs w:val="28"/>
        </w:rPr>
        <w:t>7.7.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Pr="00D658AB">
        <w:rPr>
          <w:rFonts w:ascii="Times New Roman" w:hAnsi="Times New Roman" w:cs="Times New Roman"/>
        </w:rPr>
        <w:t xml:space="preserve"> </w:t>
      </w:r>
    </w:p>
    <w:p w:rsidR="00DC1F33" w:rsidRDefault="00DC1F33" w:rsidP="00DC1F33">
      <w:pPr>
        <w:pStyle w:val="ConsPlusNormal"/>
        <w:jc w:val="both"/>
        <w:rPr>
          <w:rFonts w:ascii="Times New Roman" w:hAnsi="Times New Roman" w:cs="Times New Roman"/>
          <w:sz w:val="28"/>
          <w:szCs w:val="28"/>
        </w:rPr>
      </w:pPr>
      <w:r w:rsidRPr="00D658AB">
        <w:rPr>
          <w:rFonts w:ascii="Times New Roman" w:hAnsi="Times New Roman" w:cs="Times New Roman"/>
          <w:sz w:val="28"/>
          <w:szCs w:val="28"/>
        </w:rPr>
        <w:t>«7.8</w:t>
      </w:r>
      <w:r w:rsidRPr="00D658AB">
        <w:rPr>
          <w:rFonts w:ascii="Times New Roman" w:hAnsi="Times New Roman" w:cs="Times New Roman"/>
        </w:rPr>
        <w:t xml:space="preserve"> </w:t>
      </w:r>
      <w:r w:rsidRPr="00D658AB">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C1F33" w:rsidRPr="00D658AB" w:rsidRDefault="00DC1F33" w:rsidP="00DC1F33">
      <w:pPr>
        <w:pStyle w:val="ConsPlusNormal"/>
        <w:jc w:val="both"/>
        <w:rPr>
          <w:rFonts w:ascii="Times New Roman" w:hAnsi="Times New Roman" w:cs="Times New Roman"/>
          <w:sz w:val="28"/>
          <w:szCs w:val="28"/>
        </w:rPr>
      </w:pPr>
    </w:p>
    <w:p w:rsidR="00DC1F33" w:rsidRDefault="00DC1F33" w:rsidP="00DC1F33">
      <w:pPr>
        <w:ind w:firstLine="708"/>
        <w:contextualSpacing/>
        <w:jc w:val="both"/>
        <w:rPr>
          <w:sz w:val="28"/>
          <w:szCs w:val="28"/>
        </w:rPr>
      </w:pPr>
      <w:r w:rsidRPr="00095971">
        <w:rPr>
          <w:sz w:val="32"/>
          <w:szCs w:val="32"/>
        </w:rPr>
        <w:t>2</w:t>
      </w:r>
      <w:r>
        <w:rPr>
          <w:b/>
          <w:sz w:val="32"/>
          <w:szCs w:val="32"/>
        </w:rPr>
        <w:t>.</w:t>
      </w:r>
      <w:r>
        <w:rPr>
          <w:sz w:val="28"/>
          <w:szCs w:val="28"/>
        </w:rPr>
        <w:t xml:space="preserve"> 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w:t>
      </w:r>
    </w:p>
    <w:p w:rsidR="00DC1F33" w:rsidRDefault="00DC1F33" w:rsidP="00DC1F33">
      <w:pPr>
        <w:ind w:firstLine="708"/>
        <w:contextualSpacing/>
        <w:jc w:val="both"/>
        <w:rPr>
          <w:sz w:val="28"/>
          <w:szCs w:val="28"/>
        </w:rPr>
      </w:pPr>
    </w:p>
    <w:p w:rsidR="00DC1F33" w:rsidRDefault="00DC1F33" w:rsidP="00DC1F33">
      <w:pPr>
        <w:ind w:firstLine="708"/>
        <w:contextualSpacing/>
        <w:jc w:val="both"/>
        <w:rPr>
          <w:sz w:val="28"/>
          <w:szCs w:val="28"/>
        </w:rPr>
      </w:pPr>
    </w:p>
    <w:p w:rsidR="00DC1F33" w:rsidRDefault="00DC1F33" w:rsidP="00DC1F33">
      <w:pPr>
        <w:contextualSpacing/>
        <w:jc w:val="both"/>
        <w:rPr>
          <w:b/>
          <w:sz w:val="28"/>
          <w:szCs w:val="28"/>
        </w:rPr>
      </w:pPr>
      <w:r>
        <w:rPr>
          <w:b/>
          <w:sz w:val="28"/>
          <w:szCs w:val="28"/>
        </w:rPr>
        <w:t>Глава</w:t>
      </w:r>
    </w:p>
    <w:p w:rsidR="00DC1F33" w:rsidRDefault="00DC1F33" w:rsidP="00DC1F33">
      <w:pPr>
        <w:contextualSpacing/>
        <w:jc w:val="both"/>
        <w:rPr>
          <w:b/>
          <w:sz w:val="28"/>
          <w:szCs w:val="28"/>
        </w:rPr>
      </w:pPr>
      <w:r>
        <w:rPr>
          <w:b/>
          <w:sz w:val="28"/>
          <w:szCs w:val="28"/>
        </w:rPr>
        <w:t>Майдаковского сельского поселения</w:t>
      </w:r>
    </w:p>
    <w:p w:rsidR="00DC1F33" w:rsidRDefault="00DC1F33" w:rsidP="00DC1F33">
      <w:pPr>
        <w:contextualSpacing/>
        <w:jc w:val="both"/>
        <w:rPr>
          <w:b/>
          <w:sz w:val="28"/>
          <w:szCs w:val="28"/>
        </w:rPr>
      </w:pPr>
      <w:r>
        <w:rPr>
          <w:b/>
          <w:sz w:val="28"/>
          <w:szCs w:val="28"/>
        </w:rPr>
        <w:t>Палехского  муниципального  района                                           Н.В.Ларина</w:t>
      </w:r>
    </w:p>
    <w:p w:rsidR="00DC1F33" w:rsidRPr="00553C1F" w:rsidRDefault="00DC1F33" w:rsidP="00DC1F33">
      <w:pPr>
        <w:ind w:firstLine="708"/>
        <w:contextualSpacing/>
        <w:jc w:val="both"/>
        <w:rPr>
          <w:rFonts w:ascii="Calibri" w:hAnsi="Calibri"/>
          <w:b/>
          <w:sz w:val="28"/>
          <w:szCs w:val="28"/>
        </w:rPr>
      </w:pPr>
    </w:p>
    <w:p w:rsidR="00DC1F33" w:rsidRDefault="00DC1F33" w:rsidP="00DC1F33">
      <w:pPr>
        <w:rPr>
          <w:sz w:val="22"/>
          <w:szCs w:val="22"/>
        </w:rPr>
      </w:pPr>
    </w:p>
    <w:p w:rsidR="00DC1F33" w:rsidRDefault="00DC1F33" w:rsidP="00DC1F33"/>
    <w:p w:rsidR="00DC1F33" w:rsidRDefault="00DC1F33" w:rsidP="00DC1F33">
      <w:pPr>
        <w:jc w:val="center"/>
        <w:rPr>
          <w:b/>
          <w:bCs/>
        </w:rPr>
      </w:pPr>
    </w:p>
    <w:p w:rsidR="00561496" w:rsidRDefault="00561496">
      <w:bookmarkStart w:id="0" w:name="_GoBack"/>
      <w:bookmarkEnd w:id="0"/>
    </w:p>
    <w:sectPr w:rsidR="00561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08"/>
    <w:rsid w:val="00561496"/>
    <w:rsid w:val="009E5C08"/>
    <w:rsid w:val="00DC1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F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Subtitle"/>
    <w:basedOn w:val="a"/>
    <w:link w:val="a4"/>
    <w:qFormat/>
    <w:rsid w:val="00DC1F33"/>
    <w:pPr>
      <w:jc w:val="center"/>
    </w:pPr>
    <w:rPr>
      <w:b/>
      <w:sz w:val="32"/>
      <w:szCs w:val="20"/>
    </w:rPr>
  </w:style>
  <w:style w:type="character" w:customStyle="1" w:styleId="a4">
    <w:name w:val="Подзаголовок Знак"/>
    <w:basedOn w:val="a0"/>
    <w:link w:val="a3"/>
    <w:rsid w:val="00DC1F33"/>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F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Subtitle"/>
    <w:basedOn w:val="a"/>
    <w:link w:val="a4"/>
    <w:qFormat/>
    <w:rsid w:val="00DC1F33"/>
    <w:pPr>
      <w:jc w:val="center"/>
    </w:pPr>
    <w:rPr>
      <w:b/>
      <w:sz w:val="32"/>
      <w:szCs w:val="20"/>
    </w:rPr>
  </w:style>
  <w:style w:type="character" w:customStyle="1" w:styleId="a4">
    <w:name w:val="Подзаголовок Знак"/>
    <w:basedOn w:val="a0"/>
    <w:link w:val="a3"/>
    <w:rsid w:val="00DC1F33"/>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Company>*</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2016-09-07T12:27:00Z</dcterms:created>
  <dcterms:modified xsi:type="dcterms:W3CDTF">2016-09-07T12:28:00Z</dcterms:modified>
</cp:coreProperties>
</file>