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50" w:rsidRDefault="00E07B50" w:rsidP="00E07B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 w:rsidR="00E07B50" w:rsidRDefault="00E07B50" w:rsidP="00E07B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ИВАНОВСКАЯ  ОБЛАСТЬ</w:t>
      </w:r>
    </w:p>
    <w:p w:rsidR="00E07B50" w:rsidRDefault="00E07B50" w:rsidP="00E07B50">
      <w:pPr>
        <w:jc w:val="center"/>
        <w:rPr>
          <w:b/>
          <w:sz w:val="20"/>
          <w:szCs w:val="20"/>
        </w:rPr>
      </w:pPr>
    </w:p>
    <w:p w:rsidR="00E07B50" w:rsidRDefault="00E07B50" w:rsidP="00E07B50">
      <w:pPr>
        <w:ind w:left="708"/>
        <w:jc w:val="center"/>
        <w:rPr>
          <w:b/>
        </w:rPr>
      </w:pPr>
      <w:r>
        <w:rPr>
          <w:b/>
        </w:rPr>
        <w:t>АДМИНИСТРАЦИЯ  МАЙДАКОВСКОГО  СЕЛЬСКОГО  ПОСЕЛЕНИЯ</w:t>
      </w:r>
      <w:r>
        <w:rPr>
          <w:b/>
        </w:rPr>
        <w:br/>
        <w:t>ПАЛЕХСКОГО  МУНИЦИПАЛЬНОГО  РАЙОНА</w:t>
      </w:r>
    </w:p>
    <w:p w:rsidR="00E07B50" w:rsidRDefault="00E07B50" w:rsidP="00E07B50">
      <w:pPr>
        <w:jc w:val="center"/>
        <w:rPr>
          <w:b/>
          <w:sz w:val="28"/>
          <w:szCs w:val="28"/>
        </w:rPr>
      </w:pPr>
    </w:p>
    <w:p w:rsidR="00E07B50" w:rsidRDefault="00E07B50" w:rsidP="00E07B5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 О  С  Т  А  Н  О  В  Л  Е  Н  И  Е</w:t>
      </w:r>
    </w:p>
    <w:p w:rsidR="00E07B50" w:rsidRDefault="00E07B50" w:rsidP="00E07B50">
      <w:pPr>
        <w:jc w:val="center"/>
        <w:rPr>
          <w:b/>
        </w:rPr>
      </w:pPr>
    </w:p>
    <w:p w:rsidR="00E07B50" w:rsidRDefault="00E07B50" w:rsidP="00E07B50">
      <w:pPr>
        <w:jc w:val="center"/>
        <w:rPr>
          <w:b/>
        </w:rPr>
      </w:pPr>
      <w:r>
        <w:rPr>
          <w:b/>
        </w:rPr>
        <w:t>09 апреля  2014 года     № 28-1</w:t>
      </w:r>
    </w:p>
    <w:p w:rsidR="00E07B50" w:rsidRDefault="00E07B50" w:rsidP="00E07B50">
      <w:pPr>
        <w:jc w:val="center"/>
        <w:rPr>
          <w:b/>
        </w:rPr>
      </w:pPr>
    </w:p>
    <w:p w:rsidR="00E07B50" w:rsidRDefault="00E07B50" w:rsidP="00E07B50">
      <w:pPr>
        <w:jc w:val="center"/>
        <w:rPr>
          <w:b/>
        </w:rPr>
      </w:pPr>
      <w:r>
        <w:rPr>
          <w:b/>
        </w:rPr>
        <w:t xml:space="preserve">Об утверждении плана первоочередных мероприятий, </w:t>
      </w:r>
    </w:p>
    <w:p w:rsidR="00E07B50" w:rsidRDefault="00E07B50" w:rsidP="00E07B50">
      <w:pPr>
        <w:jc w:val="center"/>
        <w:rPr>
          <w:b/>
        </w:rPr>
      </w:pPr>
      <w:r>
        <w:rPr>
          <w:b/>
        </w:rPr>
        <w:t>направленных на снижение количества пожаров</w:t>
      </w:r>
    </w:p>
    <w:p w:rsidR="00E07B50" w:rsidRDefault="00E07B50" w:rsidP="00E07B50">
      <w:pPr>
        <w:jc w:val="center"/>
        <w:rPr>
          <w:b/>
        </w:rPr>
      </w:pPr>
      <w:r>
        <w:rPr>
          <w:b/>
        </w:rPr>
        <w:t xml:space="preserve"> и последствий от них на территории поселения.</w:t>
      </w:r>
    </w:p>
    <w:p w:rsidR="00E07B50" w:rsidRDefault="00E07B50" w:rsidP="00E07B50">
      <w:pPr>
        <w:jc w:val="center"/>
        <w:rPr>
          <w:b/>
        </w:rPr>
      </w:pPr>
    </w:p>
    <w:p w:rsidR="00E07B50" w:rsidRDefault="00E07B50" w:rsidP="00E07B50">
      <w:pPr>
        <w:jc w:val="both"/>
      </w:pPr>
      <w:r>
        <w:t xml:space="preserve"> </w:t>
      </w: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  <w:r>
        <w:t xml:space="preserve">             В целях безопасности жизни людей, обеспечении пожарной безопасности  и безопасности на водных объектах </w:t>
      </w:r>
      <w:proofErr w:type="spellStart"/>
      <w:r>
        <w:t>Майдаковского</w:t>
      </w:r>
      <w:proofErr w:type="spellEnd"/>
      <w:r>
        <w:t xml:space="preserve"> сельского поселения Администрация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</w:t>
      </w: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E07B50" w:rsidRDefault="00E07B50" w:rsidP="00E07B50">
      <w:pPr>
        <w:jc w:val="center"/>
        <w:rPr>
          <w:b/>
        </w:rPr>
      </w:pPr>
    </w:p>
    <w:p w:rsidR="00E07B50" w:rsidRDefault="00E07B50" w:rsidP="00E07B50">
      <w:pPr>
        <w:jc w:val="both"/>
        <w:rPr>
          <w:b/>
        </w:rPr>
      </w:pPr>
    </w:p>
    <w:p w:rsidR="00E07B50" w:rsidRDefault="00E07B50" w:rsidP="00E07B50">
      <w:pPr>
        <w:numPr>
          <w:ilvl w:val="0"/>
          <w:numId w:val="1"/>
        </w:numPr>
        <w:jc w:val="both"/>
      </w:pPr>
      <w:r>
        <w:t>Утвердить план первоочередных мероприятий, направленных на снижение количества пожаров и последствий от них на территории поселения /прилагается/.</w:t>
      </w:r>
    </w:p>
    <w:p w:rsidR="00E07B50" w:rsidRDefault="00E07B50" w:rsidP="00E07B50">
      <w:pPr>
        <w:ind w:left="240"/>
        <w:jc w:val="both"/>
      </w:pPr>
    </w:p>
    <w:p w:rsidR="00E07B50" w:rsidRDefault="00E07B50" w:rsidP="00E07B5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поселения Клюквину О.Б..</w:t>
      </w: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rPr>
          <w:b/>
        </w:rPr>
      </w:pPr>
      <w:r>
        <w:rPr>
          <w:b/>
        </w:rPr>
        <w:t>Глава Администрации                                                                                         Н.В. Ларина</w:t>
      </w: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  <w:r>
        <w:t>С постановлением ознакомлена                                                                           Клюквина О.Б.</w:t>
      </w: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right"/>
      </w:pPr>
      <w:r>
        <w:lastRenderedPageBreak/>
        <w:t xml:space="preserve">Приложение к постановлению </w:t>
      </w:r>
    </w:p>
    <w:p w:rsidR="00E07B50" w:rsidRDefault="00E07B50" w:rsidP="00E07B50">
      <w:pPr>
        <w:jc w:val="right"/>
      </w:pPr>
      <w:r>
        <w:t xml:space="preserve">Администрации </w:t>
      </w:r>
      <w:proofErr w:type="spellStart"/>
      <w:r>
        <w:t>Майдаковского</w:t>
      </w:r>
      <w:proofErr w:type="spellEnd"/>
    </w:p>
    <w:p w:rsidR="00E07B50" w:rsidRDefault="00E07B50" w:rsidP="00E07B50">
      <w:pPr>
        <w:jc w:val="right"/>
      </w:pPr>
      <w:r>
        <w:t xml:space="preserve"> сельского поселения </w:t>
      </w:r>
    </w:p>
    <w:p w:rsidR="00E07B50" w:rsidRDefault="00E07B50" w:rsidP="00E07B50">
      <w:pPr>
        <w:jc w:val="right"/>
      </w:pPr>
      <w:r>
        <w:t>от 09.04.2014 г. № 28-1</w:t>
      </w:r>
    </w:p>
    <w:p w:rsidR="00E07B50" w:rsidRDefault="00E07B50" w:rsidP="00E07B5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E07B50" w:rsidRDefault="00E07B50" w:rsidP="00E07B50">
      <w:pPr>
        <w:jc w:val="center"/>
        <w:rPr>
          <w:b/>
        </w:rPr>
      </w:pPr>
      <w:r>
        <w:rPr>
          <w:b/>
        </w:rPr>
        <w:t>первоочередных мероприятий, направленных на снижение количества пожаров и последствий от них на территории поселения</w:t>
      </w:r>
    </w:p>
    <w:p w:rsidR="00E07B50" w:rsidRDefault="00E07B50" w:rsidP="00E07B50">
      <w:pPr>
        <w:jc w:val="center"/>
        <w:rPr>
          <w:b/>
        </w:rPr>
      </w:pPr>
    </w:p>
    <w:p w:rsidR="00E07B50" w:rsidRDefault="00E07B50" w:rsidP="00E07B50">
      <w:pPr>
        <w:numPr>
          <w:ilvl w:val="0"/>
          <w:numId w:val="2"/>
        </w:numPr>
        <w:jc w:val="both"/>
      </w:pPr>
      <w:r>
        <w:t xml:space="preserve">Организовать противопожарную  подготовку населения, работников предприятий, детей и подростков, учащейся молодежи в целях обучения основам </w:t>
      </w:r>
      <w:proofErr w:type="spellStart"/>
      <w:r>
        <w:t>пожаробезопасного</w:t>
      </w:r>
      <w:proofErr w:type="spellEnd"/>
      <w:r>
        <w:t xml:space="preserve"> поведения, соблюдения противопожарного режима на объекте и в быту, умения пользоваться первичными средствами пожаротушения и действиям в случае возникновения пожара, проводить инструктаж по пожарной безопасности.</w:t>
      </w:r>
    </w:p>
    <w:p w:rsidR="00E07B50" w:rsidRDefault="00E07B50" w:rsidP="00E07B50">
      <w:pPr>
        <w:numPr>
          <w:ilvl w:val="0"/>
          <w:numId w:val="2"/>
        </w:numPr>
        <w:jc w:val="both"/>
      </w:pPr>
      <w:r>
        <w:t>Активизировать работу по проведению профилактических мероприятий с лицами «группы риска», а также с многодетными, малообеспеченными семьями путём проведения обходов домовладений.</w:t>
      </w:r>
    </w:p>
    <w:p w:rsidR="00E07B50" w:rsidRDefault="00E07B50" w:rsidP="00E07B50">
      <w:pPr>
        <w:numPr>
          <w:ilvl w:val="0"/>
          <w:numId w:val="2"/>
        </w:numPr>
        <w:jc w:val="both"/>
      </w:pPr>
      <w:r>
        <w:t xml:space="preserve">В населенных пунктах поселения организовать </w:t>
      </w:r>
      <w:proofErr w:type="gramStart"/>
      <w:r>
        <w:t>обучение населения по действиям</w:t>
      </w:r>
      <w:proofErr w:type="gramEnd"/>
      <w:r>
        <w:t xml:space="preserve"> при пожаре. Обучение граждан, проживающих в частном жилом секторе, а также в многоквартирных жилых домах правилам противопожарной безопасности осуществлять с привлечением работников жилищно-коммунального хозяйства, старост и работников центров социального обеспечения населения.</w:t>
      </w:r>
    </w:p>
    <w:p w:rsidR="00E07B50" w:rsidRDefault="00E07B50" w:rsidP="00E07B50">
      <w:pPr>
        <w:numPr>
          <w:ilvl w:val="0"/>
          <w:numId w:val="2"/>
        </w:numPr>
        <w:jc w:val="both"/>
      </w:pPr>
      <w:r>
        <w:t>Организовать работу по выявлению и сносу ветхих, бесхозных, неэксплуатируемых (списанных с баланса) зданий и сооружений, как источника потенциальных пожаров.</w:t>
      </w:r>
    </w:p>
    <w:p w:rsidR="00E07B50" w:rsidRDefault="00E07B50" w:rsidP="00E07B50">
      <w:pPr>
        <w:numPr>
          <w:ilvl w:val="0"/>
          <w:numId w:val="2"/>
        </w:numPr>
        <w:jc w:val="both"/>
      </w:pPr>
      <w:r>
        <w:t>Принять меры по обеспечению объектов и населенных пунктов водой для целей пожаротушения, ремонту неисправных пожарных гидрантов, установке указателей в местах их размещения, взятию на учет и баланс всех пожарных водоемов и гидрантов, расположенных на территории поселения.</w:t>
      </w:r>
    </w:p>
    <w:p w:rsidR="00E07B50" w:rsidRDefault="00E07B50" w:rsidP="00E07B50">
      <w:pPr>
        <w:numPr>
          <w:ilvl w:val="0"/>
          <w:numId w:val="2"/>
        </w:numPr>
        <w:jc w:val="both"/>
      </w:pPr>
      <w:r>
        <w:t xml:space="preserve">Обеспечить оборудование для забора воды пожарными автомобилями, а также свободный проезд и подъезд пожарной техники к зданиям, сооружениям, наружным пожарным лестницам и </w:t>
      </w:r>
      <w:proofErr w:type="spellStart"/>
      <w:r>
        <w:t>водоисточникам</w:t>
      </w:r>
      <w:proofErr w:type="spellEnd"/>
      <w:r>
        <w:t>, используемым для целей пожаротушения.</w:t>
      </w:r>
    </w:p>
    <w:p w:rsidR="00E07B50" w:rsidRDefault="00E07B50" w:rsidP="00E07B50">
      <w:pPr>
        <w:numPr>
          <w:ilvl w:val="0"/>
          <w:numId w:val="2"/>
        </w:numPr>
        <w:jc w:val="both"/>
      </w:pPr>
      <w:r>
        <w:t xml:space="preserve"> Организовать проведение противопожарной пропаганды и установление щитов и стендов с пожарно-профилактической информацией.</w:t>
      </w:r>
    </w:p>
    <w:p w:rsidR="00E07B50" w:rsidRDefault="00E07B50" w:rsidP="00E07B50">
      <w:pPr>
        <w:numPr>
          <w:ilvl w:val="0"/>
          <w:numId w:val="2"/>
        </w:numPr>
        <w:jc w:val="both"/>
      </w:pPr>
      <w:r>
        <w:t>Организовать разработку, выпуск и распространение наглядной агитации (памяток, инструкций, плакатов) на противопожарную тематику.</w:t>
      </w:r>
    </w:p>
    <w:p w:rsidR="00E07B50" w:rsidRDefault="00E07B50" w:rsidP="00E07B50">
      <w:pPr>
        <w:numPr>
          <w:ilvl w:val="0"/>
          <w:numId w:val="2"/>
        </w:numPr>
        <w:jc w:val="both"/>
      </w:pPr>
      <w:r>
        <w:t>Продолжить проведение дежурств в местах проведения праздничных и спортивно-массовых мероприятий.</w:t>
      </w:r>
    </w:p>
    <w:p w:rsidR="00E07B50" w:rsidRDefault="00E07B50" w:rsidP="00E07B50">
      <w:pPr>
        <w:numPr>
          <w:ilvl w:val="0"/>
          <w:numId w:val="2"/>
        </w:numPr>
        <w:jc w:val="both"/>
      </w:pPr>
      <w:r>
        <w:t>Рекомендовать жителям у каждого жилого строения устанавливать емкость с водой, с песком или иметь огнетушитель.</w:t>
      </w:r>
    </w:p>
    <w:p w:rsidR="00E07B50" w:rsidRDefault="00E07B50" w:rsidP="00E07B50">
      <w:pPr>
        <w:numPr>
          <w:ilvl w:val="0"/>
          <w:numId w:val="2"/>
        </w:numPr>
        <w:jc w:val="both"/>
      </w:pPr>
      <w:r>
        <w:t>Установить в населенных пунктах средства звукового сигнала для оповещения людей на случай пожара.</w:t>
      </w:r>
    </w:p>
    <w:p w:rsidR="00E07B50" w:rsidRDefault="00E07B50" w:rsidP="00E07B50">
      <w:pPr>
        <w:numPr>
          <w:ilvl w:val="0"/>
          <w:numId w:val="2"/>
        </w:numPr>
        <w:jc w:val="both"/>
      </w:pPr>
      <w:r>
        <w:t xml:space="preserve"> В летний период в условиях устойчивой сухой, жаркой и ветреной погоды или при         получении штормового предупреждения в сельских населенных пунктах и предприятиях, садовых участках 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твёрдом топливе, может временно приостанавливаться. В этих случаях  необходимо организовать силами местного населения  патрулирование населенных пунктов с первичными средствами пожаротушения (ведро с водой, лопата, огнетушитель).</w:t>
      </w:r>
    </w:p>
    <w:p w:rsidR="00E07B50" w:rsidRDefault="00E07B50" w:rsidP="00E07B50">
      <w:pPr>
        <w:jc w:val="both"/>
      </w:pPr>
      <w:r>
        <w:t xml:space="preserve">      14. Осуществлять </w:t>
      </w:r>
      <w:proofErr w:type="gramStart"/>
      <w:r>
        <w:t>контроль за</w:t>
      </w:r>
      <w:proofErr w:type="gramEnd"/>
      <w:r>
        <w:t xml:space="preserve"> исправностью таксофонов в населенных пунктах.</w:t>
      </w: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>
      <w:pPr>
        <w:jc w:val="both"/>
      </w:pPr>
    </w:p>
    <w:p w:rsidR="00E07B50" w:rsidRDefault="00E07B50" w:rsidP="00E07B50"/>
    <w:p w:rsidR="00E07B50" w:rsidRDefault="00E07B50" w:rsidP="00E07B50">
      <w:pPr>
        <w:jc w:val="both"/>
      </w:pPr>
    </w:p>
    <w:p w:rsidR="000160BB" w:rsidRDefault="000160BB">
      <w:bookmarkStart w:id="0" w:name="_GoBack"/>
      <w:bookmarkEnd w:id="0"/>
    </w:p>
    <w:sectPr w:rsidR="0001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4B3"/>
    <w:multiLevelType w:val="hybridMultilevel"/>
    <w:tmpl w:val="A5263836"/>
    <w:lvl w:ilvl="0" w:tplc="04407A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FE05F37"/>
    <w:multiLevelType w:val="hybridMultilevel"/>
    <w:tmpl w:val="5E06656E"/>
    <w:lvl w:ilvl="0" w:tplc="35AC4D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F7"/>
    <w:rsid w:val="000160BB"/>
    <w:rsid w:val="002F28F7"/>
    <w:rsid w:val="00E0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Company>*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2014-06-25T10:52:00Z</dcterms:created>
  <dcterms:modified xsi:type="dcterms:W3CDTF">2014-06-25T10:53:00Z</dcterms:modified>
</cp:coreProperties>
</file>